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23" w:rsidRPr="002D1956" w:rsidRDefault="00613C23">
      <w:pPr>
        <w:rPr>
          <w:sz w:val="20"/>
          <w:lang w:val="ru-RU"/>
        </w:rPr>
      </w:pPr>
      <w:bookmarkStart w:id="0" w:name="_GoBack"/>
      <w:bookmarkEnd w:id="0"/>
    </w:p>
    <w:p w:rsidR="00613C23" w:rsidRDefault="00613C23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7"/>
        <w:gridCol w:w="6062"/>
      </w:tblGrid>
      <w:tr w:rsidR="00613C23" w:rsidTr="002D1956">
        <w:trPr>
          <w:trHeight w:hRule="exact" w:val="754"/>
        </w:trPr>
        <w:tc>
          <w:tcPr>
            <w:tcW w:w="1951" w:type="dxa"/>
          </w:tcPr>
          <w:p w:rsidR="00613C23" w:rsidRPr="008C00ED" w:rsidRDefault="00B41CD9">
            <w:pPr>
              <w:pStyle w:val="TableParagraph"/>
              <w:ind w:left="266" w:right="266"/>
              <w:jc w:val="center"/>
              <w:rPr>
                <w:b/>
              </w:rPr>
            </w:pPr>
            <w:proofErr w:type="spellStart"/>
            <w:r w:rsidRPr="008C00ED">
              <w:rPr>
                <w:b/>
              </w:rPr>
              <w:t>Обозначение</w:t>
            </w:r>
            <w:proofErr w:type="spellEnd"/>
            <w:r w:rsidRPr="008C00ED">
              <w:rPr>
                <w:b/>
              </w:rPr>
              <w:t xml:space="preserve"> </w:t>
            </w:r>
            <w:proofErr w:type="spellStart"/>
            <w:r w:rsidRPr="008C00ED">
              <w:rPr>
                <w:b/>
              </w:rPr>
              <w:t>дня</w:t>
            </w:r>
            <w:proofErr w:type="spellEnd"/>
            <w:r w:rsidRPr="008C00ED">
              <w:rPr>
                <w:b/>
              </w:rPr>
              <w:t xml:space="preserve">   </w:t>
            </w:r>
            <w:proofErr w:type="spellStart"/>
            <w:r w:rsidRPr="008C00ED">
              <w:rPr>
                <w:b/>
              </w:rPr>
              <w:t>чемпионата</w:t>
            </w:r>
            <w:proofErr w:type="spellEnd"/>
          </w:p>
        </w:tc>
        <w:tc>
          <w:tcPr>
            <w:tcW w:w="2127" w:type="dxa"/>
          </w:tcPr>
          <w:p w:rsidR="00613C23" w:rsidRPr="008C00ED" w:rsidRDefault="00B41CD9">
            <w:pPr>
              <w:pStyle w:val="TableParagraph"/>
              <w:spacing w:line="275" w:lineRule="exact"/>
              <w:ind w:left="358" w:right="359"/>
              <w:jc w:val="center"/>
              <w:rPr>
                <w:b/>
              </w:rPr>
            </w:pPr>
            <w:proofErr w:type="spellStart"/>
            <w:r w:rsidRPr="008C00ED">
              <w:rPr>
                <w:b/>
              </w:rPr>
              <w:t>Время</w:t>
            </w:r>
            <w:proofErr w:type="spellEnd"/>
          </w:p>
        </w:tc>
        <w:tc>
          <w:tcPr>
            <w:tcW w:w="6061" w:type="dxa"/>
          </w:tcPr>
          <w:p w:rsidR="00613C23" w:rsidRPr="008C00ED" w:rsidRDefault="00B41CD9">
            <w:pPr>
              <w:pStyle w:val="TableParagraph"/>
              <w:spacing w:line="275" w:lineRule="exact"/>
              <w:ind w:left="2244" w:right="2245"/>
              <w:jc w:val="center"/>
              <w:rPr>
                <w:b/>
              </w:rPr>
            </w:pPr>
            <w:proofErr w:type="spellStart"/>
            <w:r w:rsidRPr="008C00ED">
              <w:rPr>
                <w:b/>
              </w:rPr>
              <w:t>Описание</w:t>
            </w:r>
            <w:proofErr w:type="spellEnd"/>
            <w:r w:rsidRPr="008C00ED">
              <w:rPr>
                <w:b/>
              </w:rPr>
              <w:t xml:space="preserve"> </w:t>
            </w:r>
            <w:proofErr w:type="spellStart"/>
            <w:r w:rsidRPr="008C00ED">
              <w:rPr>
                <w:b/>
              </w:rPr>
              <w:t>дня</w:t>
            </w:r>
            <w:proofErr w:type="spellEnd"/>
          </w:p>
        </w:tc>
      </w:tr>
      <w:tr w:rsidR="00613C23">
        <w:trPr>
          <w:trHeight w:hRule="exact" w:val="288"/>
        </w:trPr>
        <w:tc>
          <w:tcPr>
            <w:tcW w:w="10140" w:type="dxa"/>
            <w:gridSpan w:val="3"/>
          </w:tcPr>
          <w:p w:rsidR="00613C23" w:rsidRPr="008C00ED" w:rsidRDefault="00057F7C">
            <w:pPr>
              <w:pStyle w:val="TableParagraph"/>
              <w:spacing w:line="275" w:lineRule="exact"/>
              <w:rPr>
                <w:b/>
                <w:lang w:val="ru-RU"/>
              </w:rPr>
            </w:pPr>
            <w:r w:rsidRPr="008C00ED">
              <w:rPr>
                <w:b/>
                <w:lang w:val="ru-RU"/>
              </w:rPr>
              <w:t>11</w:t>
            </w:r>
            <w:r w:rsidRPr="008C00ED">
              <w:rPr>
                <w:b/>
              </w:rPr>
              <w:t xml:space="preserve"> </w:t>
            </w:r>
            <w:r w:rsidRPr="008C00ED">
              <w:rPr>
                <w:b/>
                <w:lang w:val="ru-RU"/>
              </w:rPr>
              <w:t>февраля</w:t>
            </w:r>
            <w:r w:rsidRPr="008C00ED">
              <w:rPr>
                <w:b/>
              </w:rPr>
              <w:t>, в</w:t>
            </w:r>
            <w:proofErr w:type="spellStart"/>
            <w:r w:rsidRPr="008C00ED">
              <w:rPr>
                <w:b/>
                <w:lang w:val="ru-RU"/>
              </w:rPr>
              <w:t>оскресенье</w:t>
            </w:r>
            <w:proofErr w:type="spellEnd"/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 w:val="restart"/>
          </w:tcPr>
          <w:p w:rsidR="00613C23" w:rsidRDefault="00613C23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613C23" w:rsidRDefault="00B41CD9">
            <w:pPr>
              <w:pStyle w:val="TableParagraph"/>
              <w:ind w:left="264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С-2</w:t>
            </w: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10:00-14:00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Монтаж оборудования и площадки под чемпионат.  Заезд экспертов и участников</w:t>
            </w:r>
            <w:r w:rsidRPr="00057F7C">
              <w:rPr>
                <w:spacing w:val="-13"/>
                <w:sz w:val="24"/>
                <w:lang w:val="ru-RU"/>
              </w:rPr>
              <w:t xml:space="preserve"> </w:t>
            </w:r>
            <w:r w:rsidRPr="00057F7C">
              <w:rPr>
                <w:sz w:val="24"/>
                <w:lang w:val="ru-RU"/>
              </w:rPr>
              <w:t>соревнований.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14:00-15:00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613C23"/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0140" w:type="dxa"/>
            <w:gridSpan w:val="3"/>
          </w:tcPr>
          <w:p w:rsidR="00613C23" w:rsidRPr="008C00ED" w:rsidRDefault="00057F7C">
            <w:pPr>
              <w:pStyle w:val="TableParagraph"/>
              <w:spacing w:line="273" w:lineRule="exact"/>
              <w:rPr>
                <w:b/>
              </w:rPr>
            </w:pPr>
            <w:r w:rsidRPr="008C00ED">
              <w:rPr>
                <w:b/>
                <w:lang w:val="ru-RU"/>
              </w:rPr>
              <w:t>12</w:t>
            </w:r>
            <w:r w:rsidRPr="008C00ED">
              <w:rPr>
                <w:b/>
              </w:rPr>
              <w:t xml:space="preserve"> </w:t>
            </w:r>
            <w:proofErr w:type="spellStart"/>
            <w:r w:rsidRPr="008C00ED">
              <w:rPr>
                <w:b/>
              </w:rPr>
              <w:t>февраля</w:t>
            </w:r>
            <w:proofErr w:type="spellEnd"/>
            <w:r w:rsidRPr="008C00ED">
              <w:rPr>
                <w:b/>
              </w:rPr>
              <w:t xml:space="preserve">, </w:t>
            </w:r>
            <w:r w:rsidRPr="008C00ED">
              <w:rPr>
                <w:b/>
                <w:lang w:val="ru-RU"/>
              </w:rPr>
              <w:t>понедельник</w:t>
            </w:r>
            <w:r w:rsidR="00B41CD9" w:rsidRPr="008C00ED">
              <w:rPr>
                <w:b/>
              </w:rPr>
              <w:t xml:space="preserve"> </w:t>
            </w:r>
            <w:proofErr w:type="spellStart"/>
            <w:r w:rsidR="00B41CD9" w:rsidRPr="008C00ED">
              <w:rPr>
                <w:b/>
              </w:rPr>
              <w:t>Тренировочный</w:t>
            </w:r>
            <w:proofErr w:type="spellEnd"/>
            <w:r w:rsidR="00B41CD9" w:rsidRPr="008C00ED">
              <w:rPr>
                <w:b/>
              </w:rPr>
              <w:t xml:space="preserve"> </w:t>
            </w:r>
            <w:proofErr w:type="spellStart"/>
            <w:r w:rsidR="00B41CD9" w:rsidRPr="008C00ED">
              <w:rPr>
                <w:b/>
              </w:rPr>
              <w:t>день</w:t>
            </w:r>
            <w:proofErr w:type="spellEnd"/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 w:val="restart"/>
          </w:tcPr>
          <w:p w:rsidR="00613C23" w:rsidRDefault="00613C23">
            <w:pPr>
              <w:pStyle w:val="TableParagraph"/>
              <w:ind w:left="0"/>
              <w:rPr>
                <w:sz w:val="26"/>
              </w:rPr>
            </w:pPr>
          </w:p>
          <w:p w:rsidR="00613C23" w:rsidRDefault="00613C23">
            <w:pPr>
              <w:pStyle w:val="TableParagraph"/>
              <w:ind w:left="0"/>
              <w:rPr>
                <w:sz w:val="26"/>
              </w:rPr>
            </w:pPr>
          </w:p>
          <w:p w:rsidR="00613C23" w:rsidRDefault="00613C23">
            <w:pPr>
              <w:pStyle w:val="TableParagraph"/>
              <w:ind w:left="0"/>
              <w:rPr>
                <w:sz w:val="26"/>
              </w:rPr>
            </w:pPr>
          </w:p>
          <w:p w:rsidR="00613C23" w:rsidRDefault="00613C23">
            <w:pPr>
              <w:pStyle w:val="TableParagraph"/>
              <w:ind w:left="0"/>
              <w:rPr>
                <w:sz w:val="26"/>
              </w:rPr>
            </w:pPr>
          </w:p>
          <w:p w:rsidR="00613C23" w:rsidRDefault="00613C23">
            <w:pPr>
              <w:pStyle w:val="TableParagraph"/>
              <w:ind w:left="0"/>
              <w:rPr>
                <w:sz w:val="26"/>
              </w:rPr>
            </w:pPr>
          </w:p>
          <w:p w:rsidR="00613C23" w:rsidRDefault="00613C23">
            <w:pPr>
              <w:pStyle w:val="TableParagraph"/>
              <w:ind w:left="0"/>
              <w:rPr>
                <w:sz w:val="26"/>
              </w:rPr>
            </w:pPr>
          </w:p>
          <w:p w:rsidR="00613C23" w:rsidRDefault="00B41CD9">
            <w:pPr>
              <w:pStyle w:val="TableParagraph"/>
              <w:spacing w:before="171"/>
              <w:ind w:left="264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С-1</w:t>
            </w: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before="136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09:00-10:00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Прибытие экспертов и участников соревнований на площадку.</w:t>
            </w:r>
          </w:p>
        </w:tc>
      </w:tr>
      <w:tr w:rsidR="00613C23">
        <w:trPr>
          <w:trHeight w:hRule="exact" w:val="111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5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10:00-14:00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ind w:right="194"/>
              <w:rPr>
                <w:sz w:val="24"/>
              </w:rPr>
            </w:pPr>
            <w:r w:rsidRPr="00057F7C">
              <w:rPr>
                <w:sz w:val="24"/>
                <w:lang w:val="ru-RU"/>
              </w:rPr>
              <w:t xml:space="preserve">Знакомство команд, тренеров и экспертов с площадкой. Подготовка рабочих мест. Ответы на вопросы тренеров и экспертов команд. 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14:00-15:00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15:00-16:00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Распределение ответственностей, определение состава оценочных групп.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 – 17:00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Церемония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открытия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чемпионата</w:t>
            </w:r>
            <w:proofErr w:type="spellEnd"/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17:00 - 18:00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Окончательная корректировка работы экспертов во время конкурса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Трансфер региональных участников соревнований и экспертов с площадки соревнований в гостиницы</w:t>
            </w:r>
          </w:p>
        </w:tc>
      </w:tr>
      <w:tr w:rsidR="00613C23" w:rsidRPr="008C00ED">
        <w:trPr>
          <w:trHeight w:hRule="exact" w:val="288"/>
        </w:trPr>
        <w:tc>
          <w:tcPr>
            <w:tcW w:w="10140" w:type="dxa"/>
            <w:gridSpan w:val="3"/>
          </w:tcPr>
          <w:p w:rsidR="00613C23" w:rsidRPr="008C00ED" w:rsidRDefault="00057F7C">
            <w:pPr>
              <w:pStyle w:val="TableParagraph"/>
              <w:spacing w:line="275" w:lineRule="exact"/>
              <w:rPr>
                <w:b/>
                <w:lang w:val="ru-RU"/>
              </w:rPr>
            </w:pPr>
            <w:r w:rsidRPr="008C00ED">
              <w:rPr>
                <w:b/>
                <w:lang w:val="ru-RU"/>
              </w:rPr>
              <w:t>13 февраля, вторник</w:t>
            </w:r>
            <w:r w:rsidR="00B41CD9" w:rsidRPr="008C00ED">
              <w:rPr>
                <w:b/>
                <w:lang w:val="ru-RU"/>
              </w:rPr>
              <w:t xml:space="preserve"> 1-й конкурсный день</w:t>
            </w:r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 w:val="restart"/>
          </w:tcPr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613C23" w:rsidRDefault="00B41CD9">
            <w:pPr>
              <w:pStyle w:val="TableParagraph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С1</w:t>
            </w: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before="133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08:00-09:00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Трансфер региональных участников соревнований и экспертов из гостиниц на площадку соревнований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09:00 - 09:30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Жеребьевка</w:t>
            </w:r>
            <w:proofErr w:type="spellEnd"/>
          </w:p>
        </w:tc>
      </w:tr>
      <w:tr w:rsidR="00613C23" w:rsidRPr="008C00ED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09:30 - 10:00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10:00 - 13:00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13:00 - 14:00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8C00ED">
        <w:trPr>
          <w:trHeight w:hRule="exact" w:val="286"/>
        </w:trPr>
        <w:tc>
          <w:tcPr>
            <w:tcW w:w="1951" w:type="dxa"/>
            <w:vMerge/>
          </w:tcPr>
          <w:p w:rsidR="008C00ED" w:rsidRDefault="008C00ED"/>
        </w:tc>
        <w:tc>
          <w:tcPr>
            <w:tcW w:w="2127" w:type="dxa"/>
          </w:tcPr>
          <w:p w:rsidR="008C00ED" w:rsidRPr="008C00ED" w:rsidRDefault="008C00ED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14:00 – 17:00</w:t>
            </w:r>
          </w:p>
        </w:tc>
        <w:tc>
          <w:tcPr>
            <w:tcW w:w="6061" w:type="dxa"/>
          </w:tcPr>
          <w:p w:rsidR="008C00ED" w:rsidRPr="008C00ED" w:rsidRDefault="008C00ED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 w:rsidRPr="008C00ED">
              <w:rPr>
                <w:b/>
                <w:sz w:val="24"/>
              </w:rPr>
              <w:t>Выполнение</w:t>
            </w:r>
            <w:proofErr w:type="spellEnd"/>
            <w:r w:rsidRPr="008C00ED">
              <w:rPr>
                <w:b/>
                <w:sz w:val="24"/>
              </w:rPr>
              <w:t xml:space="preserve"> </w:t>
            </w:r>
            <w:proofErr w:type="spellStart"/>
            <w:r w:rsidRPr="008C00ED">
              <w:rPr>
                <w:b/>
                <w:sz w:val="24"/>
              </w:rPr>
              <w:t>Задания</w:t>
            </w:r>
            <w:proofErr w:type="spellEnd"/>
          </w:p>
        </w:tc>
      </w:tr>
      <w:tr w:rsidR="00613C23" w:rsidRPr="008C00ED">
        <w:trPr>
          <w:trHeight w:hRule="exact" w:val="288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5" w:lineRule="exact"/>
              <w:ind w:left="35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 – 19.00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Экспертная оценка первого дня работы</w:t>
            </w:r>
          </w:p>
        </w:tc>
      </w:tr>
      <w:tr w:rsidR="00613C23" w:rsidRPr="008C00ED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– 21.00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 xml:space="preserve">Внесение результатов первого дня работы в </w:t>
            </w:r>
            <w:r>
              <w:rPr>
                <w:sz w:val="24"/>
              </w:rPr>
              <w:t>CIS</w:t>
            </w:r>
          </w:p>
        </w:tc>
      </w:tr>
      <w:tr w:rsidR="00613C23">
        <w:trPr>
          <w:trHeight w:hRule="exact" w:val="344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before="133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19:00-20:00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559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Трансфер региональных участников соревнований с площадки соревнований в гостиницы</w:t>
            </w:r>
          </w:p>
        </w:tc>
      </w:tr>
      <w:tr w:rsidR="00613C23" w:rsidRPr="008C00ED">
        <w:trPr>
          <w:trHeight w:hRule="exact" w:val="286"/>
        </w:trPr>
        <w:tc>
          <w:tcPr>
            <w:tcW w:w="10140" w:type="dxa"/>
            <w:gridSpan w:val="3"/>
          </w:tcPr>
          <w:p w:rsidR="00613C23" w:rsidRPr="008C00ED" w:rsidRDefault="00057F7C">
            <w:pPr>
              <w:pStyle w:val="TableParagraph"/>
              <w:spacing w:line="273" w:lineRule="exact"/>
              <w:rPr>
                <w:b/>
                <w:lang w:val="ru-RU"/>
              </w:rPr>
            </w:pPr>
            <w:r w:rsidRPr="008C00ED">
              <w:rPr>
                <w:b/>
                <w:lang w:val="ru-RU"/>
              </w:rPr>
              <w:t>14 февраля, среда</w:t>
            </w:r>
            <w:r w:rsidR="00B41CD9" w:rsidRPr="008C00ED">
              <w:rPr>
                <w:b/>
                <w:lang w:val="ru-RU"/>
              </w:rPr>
              <w:t xml:space="preserve"> 2-й конкурсный день</w:t>
            </w:r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 w:val="restart"/>
          </w:tcPr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spacing w:before="11"/>
              <w:ind w:left="0"/>
              <w:rPr>
                <w:lang w:val="ru-RU"/>
              </w:rPr>
            </w:pPr>
          </w:p>
          <w:p w:rsidR="00613C23" w:rsidRDefault="00B41CD9">
            <w:pPr>
              <w:pStyle w:val="TableParagraph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С2</w:t>
            </w: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08:00 - 09:00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Трансфер региональных участников соревнований и экспертов из гостиниц на площадку соревнований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09:00 - 09:30</w:t>
            </w:r>
          </w:p>
        </w:tc>
        <w:tc>
          <w:tcPr>
            <w:tcW w:w="6061" w:type="dxa"/>
          </w:tcPr>
          <w:p w:rsidR="00613C23" w:rsidRDefault="00B41CD9" w:rsidP="009417A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613C23" w:rsidRPr="008C00ED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09:30 - 10:00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13C23">
        <w:trPr>
          <w:trHeight w:hRule="exact" w:val="288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5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10:00 - 13:00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</w:tr>
    </w:tbl>
    <w:p w:rsidR="00613C23" w:rsidRDefault="00613C23">
      <w:pPr>
        <w:spacing w:line="275" w:lineRule="exact"/>
        <w:rPr>
          <w:sz w:val="24"/>
        </w:rPr>
        <w:sectPr w:rsidR="00613C23">
          <w:headerReference w:type="default" r:id="rId7"/>
          <w:type w:val="continuous"/>
          <w:pgSz w:w="11910" w:h="16850"/>
          <w:pgMar w:top="3480" w:right="340" w:bottom="280" w:left="1200" w:header="708" w:footer="720" w:gutter="0"/>
          <w:cols w:space="720"/>
        </w:sectPr>
      </w:pPr>
    </w:p>
    <w:p w:rsidR="00613C23" w:rsidRDefault="00613C23">
      <w:pPr>
        <w:spacing w:before="3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7"/>
        <w:gridCol w:w="6062"/>
      </w:tblGrid>
      <w:tr w:rsidR="00613C23">
        <w:trPr>
          <w:trHeight w:hRule="exact" w:val="288"/>
        </w:trPr>
        <w:tc>
          <w:tcPr>
            <w:tcW w:w="1951" w:type="dxa"/>
            <w:vMerge w:val="restart"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5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13:00 - 14:00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14.00 – 17.00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613C23" w:rsidRPr="008C00ED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 – 19.00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Экспертная оценка второго дня работы</w:t>
            </w:r>
          </w:p>
        </w:tc>
      </w:tr>
      <w:tr w:rsidR="00613C23" w:rsidRPr="008C00ED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– 21.00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 xml:space="preserve">Внесение результатов второго дня работы в </w:t>
            </w:r>
            <w:r>
              <w:rPr>
                <w:sz w:val="24"/>
              </w:rPr>
              <w:t>CIS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before="136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19:00-20:00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559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Трансфер региональных участников соревнований с площадки соревнований в гостиницы</w:t>
            </w:r>
          </w:p>
        </w:tc>
      </w:tr>
      <w:tr w:rsidR="00613C23" w:rsidRPr="008C00ED">
        <w:trPr>
          <w:trHeight w:hRule="exact" w:val="288"/>
        </w:trPr>
        <w:tc>
          <w:tcPr>
            <w:tcW w:w="10140" w:type="dxa"/>
            <w:gridSpan w:val="3"/>
          </w:tcPr>
          <w:p w:rsidR="00613C23" w:rsidRPr="008C00ED" w:rsidRDefault="00057F7C">
            <w:pPr>
              <w:pStyle w:val="TableParagraph"/>
              <w:spacing w:line="275" w:lineRule="exact"/>
              <w:rPr>
                <w:b/>
                <w:lang w:val="ru-RU"/>
              </w:rPr>
            </w:pPr>
            <w:r w:rsidRPr="008C00ED">
              <w:rPr>
                <w:b/>
                <w:lang w:val="ru-RU"/>
              </w:rPr>
              <w:t>15 февраля, четверг</w:t>
            </w:r>
            <w:r w:rsidR="00B41CD9" w:rsidRPr="008C00ED">
              <w:rPr>
                <w:b/>
                <w:lang w:val="ru-RU"/>
              </w:rPr>
              <w:t xml:space="preserve"> 3-й конкурсный день</w:t>
            </w:r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 w:val="restart"/>
          </w:tcPr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Pr="00057F7C" w:rsidRDefault="00613C2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3C23" w:rsidRDefault="00B41CD9">
            <w:pPr>
              <w:pStyle w:val="TableParagraph"/>
              <w:spacing w:before="206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C3</w:t>
            </w: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08:00 - 09:00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Трансфер региональных участников соревнований и экспертов из гостиниц на площадку соревнований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09:00 - 09:30</w:t>
            </w:r>
          </w:p>
        </w:tc>
        <w:tc>
          <w:tcPr>
            <w:tcW w:w="6061" w:type="dxa"/>
          </w:tcPr>
          <w:p w:rsidR="00613C23" w:rsidRDefault="00B41CD9" w:rsidP="009417A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613C23" w:rsidRPr="008C00ED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09:30 - 10:00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Получение Задания, обсуждение, вопросы эксперту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10:00 - 13:00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13:00 - 14:00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8C00ED">
            <w:pPr>
              <w:pStyle w:val="TableParagraph"/>
              <w:spacing w:line="273" w:lineRule="exact"/>
              <w:ind w:left="35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14.00 – 1</w:t>
            </w:r>
            <w:r>
              <w:rPr>
                <w:b/>
                <w:sz w:val="24"/>
                <w:lang w:val="ru-RU"/>
              </w:rPr>
              <w:t>7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0</w:t>
            </w:r>
            <w:r w:rsidR="00B41CD9">
              <w:rPr>
                <w:b/>
                <w:sz w:val="24"/>
              </w:rPr>
              <w:t>0</w:t>
            </w:r>
          </w:p>
        </w:tc>
        <w:tc>
          <w:tcPr>
            <w:tcW w:w="6061" w:type="dxa"/>
          </w:tcPr>
          <w:p w:rsidR="00613C23" w:rsidRPr="008C00ED" w:rsidRDefault="00B41CD9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8C00ED">
              <w:rPr>
                <w:b/>
                <w:sz w:val="24"/>
              </w:rPr>
              <w:t>Задания</w:t>
            </w:r>
            <w:proofErr w:type="spellEnd"/>
          </w:p>
        </w:tc>
      </w:tr>
      <w:tr w:rsidR="00613C23" w:rsidRPr="008C00ED">
        <w:trPr>
          <w:trHeight w:hRule="exact" w:val="288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5" w:lineRule="exact"/>
              <w:ind w:left="358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 – 17.00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Экспертная оценка третьего дня работы</w:t>
            </w:r>
          </w:p>
        </w:tc>
      </w:tr>
      <w:tr w:rsidR="00613C23" w:rsidRPr="008C00ED">
        <w:trPr>
          <w:trHeight w:hRule="exact" w:val="562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17:00 – 18:00</w:t>
            </w:r>
          </w:p>
        </w:tc>
        <w:tc>
          <w:tcPr>
            <w:tcW w:w="6061" w:type="dxa"/>
          </w:tcPr>
          <w:p w:rsidR="00613C23" w:rsidRPr="00057F7C" w:rsidRDefault="00B41CD9">
            <w:pPr>
              <w:pStyle w:val="TableParagraph"/>
              <w:ind w:right="947"/>
              <w:rPr>
                <w:sz w:val="24"/>
                <w:lang w:val="ru-RU"/>
              </w:rPr>
            </w:pPr>
            <w:r w:rsidRPr="00057F7C">
              <w:rPr>
                <w:sz w:val="24"/>
                <w:lang w:val="ru-RU"/>
              </w:rPr>
              <w:t>Обсуждение задания и критериев на следующий национальный чемпионат.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Pr="00057F7C" w:rsidRDefault="00613C2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18:00 - 20:00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 xml:space="preserve"> в CIS.</w:t>
            </w:r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613C23"/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Трансфер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экспертов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0140" w:type="dxa"/>
            <w:gridSpan w:val="3"/>
          </w:tcPr>
          <w:p w:rsidR="00613C23" w:rsidRPr="008C00ED" w:rsidRDefault="00057F7C">
            <w:pPr>
              <w:pStyle w:val="TableParagraph"/>
              <w:spacing w:line="273" w:lineRule="exact"/>
              <w:rPr>
                <w:b/>
                <w:lang w:val="ru-RU"/>
              </w:rPr>
            </w:pPr>
            <w:r w:rsidRPr="008C00ED">
              <w:rPr>
                <w:b/>
                <w:lang w:val="ru-RU"/>
              </w:rPr>
              <w:t>16</w:t>
            </w:r>
            <w:r w:rsidRPr="008C00ED">
              <w:rPr>
                <w:b/>
              </w:rPr>
              <w:t xml:space="preserve"> </w:t>
            </w:r>
            <w:proofErr w:type="spellStart"/>
            <w:r w:rsidRPr="008C00ED">
              <w:rPr>
                <w:b/>
              </w:rPr>
              <w:t>февраля</w:t>
            </w:r>
            <w:proofErr w:type="spellEnd"/>
            <w:r w:rsidRPr="008C00ED">
              <w:rPr>
                <w:b/>
              </w:rPr>
              <w:t xml:space="preserve">, </w:t>
            </w:r>
            <w:r w:rsidRPr="008C00ED">
              <w:rPr>
                <w:b/>
                <w:lang w:val="ru-RU"/>
              </w:rPr>
              <w:t>пятница</w:t>
            </w:r>
          </w:p>
        </w:tc>
      </w:tr>
      <w:tr w:rsidR="00613C23">
        <w:trPr>
          <w:trHeight w:hRule="exact" w:val="288"/>
        </w:trPr>
        <w:tc>
          <w:tcPr>
            <w:tcW w:w="1951" w:type="dxa"/>
            <w:vMerge w:val="restart"/>
          </w:tcPr>
          <w:p w:rsidR="00613C23" w:rsidRDefault="00613C23">
            <w:pPr>
              <w:pStyle w:val="TableParagraph"/>
              <w:ind w:left="0"/>
              <w:rPr>
                <w:sz w:val="37"/>
              </w:rPr>
            </w:pPr>
          </w:p>
          <w:p w:rsidR="00613C23" w:rsidRDefault="00B41CD9">
            <w:pPr>
              <w:pStyle w:val="TableParagraph"/>
              <w:spacing w:before="1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С+1</w:t>
            </w:r>
          </w:p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5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10:00-13:00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Демонтаж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13:00 - 14:00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B41CD9">
            <w:pPr>
              <w:pStyle w:val="TableParagraph"/>
              <w:spacing w:line="273" w:lineRule="exact"/>
              <w:ind w:left="358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 – 17:30</w:t>
            </w:r>
          </w:p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Церемония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закрытия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чемпионата</w:t>
            </w:r>
            <w:proofErr w:type="spellEnd"/>
          </w:p>
        </w:tc>
      </w:tr>
      <w:tr w:rsidR="00613C23">
        <w:trPr>
          <w:trHeight w:hRule="exact" w:val="286"/>
        </w:trPr>
        <w:tc>
          <w:tcPr>
            <w:tcW w:w="1951" w:type="dxa"/>
            <w:vMerge/>
          </w:tcPr>
          <w:p w:rsidR="00613C23" w:rsidRDefault="00613C23"/>
        </w:tc>
        <w:tc>
          <w:tcPr>
            <w:tcW w:w="2127" w:type="dxa"/>
          </w:tcPr>
          <w:p w:rsidR="00613C23" w:rsidRDefault="00613C23"/>
        </w:tc>
        <w:tc>
          <w:tcPr>
            <w:tcW w:w="6061" w:type="dxa"/>
          </w:tcPr>
          <w:p w:rsidR="00613C23" w:rsidRDefault="00B41C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</w:tr>
    </w:tbl>
    <w:p w:rsidR="00B41CD9" w:rsidRDefault="00B41CD9"/>
    <w:sectPr w:rsidR="00B41CD9">
      <w:pgSz w:w="11910" w:h="16850"/>
      <w:pgMar w:top="3480" w:right="34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A1" w:rsidRDefault="00A669A1">
      <w:r>
        <w:separator/>
      </w:r>
    </w:p>
  </w:endnote>
  <w:endnote w:type="continuationSeparator" w:id="0">
    <w:p w:rsidR="00A669A1" w:rsidRDefault="00A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A1" w:rsidRDefault="00A669A1">
      <w:r>
        <w:separator/>
      </w:r>
    </w:p>
  </w:footnote>
  <w:footnote w:type="continuationSeparator" w:id="0">
    <w:p w:rsidR="00A669A1" w:rsidRDefault="00A6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23" w:rsidRDefault="00B41CD9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449579</wp:posOffset>
          </wp:positionV>
          <wp:extent cx="2593974" cy="960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3974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110.6pt;width:439.15pt;height:64.55pt;z-index:-251658240;mso-position-horizontal-relative:page;mso-position-vertical-relative:page" filled="f" stroked="f">
          <v:textbox inset="0,0,0,0">
            <w:txbxContent>
              <w:p w:rsidR="00613C23" w:rsidRPr="00057F7C" w:rsidRDefault="00B41CD9">
                <w:pPr>
                  <w:pStyle w:val="a3"/>
                  <w:spacing w:before="8"/>
                  <w:ind w:left="20" w:right="-1"/>
                  <w:rPr>
                    <w:lang w:val="ru-RU"/>
                  </w:rPr>
                </w:pPr>
                <w:r w:rsidRPr="00057F7C">
                  <w:rPr>
                    <w:lang w:val="ru-RU"/>
                  </w:rPr>
                  <w:t>Программа проведения соревнований Регионального чемпионата Красноярского края «Молодые профессионалы» (</w:t>
                </w:r>
                <w:proofErr w:type="spellStart"/>
                <w:r>
                  <w:t>WorldSkills</w:t>
                </w:r>
                <w:proofErr w:type="spellEnd"/>
                <w:r w:rsidRPr="00057F7C">
                  <w:rPr>
                    <w:lang w:val="ru-RU"/>
                  </w:rPr>
                  <w:t xml:space="preserve"> </w:t>
                </w:r>
                <w:r>
                  <w:t>Russia</w:t>
                </w:r>
                <w:r w:rsidR="00057F7C">
                  <w:rPr>
                    <w:lang w:val="ru-RU"/>
                  </w:rPr>
                  <w:t>)-2018</w:t>
                </w:r>
              </w:p>
              <w:p w:rsidR="00613C23" w:rsidRPr="00057F7C" w:rsidRDefault="00B41CD9">
                <w:pPr>
                  <w:spacing w:before="110"/>
                  <w:ind w:left="20" w:right="4108"/>
                  <w:rPr>
                    <w:b/>
                    <w:sz w:val="24"/>
                    <w:lang w:val="ru-RU"/>
                  </w:rPr>
                </w:pPr>
                <w:r w:rsidRPr="00057F7C">
                  <w:rPr>
                    <w:b/>
                    <w:sz w:val="24"/>
                    <w:lang w:val="ru-RU"/>
                  </w:rPr>
                  <w:t>город Красноярск</w:t>
                </w:r>
                <w:r w:rsidRPr="00057F7C">
                  <w:rPr>
                    <w:sz w:val="24"/>
                    <w:lang w:val="ru-RU"/>
                  </w:rPr>
                  <w:t xml:space="preserve">, </w:t>
                </w:r>
                <w:r w:rsidR="00057F7C">
                  <w:rPr>
                    <w:b/>
                    <w:sz w:val="24"/>
                    <w:lang w:val="ru-RU"/>
                  </w:rPr>
                  <w:t>12-16 февраля, 2018</w:t>
                </w:r>
                <w:r w:rsidRPr="00057F7C">
                  <w:rPr>
                    <w:b/>
                    <w:sz w:val="24"/>
                    <w:lang w:val="ru-RU"/>
                  </w:rPr>
                  <w:t xml:space="preserve"> год Компетенция: Графический дизайн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3C23"/>
    <w:rsid w:val="00057F7C"/>
    <w:rsid w:val="002D1956"/>
    <w:rsid w:val="00613C23"/>
    <w:rsid w:val="008C00ED"/>
    <w:rsid w:val="009417A9"/>
    <w:rsid w:val="00A669A1"/>
    <w:rsid w:val="00B41CD9"/>
    <w:rsid w:val="00E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057F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F7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57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F7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Технический департамент WSR</dc:creator>
  <cp:lastModifiedBy>кабинет 110</cp:lastModifiedBy>
  <cp:revision>5</cp:revision>
  <dcterms:created xsi:type="dcterms:W3CDTF">2017-12-29T11:54:00Z</dcterms:created>
  <dcterms:modified xsi:type="dcterms:W3CDTF">2018-01-17T08:10:00Z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2017-12-29T00:00:00Z</vt:filetime>
  </property>
</Properties>
</file>