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B" w:rsidRDefault="0047043B" w:rsidP="00F11637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E7D52" w:rsidRDefault="007F03EE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bookmarkStart w:id="0" w:name="_Toc466462282"/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ПРОГРАММА</w:t>
      </w:r>
    </w:p>
    <w:p w:rsidR="0053257A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V</w:t>
      </w:r>
      <w:r w:rsidRPr="008B3968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ОТКРЫТЫЙ 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>РЕГИОНАЛЬН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>ЫЙ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 xml:space="preserve"> ЧЕМПИОНАТ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</w:p>
    <w:p w:rsidR="0053257A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>«МОЛОДЫЕ ПРОФЕССИОНАЛЫ»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>(WORLDSKILLS RUSSIA)</w:t>
      </w:r>
    </w:p>
    <w:p w:rsidR="00DE7D52" w:rsidRPr="0053257A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</w:rPr>
        <w:t>В КРАСНОЯРСКОМ КРАЕ - 2018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DE7D52" w:rsidRPr="00733709" w:rsidRDefault="0053257A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ОСНОВНЫЕ МЕРОПРИЯТИЯ ЧЕМПИОНАТА</w:t>
      </w: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733709" w:rsidTr="00A51CA1">
        <w:tc>
          <w:tcPr>
            <w:tcW w:w="1526" w:type="dxa"/>
          </w:tcPr>
          <w:p w:rsidR="00733709" w:rsidRPr="0033585C" w:rsidRDefault="00733709" w:rsidP="00A51CA1">
            <w:pPr>
              <w:pStyle w:val="a3"/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</w:pPr>
            <w:r w:rsidRPr="0033585C">
              <w:rPr>
                <w:rFonts w:ascii="Arial Narrow" w:hAnsi="Arial Narrow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8327" w:type="dxa"/>
          </w:tcPr>
          <w:p w:rsidR="00733709" w:rsidRPr="00EC567A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</w:pPr>
            <w:r w:rsidRPr="00EC567A">
              <w:rPr>
                <w:rFonts w:ascii="Arial Narrow" w:hAnsi="Arial Narrow" w:cs="Times New Roman"/>
                <w:sz w:val="20"/>
                <w:szCs w:val="20"/>
              </w:rPr>
              <w:t>Мероприятие</w:t>
            </w:r>
          </w:p>
        </w:tc>
      </w:tr>
      <w:tr w:rsidR="00733709" w:rsidTr="00A51CA1">
        <w:tc>
          <w:tcPr>
            <w:tcW w:w="9853" w:type="dxa"/>
            <w:gridSpan w:val="2"/>
            <w:shd w:val="clear" w:color="auto" w:fill="C6D9F1" w:themeFill="text2" w:themeFillTint="33"/>
          </w:tcPr>
          <w:p w:rsidR="00733709" w:rsidRPr="00401A1D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1A1D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Pr="00401A1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февраля</w:t>
            </w:r>
          </w:p>
          <w:p w:rsidR="00733709" w:rsidRPr="00EC567A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b/>
                <w:color w:val="4F81BD" w:themeColor="accent1"/>
                <w:sz w:val="20"/>
                <w:szCs w:val="20"/>
              </w:rPr>
            </w:pPr>
            <w:r w:rsidRPr="00401A1D">
              <w:rPr>
                <w:rFonts w:ascii="Arial Narrow" w:hAnsi="Arial Narrow" w:cs="Times New Roman"/>
                <w:b/>
                <w:sz w:val="24"/>
                <w:szCs w:val="24"/>
              </w:rPr>
              <w:t>Тренировочный день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чемпионата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A51CA1">
            <w:pPr>
              <w:jc w:val="center"/>
            </w:pPr>
            <w:r>
              <w:t>09:00-16:00</w:t>
            </w:r>
          </w:p>
        </w:tc>
        <w:tc>
          <w:tcPr>
            <w:tcW w:w="8327" w:type="dxa"/>
          </w:tcPr>
          <w:p w:rsidR="00733709" w:rsidRPr="00EC567A" w:rsidRDefault="00733709" w:rsidP="00A51CA1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EC567A">
              <w:rPr>
                <w:rFonts w:ascii="Arial Narrow" w:hAnsi="Arial Narrow"/>
                <w:sz w:val="24"/>
                <w:szCs w:val="24"/>
              </w:rPr>
              <w:t xml:space="preserve">Тренировки команд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0A199B" w:rsidRDefault="00733709" w:rsidP="00A51CA1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«Молодые профессионалы»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(WorldSkills Russia)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A199B">
              <w:rPr>
                <w:rFonts w:ascii="Arial Narrow" w:hAnsi="Arial Narrow" w:cs="Times New Roman"/>
                <w:sz w:val="24"/>
                <w:szCs w:val="24"/>
              </w:rPr>
              <w:t>в Красноярском крае и ЮНИОРОВ</w:t>
            </w:r>
          </w:p>
          <w:p w:rsidR="00733709" w:rsidRPr="00EC567A" w:rsidRDefault="00733709" w:rsidP="00A51CA1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(по компетенциям)</w:t>
            </w:r>
          </w:p>
        </w:tc>
      </w:tr>
      <w:tr w:rsidR="00733709" w:rsidRPr="00733709" w:rsidTr="00A51CA1">
        <w:tc>
          <w:tcPr>
            <w:tcW w:w="1526" w:type="dxa"/>
          </w:tcPr>
          <w:p w:rsidR="00733709" w:rsidRDefault="00733709" w:rsidP="00A51CA1">
            <w:pPr>
              <w:jc w:val="center"/>
            </w:pPr>
            <w:r>
              <w:t>16:00-</w:t>
            </w:r>
            <w:r w:rsidR="00215D77">
              <w:t>17:3</w:t>
            </w:r>
            <w:r>
              <w:t>0</w:t>
            </w:r>
          </w:p>
        </w:tc>
        <w:tc>
          <w:tcPr>
            <w:tcW w:w="8327" w:type="dxa"/>
          </w:tcPr>
          <w:p w:rsidR="00733709" w:rsidRPr="00733709" w:rsidRDefault="00733709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Торжественная церемония открытия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 xml:space="preserve">Регионального чемпионата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33709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Молодые</w:t>
            </w:r>
            <w:r w:rsidRPr="0073370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профессионалы</w:t>
            </w:r>
            <w:r w:rsidRPr="00733709">
              <w:rPr>
                <w:rFonts w:ascii="Arial Narrow" w:hAnsi="Arial Narrow" w:cs="Times New Roman"/>
                <w:sz w:val="24"/>
                <w:szCs w:val="24"/>
              </w:rPr>
              <w:t>» (</w:t>
            </w:r>
            <w:r w:rsidRPr="000C7953">
              <w:rPr>
                <w:rFonts w:ascii="Arial Narrow" w:hAnsi="Arial Narrow" w:cs="Times New Roman"/>
                <w:sz w:val="24"/>
                <w:szCs w:val="24"/>
                <w:lang w:val="en-US"/>
              </w:rPr>
              <w:t>WorldSkills</w:t>
            </w:r>
            <w:r w:rsidRPr="0073370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C7953">
              <w:rPr>
                <w:rFonts w:ascii="Arial Narrow" w:hAnsi="Arial Narrow" w:cs="Times New Roman"/>
                <w:sz w:val="24"/>
                <w:szCs w:val="24"/>
                <w:lang w:val="en-US"/>
              </w:rPr>
              <w:t>Russia</w:t>
            </w:r>
            <w:r w:rsidRPr="00733709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0A199B">
              <w:rPr>
                <w:rFonts w:ascii="Arial Narrow" w:hAnsi="Arial Narrow" w:cs="Times New Roman"/>
                <w:sz w:val="24"/>
                <w:szCs w:val="24"/>
              </w:rPr>
              <w:t>в Красноярском крае</w:t>
            </w:r>
            <w:r w:rsidR="00215D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33709" w:rsidTr="00A51CA1">
        <w:tc>
          <w:tcPr>
            <w:tcW w:w="9853" w:type="dxa"/>
            <w:gridSpan w:val="2"/>
            <w:shd w:val="clear" w:color="auto" w:fill="C6D9F1" w:themeFill="text2" w:themeFillTint="33"/>
          </w:tcPr>
          <w:p w:rsidR="00733709" w:rsidRPr="00401A1D" w:rsidRDefault="00733709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Pr="00401A1D">
              <w:rPr>
                <w:rFonts w:ascii="Arial Narrow" w:hAnsi="Arial Narrow"/>
                <w:b/>
                <w:sz w:val="24"/>
                <w:szCs w:val="24"/>
              </w:rPr>
              <w:t xml:space="preserve"> февраля</w:t>
            </w:r>
          </w:p>
          <w:p w:rsidR="00733709" w:rsidRPr="00EC567A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1A1D">
              <w:rPr>
                <w:rFonts w:ascii="Arial Narrow" w:hAnsi="Arial Narrow"/>
                <w:b/>
                <w:sz w:val="24"/>
                <w:szCs w:val="24"/>
              </w:rPr>
              <w:t>Первый день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чемпионата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A51CA1">
            <w:pPr>
              <w:jc w:val="center"/>
            </w:pPr>
            <w:r>
              <w:t>09:00-18:00</w:t>
            </w:r>
          </w:p>
        </w:tc>
        <w:tc>
          <w:tcPr>
            <w:tcW w:w="8327" w:type="dxa"/>
          </w:tcPr>
          <w:p w:rsidR="000A199B" w:rsidRPr="00EC567A" w:rsidRDefault="00733709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Соревновательная программа</w:t>
            </w:r>
            <w:r w:rsidR="000A19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199B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="000A199B"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199B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="000A199B" w:rsidRPr="00EC567A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0A199B" w:rsidRDefault="000A199B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«Молодые профессионалы»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(WorldSkills Russia)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Красноярском крае и ЮНИОРОВ</w:t>
            </w:r>
          </w:p>
          <w:p w:rsidR="00733709" w:rsidRPr="00B30871" w:rsidRDefault="00733709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(по компетенциям)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0A199B">
            <w:pPr>
              <w:jc w:val="center"/>
            </w:pPr>
            <w:r>
              <w:t>10:00-1</w:t>
            </w:r>
            <w:r w:rsidR="000A199B">
              <w:t>8</w:t>
            </w:r>
            <w:r>
              <w:t>:00</w:t>
            </w:r>
          </w:p>
        </w:tc>
        <w:tc>
          <w:tcPr>
            <w:tcW w:w="8327" w:type="dxa"/>
          </w:tcPr>
          <w:p w:rsidR="000A199B" w:rsidRDefault="000A199B" w:rsidP="000A1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</w:rPr>
              <w:t xml:space="preserve">Деловая программа </w:t>
            </w:r>
            <w:r w:rsidR="00733709" w:rsidRPr="003D19F6">
              <w:rPr>
                <w:rFonts w:ascii="Arial Narrow" w:hAnsi="Arial Narrow" w:cs="Arial"/>
                <w:sz w:val="24"/>
              </w:rPr>
              <w:t xml:space="preserve">в рамках </w:t>
            </w:r>
            <w:r>
              <w:rPr>
                <w:rFonts w:ascii="Arial Narrow" w:hAnsi="Arial Narrow" w:cs="Arial"/>
                <w:sz w:val="24"/>
                <w:lang w:val="en-US"/>
              </w:rPr>
              <w:t>V</w:t>
            </w:r>
            <w:r w:rsidRPr="000A199B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Открытого </w:t>
            </w:r>
            <w:r w:rsidR="00733709">
              <w:rPr>
                <w:rFonts w:ascii="Arial Narrow" w:hAnsi="Arial Narrow" w:cs="Arial"/>
                <w:sz w:val="24"/>
              </w:rPr>
              <w:t>Р</w:t>
            </w:r>
            <w:r w:rsidR="00733709" w:rsidRPr="003D19F6">
              <w:rPr>
                <w:rFonts w:ascii="Arial Narrow" w:hAnsi="Arial Narrow" w:cs="Arial"/>
                <w:sz w:val="24"/>
              </w:rPr>
              <w:t>егионального чемпионата «Молодые профессионалы» (</w:t>
            </w:r>
            <w:r w:rsidR="00733709" w:rsidRPr="003D19F6">
              <w:rPr>
                <w:rFonts w:ascii="Arial Narrow" w:hAnsi="Arial Narrow" w:cs="Arial"/>
                <w:sz w:val="24"/>
                <w:lang w:val="en-US"/>
              </w:rPr>
              <w:t>WorldSkills</w:t>
            </w:r>
            <w:r w:rsidR="00733709" w:rsidRPr="003D19F6">
              <w:rPr>
                <w:rFonts w:ascii="Arial Narrow" w:hAnsi="Arial Narrow" w:cs="Arial"/>
                <w:sz w:val="24"/>
              </w:rPr>
              <w:t xml:space="preserve"> </w:t>
            </w:r>
            <w:r w:rsidR="00733709" w:rsidRPr="003D19F6">
              <w:rPr>
                <w:rFonts w:ascii="Arial Narrow" w:hAnsi="Arial Narrow" w:cs="Arial"/>
                <w:sz w:val="24"/>
                <w:lang w:val="en-US"/>
              </w:rPr>
              <w:t>Russia</w:t>
            </w:r>
            <w:r w:rsidR="00733709" w:rsidRPr="003D19F6">
              <w:rPr>
                <w:rFonts w:ascii="Arial Narrow" w:hAnsi="Arial Narrow" w:cs="Arial"/>
                <w:sz w:val="24"/>
              </w:rPr>
              <w:t>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733709" w:rsidRPr="003D19F6">
              <w:rPr>
                <w:rFonts w:ascii="Arial Narrow" w:hAnsi="Arial Narrow" w:cs="Arial"/>
                <w:sz w:val="24"/>
              </w:rPr>
              <w:t xml:space="preserve">в Красноярском крае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99B" w:rsidRPr="00215D77" w:rsidRDefault="000A199B" w:rsidP="000A19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15D7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 xml:space="preserve">«Движение </w:t>
            </w:r>
            <w:r w:rsidRPr="00215D77">
              <w:rPr>
                <w:rFonts w:ascii="Arial Narrow" w:hAnsi="Arial Narrow"/>
                <w:b/>
                <w:sz w:val="24"/>
                <w:szCs w:val="24"/>
              </w:rPr>
              <w:t>World</w:t>
            </w:r>
            <w:r w:rsidRPr="00215D77">
              <w:rPr>
                <w:rFonts w:ascii="Arial Narrow" w:hAnsi="Arial Narrow"/>
                <w:b/>
                <w:sz w:val="24"/>
                <w:szCs w:val="24"/>
                <w:lang w:val="en-US"/>
              </w:rPr>
              <w:t>S</w:t>
            </w:r>
            <w:r w:rsidRPr="00215D77">
              <w:rPr>
                <w:rFonts w:ascii="Arial Narrow" w:hAnsi="Arial Narrow"/>
                <w:b/>
                <w:sz w:val="24"/>
                <w:szCs w:val="24"/>
              </w:rPr>
              <w:t xml:space="preserve">kills: новые возможности развития краевого образования» </w:t>
            </w:r>
          </w:p>
          <w:p w:rsidR="00733709" w:rsidRPr="003D19F6" w:rsidRDefault="00733709" w:rsidP="000A199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733709" w:rsidTr="00A51CA1">
        <w:tc>
          <w:tcPr>
            <w:tcW w:w="9853" w:type="dxa"/>
            <w:gridSpan w:val="2"/>
            <w:shd w:val="clear" w:color="auto" w:fill="C6D9F1" w:themeFill="text2" w:themeFillTint="33"/>
          </w:tcPr>
          <w:p w:rsidR="00733709" w:rsidRPr="00401A1D" w:rsidRDefault="000A199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C43D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33709" w:rsidRPr="00401A1D">
              <w:rPr>
                <w:rFonts w:ascii="Arial Narrow" w:hAnsi="Arial Narrow"/>
                <w:b/>
                <w:sz w:val="24"/>
                <w:szCs w:val="24"/>
              </w:rPr>
              <w:t xml:space="preserve"> февраля</w:t>
            </w:r>
          </w:p>
          <w:p w:rsidR="00733709" w:rsidRPr="00EC567A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Второй</w:t>
            </w:r>
            <w:r w:rsidRPr="00401A1D">
              <w:rPr>
                <w:rFonts w:ascii="Arial Narrow" w:hAnsi="Arial Narrow"/>
                <w:b/>
                <w:sz w:val="24"/>
                <w:szCs w:val="24"/>
              </w:rPr>
              <w:t xml:space="preserve"> день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чемпионата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A51CA1">
            <w:pPr>
              <w:jc w:val="center"/>
            </w:pPr>
            <w:r>
              <w:t>09:00-18:00</w:t>
            </w:r>
          </w:p>
        </w:tc>
        <w:tc>
          <w:tcPr>
            <w:tcW w:w="8327" w:type="dxa"/>
          </w:tcPr>
          <w:p w:rsidR="000A199B" w:rsidRPr="00EC567A" w:rsidRDefault="000A199B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Соревновательная программа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0A199B" w:rsidRDefault="000A199B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«Молодые профессионалы»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(WorldSkills Russia)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Красноярском крае и ЮНИОРОВ</w:t>
            </w:r>
          </w:p>
          <w:p w:rsidR="00733709" w:rsidRPr="00B30871" w:rsidRDefault="000A199B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(по компетенциям)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0A199B">
            <w:pPr>
              <w:jc w:val="center"/>
            </w:pPr>
            <w:r>
              <w:t>10:00-1</w:t>
            </w:r>
            <w:r w:rsidR="000A199B">
              <w:t>4</w:t>
            </w:r>
            <w:r>
              <w:t>:00</w:t>
            </w:r>
          </w:p>
        </w:tc>
        <w:tc>
          <w:tcPr>
            <w:tcW w:w="8327" w:type="dxa"/>
          </w:tcPr>
          <w:p w:rsidR="000A199B" w:rsidRDefault="000A199B" w:rsidP="00A51CA1">
            <w:pPr>
              <w:rPr>
                <w:rFonts w:ascii="Arial Narrow" w:hAnsi="Arial Narrow" w:cs="Arial"/>
                <w:b/>
                <w:i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Деловая программа </w:t>
            </w:r>
            <w:r w:rsidRPr="003D19F6">
              <w:rPr>
                <w:rFonts w:ascii="Arial Narrow" w:hAnsi="Arial Narrow" w:cs="Arial"/>
                <w:sz w:val="24"/>
              </w:rPr>
              <w:t xml:space="preserve">в рамках </w:t>
            </w:r>
            <w:r>
              <w:rPr>
                <w:rFonts w:ascii="Arial Narrow" w:hAnsi="Arial Narrow" w:cs="Arial"/>
                <w:sz w:val="24"/>
                <w:lang w:val="en-US"/>
              </w:rPr>
              <w:t>V</w:t>
            </w:r>
            <w:r w:rsidRPr="000A199B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Открытого Р</w:t>
            </w:r>
            <w:r w:rsidRPr="003D19F6">
              <w:rPr>
                <w:rFonts w:ascii="Arial Narrow" w:hAnsi="Arial Narrow" w:cs="Arial"/>
                <w:sz w:val="24"/>
              </w:rPr>
              <w:t>егионального чемпионата «Молодые профессионалы» (</w:t>
            </w:r>
            <w:r w:rsidRPr="003D19F6">
              <w:rPr>
                <w:rFonts w:ascii="Arial Narrow" w:hAnsi="Arial Narrow" w:cs="Arial"/>
                <w:sz w:val="24"/>
                <w:lang w:val="en-US"/>
              </w:rPr>
              <w:t>WorldSkills</w:t>
            </w:r>
            <w:r w:rsidRPr="003D19F6">
              <w:rPr>
                <w:rFonts w:ascii="Arial Narrow" w:hAnsi="Arial Narrow" w:cs="Arial"/>
                <w:sz w:val="24"/>
              </w:rPr>
              <w:t xml:space="preserve"> </w:t>
            </w:r>
            <w:r w:rsidRPr="003D19F6">
              <w:rPr>
                <w:rFonts w:ascii="Arial Narrow" w:hAnsi="Arial Narrow" w:cs="Arial"/>
                <w:sz w:val="24"/>
                <w:lang w:val="en-US"/>
              </w:rPr>
              <w:t>Russia</w:t>
            </w:r>
            <w:r w:rsidRPr="003D19F6">
              <w:rPr>
                <w:rFonts w:ascii="Arial Narrow" w:hAnsi="Arial Narrow" w:cs="Arial"/>
                <w:sz w:val="24"/>
              </w:rPr>
              <w:t>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D19F6">
              <w:rPr>
                <w:rFonts w:ascii="Arial Narrow" w:hAnsi="Arial Narrow" w:cs="Arial"/>
                <w:sz w:val="24"/>
              </w:rPr>
              <w:t>в Красноярском крае</w:t>
            </w:r>
            <w:r>
              <w:rPr>
                <w:rFonts w:ascii="Arial Narrow" w:hAnsi="Arial Narrow" w:cs="Arial"/>
                <w:b/>
                <w:i/>
                <w:sz w:val="24"/>
              </w:rPr>
              <w:t xml:space="preserve"> </w:t>
            </w:r>
          </w:p>
          <w:p w:rsidR="00733709" w:rsidRPr="00EC567A" w:rsidRDefault="000A199B" w:rsidP="000A19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</w:rPr>
              <w:t>Мастер-классы, п</w:t>
            </w:r>
            <w:r w:rsidR="00733709">
              <w:rPr>
                <w:rFonts w:ascii="Arial Narrow" w:hAnsi="Arial Narrow" w:cs="Arial"/>
                <w:b/>
                <w:i/>
                <w:sz w:val="24"/>
              </w:rPr>
              <w:t>резентации идей, проектов</w:t>
            </w:r>
            <w:r>
              <w:rPr>
                <w:rFonts w:ascii="Arial Narrow" w:hAnsi="Arial Narrow" w:cs="Arial"/>
                <w:b/>
                <w:i/>
                <w:sz w:val="24"/>
              </w:rPr>
              <w:t>, круглые столы</w:t>
            </w:r>
          </w:p>
        </w:tc>
      </w:tr>
      <w:tr w:rsidR="00733709" w:rsidTr="00A51CA1">
        <w:tc>
          <w:tcPr>
            <w:tcW w:w="9853" w:type="dxa"/>
            <w:gridSpan w:val="2"/>
            <w:shd w:val="clear" w:color="auto" w:fill="C6D9F1" w:themeFill="text2" w:themeFillTint="33"/>
          </w:tcPr>
          <w:p w:rsidR="00733709" w:rsidRPr="00401A1D" w:rsidRDefault="00C43DB4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733709" w:rsidRPr="00401A1D">
              <w:rPr>
                <w:rFonts w:ascii="Arial Narrow" w:hAnsi="Arial Narrow"/>
                <w:b/>
                <w:sz w:val="24"/>
                <w:szCs w:val="24"/>
              </w:rPr>
              <w:t xml:space="preserve"> февраля</w:t>
            </w:r>
          </w:p>
          <w:p w:rsidR="00733709" w:rsidRPr="00EC567A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Третий</w:t>
            </w:r>
            <w:r w:rsidRPr="00401A1D">
              <w:rPr>
                <w:rFonts w:ascii="Arial Narrow" w:hAnsi="Arial Narrow"/>
                <w:b/>
                <w:sz w:val="24"/>
                <w:szCs w:val="24"/>
              </w:rPr>
              <w:t xml:space="preserve"> день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чемпионата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A51CA1">
            <w:pPr>
              <w:jc w:val="center"/>
            </w:pPr>
            <w:r>
              <w:t>09:00-18:00</w:t>
            </w:r>
          </w:p>
        </w:tc>
        <w:tc>
          <w:tcPr>
            <w:tcW w:w="8327" w:type="dxa"/>
          </w:tcPr>
          <w:p w:rsidR="00215D77" w:rsidRPr="00EC567A" w:rsidRDefault="00215D77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Соревновательная программа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215D77" w:rsidRDefault="00215D77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«Молодые профессионалы»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(WorldSkills Russia)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Красноярском крае и ЮНИОРОВ</w:t>
            </w:r>
          </w:p>
          <w:p w:rsidR="00733709" w:rsidRPr="00B30871" w:rsidRDefault="00215D77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(по компетенциям)</w:t>
            </w:r>
          </w:p>
        </w:tc>
      </w:tr>
      <w:tr w:rsidR="00733709" w:rsidTr="00A51CA1">
        <w:tc>
          <w:tcPr>
            <w:tcW w:w="9853" w:type="dxa"/>
            <w:gridSpan w:val="2"/>
            <w:shd w:val="clear" w:color="auto" w:fill="C6D9F1" w:themeFill="text2" w:themeFillTint="33"/>
          </w:tcPr>
          <w:p w:rsidR="00733709" w:rsidRPr="00401A1D" w:rsidRDefault="00215D77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733709" w:rsidRPr="00401A1D">
              <w:rPr>
                <w:rFonts w:ascii="Arial Narrow" w:hAnsi="Arial Narrow"/>
                <w:b/>
                <w:sz w:val="24"/>
                <w:szCs w:val="24"/>
              </w:rPr>
              <w:t xml:space="preserve"> февраля</w:t>
            </w:r>
          </w:p>
          <w:p w:rsidR="00733709" w:rsidRPr="00EC567A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Заключительный</w:t>
            </w:r>
            <w:r w:rsidRPr="00401A1D">
              <w:rPr>
                <w:rFonts w:ascii="Arial Narrow" w:hAnsi="Arial Narrow"/>
                <w:b/>
                <w:sz w:val="24"/>
                <w:szCs w:val="24"/>
              </w:rPr>
              <w:t xml:space="preserve"> день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чемпионата</w:t>
            </w:r>
          </w:p>
        </w:tc>
      </w:tr>
      <w:tr w:rsidR="00733709" w:rsidTr="00A51CA1">
        <w:tc>
          <w:tcPr>
            <w:tcW w:w="1526" w:type="dxa"/>
          </w:tcPr>
          <w:p w:rsidR="00733709" w:rsidRDefault="00733709" w:rsidP="00A51CA1">
            <w:r>
              <w:t>16:00-17:30</w:t>
            </w:r>
          </w:p>
        </w:tc>
        <w:tc>
          <w:tcPr>
            <w:tcW w:w="8327" w:type="dxa"/>
          </w:tcPr>
          <w:p w:rsidR="00215D77" w:rsidRPr="00EC567A" w:rsidRDefault="00733709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Торжественная церемония награждения победителей и </w:t>
            </w:r>
            <w:r w:rsidR="00215D77">
              <w:rPr>
                <w:rFonts w:ascii="Arial Narrow" w:hAnsi="Arial Narrow"/>
                <w:sz w:val="24"/>
                <w:szCs w:val="24"/>
              </w:rPr>
              <w:t xml:space="preserve">участников </w:t>
            </w:r>
            <w:r w:rsidR="00215D77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="00215D77" w:rsidRPr="007337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5D77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="00215D77" w:rsidRPr="00EC567A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215D77" w:rsidRDefault="00215D77" w:rsidP="00215D7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«Молодые профессионалы» </w:t>
            </w:r>
            <w:r w:rsidRPr="00EC567A">
              <w:rPr>
                <w:rFonts w:ascii="Arial Narrow" w:hAnsi="Arial Narrow" w:cs="Times New Roman"/>
                <w:sz w:val="24"/>
                <w:szCs w:val="24"/>
              </w:rPr>
              <w:t>(WorldSkills Russia)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Красноярском крае и ЮНИОРОВ</w:t>
            </w:r>
          </w:p>
        </w:tc>
      </w:tr>
    </w:tbl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215D77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</w:p>
    <w:p w:rsidR="00215D77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8816" w:type="dxa"/>
        <w:jc w:val="center"/>
        <w:tblInd w:w="-1461" w:type="dxa"/>
        <w:tblLook w:val="04A0" w:firstRow="1" w:lastRow="0" w:firstColumn="1" w:lastColumn="0" w:noHBand="0" w:noVBand="1"/>
      </w:tblPr>
      <w:tblGrid>
        <w:gridCol w:w="2177"/>
        <w:gridCol w:w="2290"/>
        <w:gridCol w:w="4349"/>
      </w:tblGrid>
      <w:tr w:rsidR="00215D77" w:rsidRPr="008B3968" w:rsidTr="00A51CA1">
        <w:trPr>
          <w:trHeight w:val="100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Обозначение дня чемпионата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77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77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215D77" w:rsidRPr="008B3968" w:rsidTr="00A51CA1">
        <w:trPr>
          <w:trHeight w:val="133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11 февраля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и гостей чемпионата. Монтаж оборудования на конкурсных площадках. </w:t>
            </w:r>
          </w:p>
          <w:p w:rsidR="00215D77" w:rsidRPr="008B3968" w:rsidRDefault="00ED33A0" w:rsidP="00ED33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главных экспертов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(12:00 ч.)</w:t>
            </w:r>
          </w:p>
        </w:tc>
      </w:tr>
      <w:tr w:rsidR="00215D77" w:rsidRPr="008B3968" w:rsidTr="00A51CA1">
        <w:trPr>
          <w:trHeight w:val="15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12 февраля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Тренировочный день. </w:t>
            </w:r>
          </w:p>
          <w:p w:rsidR="005B2469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Жеребьевка. Обсуждение конкурсного задания.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Открытие чемпионата (16:00 ч.).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Семинары экспертов по компетенциям </w:t>
            </w:r>
          </w:p>
        </w:tc>
      </w:tr>
      <w:tr w:rsidR="00215D77" w:rsidRPr="008B3968" w:rsidTr="00A51CA1">
        <w:trPr>
          <w:trHeight w:val="147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день.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77" w:rsidRPr="008B3968" w:rsidTr="00A51CA1">
        <w:trPr>
          <w:trHeight w:val="90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14 февраля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2-й конкурсный день.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77" w:rsidRPr="008B3968" w:rsidTr="00A51CA1">
        <w:trPr>
          <w:trHeight w:val="90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</w:tr>
      <w:tr w:rsidR="00215D77" w:rsidRPr="008B3968" w:rsidTr="00A51CA1">
        <w:trPr>
          <w:trHeight w:val="1602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Pr="008B396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+1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16 февраля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Закрытие чемпионата (16:00 ч.). </w:t>
            </w:r>
          </w:p>
          <w:p w:rsidR="00215D77" w:rsidRPr="008B3968" w:rsidRDefault="00215D77" w:rsidP="00A51C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B396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Демонтаж оборудования  с конкурсных площадок</w:t>
            </w:r>
          </w:p>
        </w:tc>
      </w:tr>
    </w:tbl>
    <w:p w:rsidR="00DE7D52" w:rsidRDefault="00DE7D52" w:rsidP="00215D77">
      <w:pPr>
        <w:keepNext/>
        <w:spacing w:after="0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FD5409" w:rsidRDefault="00FD5409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FD540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ПЕРЕЧЕНЬ КОМПЕТЕНЦИЙ  </w:t>
      </w:r>
      <w:bookmarkEnd w:id="0"/>
    </w:p>
    <w:p w:rsidR="0038689D" w:rsidRPr="0038689D" w:rsidRDefault="00C12A94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V</w:t>
      </w:r>
      <w:r w:rsidRPr="000F7D58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ОТКРЫТОГО </w:t>
      </w:r>
      <w:r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РЕГИОНАЛЬНОГО ЧЕМПИОНАТА «МОЛОДЫЕ ПРОФЕССИОНАЛЫ»</w:t>
      </w:r>
    </w:p>
    <w:p w:rsidR="0038689D" w:rsidRPr="000F7D58" w:rsidRDefault="00C12A94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(WORLDSKILLS RUSSIA) </w:t>
      </w: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В КРАСНОЯРСКОМ КРАЕ - 2018</w:t>
      </w:r>
    </w:p>
    <w:p w:rsidR="00FD5409" w:rsidRPr="00FD5409" w:rsidRDefault="00FD5409" w:rsidP="00FD5409">
      <w:pPr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6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976"/>
      </w:tblGrid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RU (R87)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Сантехника и отопление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15 Plumbing and Heating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Электромонтаж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18 Electrical Installations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Кирпичная кладка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20 Bricklaying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21 Plastering and Drywall Systems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24 Cabinetmaking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25 Joinery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Плотницкое дело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26 Carpentry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Геодезия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R60 Geodesy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Геодезия - Юниоры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R60J Geodesy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05 Mechanical Engineering CAD</w:t>
            </w:r>
          </w:p>
        </w:tc>
      </w:tr>
      <w:tr w:rsidR="0002244C" w:rsidRPr="007F03EE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09 IT Software Solutions for Business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Веб-дизайн и разработка</w:t>
            </w:r>
          </w:p>
        </w:tc>
        <w:tc>
          <w:tcPr>
            <w:tcW w:w="3976" w:type="dxa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17 Web Design and Development</w:t>
            </w:r>
          </w:p>
        </w:tc>
      </w:tr>
      <w:tr w:rsidR="0002244C" w:rsidRPr="007F03EE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Веб-разработка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17J Web Design and Development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39 IT Network Systems Administration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Творчество и дизайн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Ювелирное дело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27 Jewellery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Технологии моды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31 Fashion Technology</w:t>
            </w:r>
          </w:p>
        </w:tc>
      </w:tr>
      <w:tr w:rsidR="0002244C" w:rsidRPr="008E7712" w:rsidTr="00F90226">
        <w:trPr>
          <w:trHeight w:val="533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Технология моды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31J Fashion Technology</w:t>
            </w:r>
          </w:p>
        </w:tc>
      </w:tr>
      <w:tr w:rsidR="0002244C" w:rsidRPr="008E7712" w:rsidTr="00F90226">
        <w:trPr>
          <w:trHeight w:val="798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Графический дизайн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40 Graphic Design Technology</w:t>
            </w:r>
          </w:p>
        </w:tc>
      </w:tr>
      <w:tr w:rsidR="0002244C" w:rsidRPr="008E7712" w:rsidTr="00F90226">
        <w:trPr>
          <w:trHeight w:val="798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Мехатроника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04 Mechatronics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06 CNC Turning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Токарные работы на станках с ЧПУ - Юниоры 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06J CNC Turning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07 CNC Milling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Фрезерные работы на станках с ЧПУ - Юниоры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07J CNC Milling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Сварочные технологии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10 Welding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Промышленная автоматика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19 Industrial Control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Промышленная автоматика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19J Industrial Control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23 Mobile Robotics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Изготовление прототипов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45 Prototype Modelling (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FS)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Изготовление прототипов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45J Prototype Modelling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R6 Chemical Analysis Service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29 Hairdressing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Кондитерское дело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32 Pâtisserie and Confectionery 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Кондитерское дело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32J Patisserie and Confectionery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Поварское дело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34 Cooking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Поварское дело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34J Cooking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Ресторанный сервис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35 Restaurant Service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41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Health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and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Social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Care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Хлебопечение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47 Bakery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Хлебопечение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47J Bakery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Администрирование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отеля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E57 Hotel Receptioning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R4 Preschool Education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R4J  Preschool Education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R11 Entrepreneurship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в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младших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классах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R21 Primary School Teaching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R56 Veterinary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Ветеринария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R56J Veterinary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 музыки в школе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R57 Music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Teaching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44C" w:rsidRPr="007F03EE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D1 Physical Education and Sports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Транспорт и логистика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Кузовной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13 Autobody Repair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33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Automobile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Technology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Ремонт и обслуживание легковых автомобилей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33J A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shd w:val="clear" w:color="auto" w:fill="9BBB59" w:themeFill="accent3"/>
              </w:rPr>
              <w:t>u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tomobile Technology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Автопокраска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36 Car Painting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53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Agricultural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Mechanic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Управление железнодорожным транспортом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R67 Engine Driving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бульдозер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R72 Bulldozer driver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автогрейдер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R73 Grader driver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экскаватор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R74 Excavator operator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фронтальн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ым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погрузчик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R75 Front loadear driver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Экспедирование грузов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Freight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Forwarding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Агрономия</w:t>
            </w: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R9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Pr="008E771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2244C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02244C" w:rsidRPr="008E7712" w:rsidRDefault="0002244C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Презентационные (региональные)</w:t>
            </w:r>
          </w:p>
        </w:tc>
      </w:tr>
      <w:tr w:rsidR="00F90226" w:rsidRPr="008E7712" w:rsidTr="00F90226">
        <w:trPr>
          <w:trHeight w:val="645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Печное дело</w:t>
            </w:r>
          </w:p>
        </w:tc>
      </w:tr>
      <w:tr w:rsidR="00F90226" w:rsidRPr="008E7712" w:rsidTr="00F90226">
        <w:trPr>
          <w:trHeight w:val="711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Педагог-организатор</w:t>
            </w: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Офисные технологии</w:t>
            </w: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bottom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Оленевод-механизатор</w:t>
            </w:r>
          </w:p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вышивка с элементами декора</w:t>
            </w: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bottom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резьба по кости и рогу</w:t>
            </w:r>
          </w:p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bottom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Лаборант агрохимического анализа</w:t>
            </w:r>
          </w:p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F90226" w:rsidRPr="008E7712" w:rsidTr="00F90226">
        <w:trPr>
          <w:trHeight w:val="792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F90226" w:rsidRPr="008E7712" w:rsidRDefault="00F90226" w:rsidP="00F902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E7712">
              <w:rPr>
                <w:rFonts w:ascii="Arial Narrow" w:hAnsi="Arial Narrow" w:cs="Times New Roman"/>
                <w:b/>
                <w:sz w:val="24"/>
                <w:szCs w:val="24"/>
              </w:rPr>
              <w:t>Коневодческое дело</w:t>
            </w:r>
          </w:p>
        </w:tc>
      </w:tr>
    </w:tbl>
    <w:p w:rsidR="00A85B8D" w:rsidRPr="0080764F" w:rsidRDefault="00A85B8D" w:rsidP="002752B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752B8" w:rsidRPr="00E23BC4" w:rsidRDefault="00E23BC4" w:rsidP="002752B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МЕСТА РАЗМЕЩЕНИЯ КОНКУРСНЫХ ПЛОЩАДОК</w:t>
      </w:r>
    </w:p>
    <w:p w:rsidR="00875FD3" w:rsidRDefault="00875FD3" w:rsidP="002752B8">
      <w:pPr>
        <w:pStyle w:val="a3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8188" w:type="dxa"/>
        <w:jc w:val="center"/>
        <w:tblInd w:w="-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3754"/>
      </w:tblGrid>
      <w:tr w:rsidR="008B3968" w:rsidRPr="008B3968" w:rsidTr="008B3968">
        <w:trPr>
          <w:trHeight w:val="253"/>
          <w:jc w:val="center"/>
        </w:trPr>
        <w:tc>
          <w:tcPr>
            <w:tcW w:w="4434" w:type="dxa"/>
            <w:vAlign w:val="center"/>
          </w:tcPr>
          <w:p w:rsidR="008B3968" w:rsidRPr="008B3968" w:rsidRDefault="00A11A2C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Название </w:t>
            </w:r>
            <w:r w:rsidR="008B3968"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54" w:type="dxa"/>
            <w:shd w:val="clear" w:color="auto" w:fill="auto"/>
          </w:tcPr>
          <w:p w:rsidR="001D26CF" w:rsidRDefault="008B3968" w:rsidP="00A11A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  <w:r w:rsidR="00A11A2C">
              <w:rPr>
                <w:rFonts w:ascii="Arial Narrow" w:hAnsi="Arial Narrow" w:cs="Times New Roman"/>
                <w:b/>
                <w:sz w:val="24"/>
                <w:szCs w:val="24"/>
              </w:rPr>
              <w:t>размещения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8B3968" w:rsidRPr="008B3968" w:rsidRDefault="008B3968" w:rsidP="00A11A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конкурсной площадки</w:t>
            </w:r>
          </w:p>
        </w:tc>
      </w:tr>
      <w:tr w:rsidR="000B3032" w:rsidRPr="008B3968" w:rsidTr="008B3968">
        <w:trPr>
          <w:trHeight w:val="16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Электромонтаж</w:t>
            </w:r>
          </w:p>
        </w:tc>
        <w:tc>
          <w:tcPr>
            <w:tcW w:w="3754" w:type="dxa"/>
            <w:vMerge w:val="restart"/>
          </w:tcPr>
          <w:p w:rsidR="007F1879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МВДЦ «Сибирь»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(г. Красноярск, </w:t>
            </w:r>
          </w:p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ул. Авиаторов, 19)</w:t>
            </w:r>
          </w:p>
        </w:tc>
      </w:tr>
      <w:tr w:rsidR="000B3032" w:rsidRPr="008B3968" w:rsidTr="008B3968">
        <w:trPr>
          <w:trHeight w:val="64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032B50">
        <w:trPr>
          <w:trHeight w:val="197"/>
          <w:jc w:val="center"/>
        </w:trPr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1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33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64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Веб-дизайн и разработка 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032B50">
        <w:trPr>
          <w:trHeight w:val="189"/>
          <w:jc w:val="center"/>
        </w:trPr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94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Ювелирное дело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2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Технологии моды 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032B50">
        <w:trPr>
          <w:trHeight w:val="244"/>
          <w:jc w:val="center"/>
        </w:trPr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Графический дизайн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76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Сварочные технологии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24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Мехатроника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76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Промышленная автоматика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2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56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Прототипирование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64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09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Кондитерское дело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4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Поварское дело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4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Ресторанный сервис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3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43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Администрирование отеля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7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0B3032" w:rsidRPr="008B3968" w:rsidTr="008B3968">
        <w:trPr>
          <w:trHeight w:val="180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0B3032" w:rsidRPr="008B3968" w:rsidTr="008B3968">
        <w:trPr>
          <w:trHeight w:val="21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29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0B3032" w:rsidRPr="008B3968" w:rsidTr="008B3968">
        <w:trPr>
          <w:trHeight w:val="247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032B50">
        <w:trPr>
          <w:trHeight w:val="118"/>
          <w:jc w:val="center"/>
        </w:trPr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0B3032" w:rsidRPr="008B3968" w:rsidTr="008B3968">
        <w:trPr>
          <w:trHeight w:val="213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3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Экспедирование грузов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83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Кузовной ремонт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3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754" w:type="dxa"/>
            <w:vMerge/>
          </w:tcPr>
          <w:p w:rsidR="000B3032" w:rsidRPr="008B3968" w:rsidRDefault="000B3032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31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Агрономия</w:t>
            </w:r>
          </w:p>
        </w:tc>
        <w:tc>
          <w:tcPr>
            <w:tcW w:w="3754" w:type="dxa"/>
            <w:vMerge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76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Педагог дополнительного образования</w:t>
            </w:r>
          </w:p>
        </w:tc>
        <w:tc>
          <w:tcPr>
            <w:tcW w:w="3754" w:type="dxa"/>
            <w:vMerge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0B3032" w:rsidRPr="008B3968" w:rsidTr="008B3968">
        <w:trPr>
          <w:trHeight w:val="26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Офисные технологии</w:t>
            </w:r>
          </w:p>
        </w:tc>
        <w:tc>
          <w:tcPr>
            <w:tcW w:w="3754" w:type="dxa"/>
            <w:vMerge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145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вышивка с элементами декора</w:t>
            </w:r>
          </w:p>
        </w:tc>
        <w:tc>
          <w:tcPr>
            <w:tcW w:w="3754" w:type="dxa"/>
            <w:vMerge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B3032" w:rsidRPr="008B3968" w:rsidTr="008B3968">
        <w:trPr>
          <w:trHeight w:val="209"/>
          <w:jc w:val="center"/>
        </w:trPr>
        <w:tc>
          <w:tcPr>
            <w:tcW w:w="4434" w:type="dxa"/>
            <w:vAlign w:val="center"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Лаборант агрохимического анализа</w:t>
            </w:r>
          </w:p>
        </w:tc>
        <w:tc>
          <w:tcPr>
            <w:tcW w:w="3754" w:type="dxa"/>
            <w:vMerge/>
          </w:tcPr>
          <w:p w:rsidR="000B3032" w:rsidRPr="008B3968" w:rsidRDefault="000B3032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60FE" w:rsidRPr="008B3968" w:rsidTr="000360FE">
        <w:trPr>
          <w:trHeight w:val="129"/>
          <w:jc w:val="center"/>
        </w:trPr>
        <w:tc>
          <w:tcPr>
            <w:tcW w:w="4434" w:type="dxa"/>
            <w:shd w:val="clear" w:color="auto" w:fill="F2DBDB" w:themeFill="accent2" w:themeFillTint="33"/>
            <w:vAlign w:val="center"/>
          </w:tcPr>
          <w:p w:rsidR="000360FE" w:rsidRPr="008B3968" w:rsidRDefault="000360FE" w:rsidP="00032B5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3754" w:type="dxa"/>
            <w:shd w:val="clear" w:color="auto" w:fill="F2DBDB" w:themeFill="accent2" w:themeFillTint="33"/>
          </w:tcPr>
          <w:p w:rsidR="000360FE" w:rsidRDefault="000360FE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Презентационная площадка</w:t>
            </w:r>
          </w:p>
          <w:p w:rsidR="00ED33A0" w:rsidRPr="008B3968" w:rsidRDefault="00ED33A0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Павильон № 1</w:t>
            </w:r>
          </w:p>
        </w:tc>
      </w:tr>
      <w:tr w:rsidR="000360FE" w:rsidRPr="008B3968" w:rsidTr="000360FE">
        <w:trPr>
          <w:trHeight w:val="129"/>
          <w:jc w:val="center"/>
        </w:trPr>
        <w:tc>
          <w:tcPr>
            <w:tcW w:w="4434" w:type="dxa"/>
            <w:shd w:val="clear" w:color="auto" w:fill="F2DBDB" w:themeFill="accent2" w:themeFillTint="33"/>
            <w:vAlign w:val="center"/>
          </w:tcPr>
          <w:p w:rsidR="000360FE" w:rsidRPr="008B3968" w:rsidRDefault="000360FE" w:rsidP="00032B5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Декоративные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 отделочные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54" w:type="dxa"/>
            <w:shd w:val="clear" w:color="auto" w:fill="F2DBDB" w:themeFill="accent2" w:themeFillTint="33"/>
          </w:tcPr>
          <w:p w:rsidR="000360FE" w:rsidRDefault="000360FE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Презентационная площадка</w:t>
            </w:r>
          </w:p>
          <w:p w:rsidR="00ED33A0" w:rsidRPr="008B3968" w:rsidRDefault="00ED33A0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Павильон № 2</w:t>
            </w:r>
          </w:p>
        </w:tc>
      </w:tr>
      <w:tr w:rsidR="008B3968" w:rsidRPr="008B3968" w:rsidTr="000F7D58">
        <w:trPr>
          <w:trHeight w:val="129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Сантехника и отопление</w:t>
            </w:r>
          </w:p>
        </w:tc>
        <w:tc>
          <w:tcPr>
            <w:tcW w:w="3754" w:type="dxa"/>
          </w:tcPr>
          <w:p w:rsidR="000B3032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КГБПОУ «Красноярский монтажный колледж»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8B3968" w:rsidRPr="008B3968" w:rsidRDefault="008B3968" w:rsidP="000B303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(г. Красноярск, ул. А. Матросова,  15)</w:t>
            </w:r>
          </w:p>
        </w:tc>
      </w:tr>
      <w:tr w:rsidR="008B3968" w:rsidRPr="008B3968" w:rsidTr="008B3968">
        <w:trPr>
          <w:trHeight w:val="156"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9" w:rsidRDefault="008B3968" w:rsidP="004E1A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КГАПОУ «Ачинский техникум нефти и газа»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(г. Ачинск, </w:t>
            </w:r>
          </w:p>
          <w:p w:rsidR="008B3968" w:rsidRPr="008B3968" w:rsidRDefault="008B3968" w:rsidP="004E1A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ул. Дружбы Народов, 8)</w:t>
            </w:r>
          </w:p>
        </w:tc>
      </w:tr>
      <w:tr w:rsidR="008B3968" w:rsidRPr="008B3968" w:rsidTr="008B3968">
        <w:trPr>
          <w:trHeight w:val="437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Тока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рные работы на станках с ЧПУ </w:t>
            </w:r>
          </w:p>
        </w:tc>
        <w:tc>
          <w:tcPr>
            <w:tcW w:w="3754" w:type="dxa"/>
            <w:vMerge w:val="restart"/>
          </w:tcPr>
          <w:p w:rsidR="004E1A5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КГБПОУ «Красноярский техникум промышленного сервиса»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8B3968" w:rsidRPr="008B3968" w:rsidRDefault="008B3968" w:rsidP="007F1879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г. Красноярск, ул. </w:t>
            </w:r>
            <w:r w:rsidR="007F1879">
              <w:rPr>
                <w:rFonts w:ascii="Arial Narrow" w:hAnsi="Arial Narrow" w:cs="Times New Roman"/>
                <w:b/>
                <w:sz w:val="24"/>
                <w:szCs w:val="24"/>
              </w:rPr>
              <w:t>А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к. Павлова, 23)</w:t>
            </w:r>
          </w:p>
        </w:tc>
      </w:tr>
      <w:tr w:rsidR="008B3968" w:rsidRPr="008B3968" w:rsidTr="008B3968">
        <w:trPr>
          <w:trHeight w:val="213"/>
          <w:jc w:val="center"/>
        </w:trPr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Фрез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ерные работы на станках с ЧПУ</w:t>
            </w:r>
          </w:p>
        </w:tc>
        <w:tc>
          <w:tcPr>
            <w:tcW w:w="3754" w:type="dxa"/>
            <w:vMerge/>
            <w:tcBorders>
              <w:bottom w:val="single" w:sz="4" w:space="0" w:color="auto"/>
            </w:tcBorders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968" w:rsidRPr="008B3968" w:rsidTr="008B3968">
        <w:trPr>
          <w:trHeight w:val="281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Хлебопечение</w:t>
            </w:r>
          </w:p>
        </w:tc>
        <w:tc>
          <w:tcPr>
            <w:tcW w:w="3754" w:type="dxa"/>
          </w:tcPr>
          <w:p w:rsidR="004E1A58" w:rsidRDefault="008B3968" w:rsidP="000F7D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КГБПОУ «Красноярский технологический техникум пищевой промышленности»</w:t>
            </w:r>
          </w:p>
          <w:p w:rsidR="008B3968" w:rsidRPr="008B3968" w:rsidRDefault="008B3968" w:rsidP="001D26CF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(г. Красноярск, ул. Партизана Железняка, 1</w:t>
            </w:r>
            <w:r w:rsidR="001D26CF">
              <w:rPr>
                <w:rFonts w:ascii="Arial Narrow" w:hAnsi="Arial Narrow" w:cs="Times New Roman"/>
                <w:b/>
                <w:sz w:val="24"/>
                <w:szCs w:val="24"/>
              </w:rPr>
              <w:t>3, Лабораторный корпус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</w:tr>
      <w:tr w:rsidR="008B3968" w:rsidRPr="008B3968" w:rsidTr="008B3968">
        <w:trPr>
          <w:trHeight w:val="277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Автопокраска</w:t>
            </w:r>
          </w:p>
        </w:tc>
        <w:tc>
          <w:tcPr>
            <w:tcW w:w="3754" w:type="dxa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КГАПОУ «Красноярский техникум транспорта </w:t>
            </w:r>
          </w:p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 сервиса» (г. Краснояр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ск, ул. 60 лет Октября, 161)</w:t>
            </w:r>
          </w:p>
        </w:tc>
      </w:tr>
      <w:tr w:rsidR="008B3968" w:rsidRPr="008B3968" w:rsidTr="008B3968">
        <w:trPr>
          <w:trHeight w:val="213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 железнодорожным транспортом</w:t>
            </w:r>
          </w:p>
        </w:tc>
        <w:tc>
          <w:tcPr>
            <w:tcW w:w="3754" w:type="dxa"/>
          </w:tcPr>
          <w:p w:rsidR="004E1A5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Красноярский учебный центр профессиональных квалификаций ОАО «РЖД» (г. Красноярск, </w:t>
            </w:r>
          </w:p>
          <w:p w:rsidR="008B3968" w:rsidRPr="008B3968" w:rsidRDefault="008B3968" w:rsidP="004E1A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ул. Робе</w:t>
            </w:r>
            <w:r w:rsidR="007F1879">
              <w:rPr>
                <w:rFonts w:ascii="Arial Narrow" w:hAnsi="Arial Narrow" w:cs="Times New Roman"/>
                <w:b/>
                <w:sz w:val="24"/>
                <w:szCs w:val="24"/>
              </w:rPr>
              <w:t>спьера,  26)</w:t>
            </w:r>
          </w:p>
        </w:tc>
      </w:tr>
      <w:tr w:rsidR="008B3968" w:rsidRPr="008B3968" w:rsidTr="008B3968">
        <w:trPr>
          <w:trHeight w:val="213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Коневодческое дело</w:t>
            </w:r>
          </w:p>
        </w:tc>
        <w:tc>
          <w:tcPr>
            <w:tcW w:w="3754" w:type="dxa"/>
          </w:tcPr>
          <w:p w:rsidR="004E1A5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Конеферма Красноярского государственного аграрного университета (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г. Красноярск, </w:t>
            </w:r>
          </w:p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ул. Стасовой, 44)</w:t>
            </w:r>
          </w:p>
        </w:tc>
      </w:tr>
      <w:tr w:rsidR="008B3968" w:rsidRPr="008B3968" w:rsidTr="008B3968">
        <w:trPr>
          <w:trHeight w:val="177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резьба по кости и рогу</w:t>
            </w:r>
          </w:p>
        </w:tc>
        <w:tc>
          <w:tcPr>
            <w:tcW w:w="3754" w:type="dxa"/>
            <w:vMerge w:val="restart"/>
          </w:tcPr>
          <w:p w:rsid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КГБПОУ «Таймырский колледж»</w:t>
            </w:r>
          </w:p>
          <w:p w:rsidR="008B3968" w:rsidRPr="008B3968" w:rsidRDefault="008B3968" w:rsidP="004E1A5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(г. Дудинка, ул. Щорса, 25)</w:t>
            </w:r>
          </w:p>
        </w:tc>
      </w:tr>
      <w:tr w:rsidR="008B3968" w:rsidRPr="008B3968" w:rsidTr="008B3968">
        <w:trPr>
          <w:trHeight w:val="213"/>
          <w:jc w:val="center"/>
        </w:trPr>
        <w:tc>
          <w:tcPr>
            <w:tcW w:w="4434" w:type="dxa"/>
            <w:vAlign w:val="center"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Оленевод-механизатор</w:t>
            </w:r>
          </w:p>
        </w:tc>
        <w:tc>
          <w:tcPr>
            <w:tcW w:w="3754" w:type="dxa"/>
            <w:vMerge/>
          </w:tcPr>
          <w:p w:rsidR="008B3968" w:rsidRPr="008B3968" w:rsidRDefault="008B3968" w:rsidP="008B3968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3968" w:rsidRDefault="008B3968" w:rsidP="00104702">
      <w:pPr>
        <w:spacing w:after="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104702" w:rsidRPr="008F33C6" w:rsidRDefault="00420503" w:rsidP="00104702">
      <w:pPr>
        <w:spacing w:after="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ОБЩАЯ </w:t>
      </w:r>
      <w:r w:rsidR="00270CFF" w:rsidRPr="008F33C6">
        <w:rPr>
          <w:rFonts w:ascii="Arial Narrow" w:hAnsi="Arial Narrow" w:cs="Times New Roman"/>
          <w:b/>
          <w:color w:val="FF0000"/>
          <w:sz w:val="24"/>
          <w:szCs w:val="24"/>
        </w:rPr>
        <w:t xml:space="preserve">ПРОГРАММА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СОРЕВНОВАНИЙ</w:t>
      </w:r>
    </w:p>
    <w:p w:rsidR="008B38BB" w:rsidRPr="00D04720" w:rsidRDefault="008B38BB" w:rsidP="008B38BB">
      <w:pPr>
        <w:spacing w:after="0"/>
        <w:ind w:firstLine="708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  <w:r w:rsidRPr="00D0472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70"/>
        <w:gridCol w:w="138"/>
        <w:gridCol w:w="1705"/>
        <w:gridCol w:w="140"/>
        <w:gridCol w:w="142"/>
        <w:gridCol w:w="2658"/>
      </w:tblGrid>
      <w:tr w:rsidR="00270CFF" w:rsidRPr="00AE6839" w:rsidTr="008B38BB">
        <w:trPr>
          <w:trHeight w:val="403"/>
        </w:trPr>
        <w:tc>
          <w:tcPr>
            <w:tcW w:w="5000" w:type="pct"/>
            <w:gridSpan w:val="6"/>
            <w:shd w:val="clear" w:color="auto" w:fill="E5B8B7" w:themeFill="accent2" w:themeFillTint="66"/>
          </w:tcPr>
          <w:p w:rsidR="00270CFF" w:rsidRDefault="002D19E0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8B3968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февраля</w:t>
            </w:r>
          </w:p>
          <w:p w:rsidR="0099391D" w:rsidRDefault="0099391D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Первый  день чемпионата</w:t>
            </w:r>
          </w:p>
          <w:p w:rsidR="00270CFF" w:rsidRPr="00AE6839" w:rsidRDefault="00270CFF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1ECB" w:rsidRPr="00AE6839" w:rsidTr="008B38BB">
        <w:trPr>
          <w:trHeight w:val="385"/>
        </w:trPr>
        <w:tc>
          <w:tcPr>
            <w:tcW w:w="2643" w:type="pct"/>
            <w:gridSpan w:val="2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1ECB" w:rsidRPr="00AE6839" w:rsidTr="008B38BB">
        <w:trPr>
          <w:trHeight w:val="746"/>
        </w:trPr>
        <w:tc>
          <w:tcPr>
            <w:tcW w:w="2643" w:type="pct"/>
            <w:gridSpan w:val="2"/>
            <w:shd w:val="clear" w:color="auto" w:fill="auto"/>
          </w:tcPr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организаторов:</w:t>
            </w:r>
          </w:p>
          <w:p w:rsidR="008B38BB" w:rsidRPr="00AE6839" w:rsidRDefault="008B38BB" w:rsidP="00E718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конкурсантов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и экспертов, выдача формы и сувенирной продукции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8B38BB" w:rsidRDefault="008B38B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</w:t>
            </w:r>
          </w:p>
          <w:p w:rsidR="008B38BB" w:rsidRPr="00AE6839" w:rsidRDefault="00A11A2C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</w:tc>
      </w:tr>
      <w:tr w:rsidR="002D1ECB" w:rsidRPr="00AE6839" w:rsidTr="008B38BB">
        <w:trPr>
          <w:trHeight w:val="2193"/>
        </w:trPr>
        <w:tc>
          <w:tcPr>
            <w:tcW w:w="2643" w:type="pct"/>
            <w:gridSpan w:val="2"/>
            <w:shd w:val="clear" w:color="auto" w:fill="auto"/>
          </w:tcPr>
          <w:p w:rsidR="008B38BB" w:rsidRPr="00AE6839" w:rsidRDefault="008B38BB" w:rsidP="00FC43E6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Жеребьевка.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оборудованием.</w:t>
            </w:r>
          </w:p>
          <w:p w:rsidR="008B38BB" w:rsidRPr="00AE6839" w:rsidRDefault="008B38BB" w:rsidP="00420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Тестирование оборудования. Дооснащение участков. Подписание листов прохождения инструктажа по охране труда и техник</w:t>
            </w:r>
            <w:r w:rsidR="0042050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безопасности на рабочем месте.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00-13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349" w:type="pct"/>
            <w:shd w:val="clear" w:color="auto" w:fill="auto"/>
          </w:tcPr>
          <w:p w:rsidR="008B38BB" w:rsidRDefault="008B38B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 </w:t>
            </w:r>
          </w:p>
          <w:p w:rsidR="008B38BB" w:rsidRDefault="00A11A2C" w:rsidP="00E718D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B3968" w:rsidRPr="00AE6839" w:rsidTr="000F7D58">
        <w:trPr>
          <w:trHeight w:val="605"/>
        </w:trPr>
        <w:tc>
          <w:tcPr>
            <w:tcW w:w="2643" w:type="pct"/>
            <w:gridSpan w:val="2"/>
            <w:shd w:val="clear" w:color="auto" w:fill="auto"/>
          </w:tcPr>
          <w:p w:rsidR="008B3968" w:rsidRPr="00E718DD" w:rsidRDefault="008B3968" w:rsidP="000F7D5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Обед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968" w:rsidRDefault="008B3968" w:rsidP="000F7D5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13.00-14.00</w:t>
            </w:r>
          </w:p>
        </w:tc>
        <w:tc>
          <w:tcPr>
            <w:tcW w:w="1349" w:type="pct"/>
            <w:shd w:val="clear" w:color="auto" w:fill="auto"/>
          </w:tcPr>
          <w:p w:rsidR="008B3968" w:rsidRDefault="008B3968" w:rsidP="000F7D5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Ресторан «Сибирь»</w:t>
            </w:r>
          </w:p>
        </w:tc>
      </w:tr>
      <w:tr w:rsidR="008B38BB" w:rsidRPr="00AE6839" w:rsidTr="008B38BB">
        <w:trPr>
          <w:trHeight w:val="1495"/>
        </w:trPr>
        <w:tc>
          <w:tcPr>
            <w:tcW w:w="2643" w:type="pct"/>
            <w:gridSpan w:val="2"/>
            <w:shd w:val="clear" w:color="auto" w:fill="auto"/>
          </w:tcPr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экспертов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B38BB" w:rsidRPr="00AE6839" w:rsidRDefault="008B38BB" w:rsidP="008B3968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Обучающи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й </w:t>
            </w:r>
            <w:r w:rsidR="008B3968">
              <w:rPr>
                <w:rFonts w:ascii="Arial Narrow" w:hAnsi="Arial Narrow" w:cs="Times New Roman"/>
                <w:sz w:val="24"/>
                <w:szCs w:val="24"/>
              </w:rPr>
              <w:t xml:space="preserve">семинар с  экспертами (проводят сертифицированные и </w:t>
            </w:r>
            <w:r>
              <w:rPr>
                <w:rFonts w:ascii="Arial Narrow" w:hAnsi="Arial Narrow" w:cs="Times New Roman"/>
                <w:sz w:val="24"/>
                <w:szCs w:val="24"/>
              </w:rPr>
              <w:t>главные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эксперт</w:t>
            </w:r>
            <w:r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). Корректировка и утверждение критериев оценки конкурсного задания. Проведение жеребьёвки среди участников.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14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00-16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8B38BB" w:rsidRDefault="008B38B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 </w:t>
            </w:r>
          </w:p>
          <w:p w:rsidR="008B38BB" w:rsidRPr="00AE6839" w:rsidRDefault="00A11A2C" w:rsidP="00E718D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</w:tc>
      </w:tr>
      <w:tr w:rsidR="008B38BB" w:rsidRPr="00AE6839" w:rsidTr="00D04720">
        <w:trPr>
          <w:trHeight w:val="557"/>
        </w:trPr>
        <w:tc>
          <w:tcPr>
            <w:tcW w:w="2643" w:type="pct"/>
            <w:gridSpan w:val="2"/>
            <w:shd w:val="clear" w:color="auto" w:fill="auto"/>
          </w:tcPr>
          <w:p w:rsidR="008B38BB" w:rsidRPr="00E718DD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718DD">
              <w:rPr>
                <w:rFonts w:ascii="Arial Narrow" w:hAnsi="Arial Narrow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8BB" w:rsidRPr="00AE6839" w:rsidRDefault="008B38BB" w:rsidP="008B396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16.00-17.</w:t>
            </w:r>
            <w:r w:rsidR="008B3968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349" w:type="pct"/>
            <w:shd w:val="clear" w:color="auto" w:fill="auto"/>
          </w:tcPr>
          <w:p w:rsidR="00DD5B59" w:rsidRDefault="00DD5B59" w:rsidP="00DD5B5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Концертный зал</w:t>
            </w:r>
          </w:p>
          <w:p w:rsidR="008B38BB" w:rsidRPr="00AE6839" w:rsidRDefault="00DD5B59" w:rsidP="00DD5B5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ранд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Холл 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Сибирь</w:t>
            </w:r>
          </w:p>
        </w:tc>
      </w:tr>
      <w:tr w:rsidR="008B38BB" w:rsidRPr="00AE6839" w:rsidTr="00FF6FB4">
        <w:trPr>
          <w:trHeight w:val="501"/>
        </w:trPr>
        <w:tc>
          <w:tcPr>
            <w:tcW w:w="2643" w:type="pct"/>
            <w:gridSpan w:val="2"/>
            <w:shd w:val="clear" w:color="auto" w:fill="auto"/>
          </w:tcPr>
          <w:p w:rsidR="008B38BB" w:rsidRPr="00E718DD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Ужин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8B38BB" w:rsidRDefault="008B38BB" w:rsidP="008B396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</w:t>
            </w:r>
            <w:r w:rsidR="008B3968">
              <w:rPr>
                <w:rFonts w:ascii="Arial Narrow" w:hAnsi="Arial Narrow" w:cs="Times New Roman"/>
                <w:sz w:val="24"/>
                <w:szCs w:val="24"/>
              </w:rPr>
              <w:t>30-18.30</w:t>
            </w:r>
          </w:p>
        </w:tc>
        <w:tc>
          <w:tcPr>
            <w:tcW w:w="1349" w:type="pct"/>
            <w:shd w:val="clear" w:color="auto" w:fill="auto"/>
          </w:tcPr>
          <w:p w:rsidR="008B38BB" w:rsidRDefault="008B38B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043B">
              <w:rPr>
                <w:rFonts w:ascii="Arial Narrow" w:hAnsi="Arial Narrow" w:cs="Times New Roman"/>
                <w:sz w:val="24"/>
                <w:szCs w:val="24"/>
              </w:rPr>
              <w:t>Ресторан «Сибирь»</w:t>
            </w:r>
          </w:p>
        </w:tc>
      </w:tr>
      <w:tr w:rsidR="00270CFF" w:rsidRPr="00AE6839" w:rsidTr="008B38BB">
        <w:trPr>
          <w:trHeight w:val="300"/>
        </w:trPr>
        <w:tc>
          <w:tcPr>
            <w:tcW w:w="5000" w:type="pct"/>
            <w:gridSpan w:val="6"/>
            <w:shd w:val="clear" w:color="auto" w:fill="E5B8B7" w:themeFill="accent2" w:themeFillTint="66"/>
          </w:tcPr>
          <w:p w:rsidR="0099391D" w:rsidRDefault="008B3968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13 </w:t>
            </w:r>
            <w:r w:rsidR="0099391D">
              <w:rPr>
                <w:rFonts w:ascii="Arial Narrow" w:hAnsi="Arial Narrow" w:cs="Times New Roman"/>
                <w:b/>
                <w:sz w:val="24"/>
                <w:szCs w:val="24"/>
              </w:rPr>
              <w:t>февраля</w:t>
            </w:r>
          </w:p>
          <w:p w:rsidR="00270CFF" w:rsidRPr="00AE6839" w:rsidRDefault="00270CFF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Второй </w:t>
            </w: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8B38BB" w:rsidRPr="00AE6839" w:rsidTr="008B38BB">
        <w:trPr>
          <w:trHeight w:val="116"/>
        </w:trPr>
        <w:tc>
          <w:tcPr>
            <w:tcW w:w="2643" w:type="pct"/>
            <w:gridSpan w:val="2"/>
            <w:shd w:val="clear" w:color="auto" w:fill="auto"/>
          </w:tcPr>
          <w:p w:rsidR="008B38BB" w:rsidRPr="00AE6839" w:rsidRDefault="008B38BB" w:rsidP="008B396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разработанными сценарными планами  работы конкурсных площадок (индивидуально по компетенциям).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8B38BB" w:rsidRPr="00AE6839" w:rsidRDefault="008B38BB" w:rsidP="009C7AF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AE6839" w:rsidRDefault="008B38BB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B3968" w:rsidRPr="00AE6839" w:rsidTr="008B38BB">
        <w:trPr>
          <w:trHeight w:val="116"/>
        </w:trPr>
        <w:tc>
          <w:tcPr>
            <w:tcW w:w="2643" w:type="pct"/>
            <w:gridSpan w:val="2"/>
            <w:shd w:val="clear" w:color="auto" w:fill="auto"/>
          </w:tcPr>
          <w:p w:rsidR="008B3968" w:rsidRPr="00AE6839" w:rsidRDefault="008B3968" w:rsidP="008B396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Регистрация участников Деловой программы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B3968" w:rsidRDefault="008B3968" w:rsidP="008B39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B3968" w:rsidRPr="008B3968" w:rsidRDefault="008B3968" w:rsidP="009C7AF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Зона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welcome 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МВДЦ  «Сибирь»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38BB" w:rsidRPr="00AE6839" w:rsidTr="008B38BB">
        <w:trPr>
          <w:trHeight w:hRule="exact" w:val="570"/>
        </w:trPr>
        <w:tc>
          <w:tcPr>
            <w:tcW w:w="2643" w:type="pct"/>
            <w:gridSpan w:val="2"/>
            <w:shd w:val="clear" w:color="auto" w:fill="auto"/>
          </w:tcPr>
          <w:p w:rsidR="008B38BB" w:rsidRPr="006C1846" w:rsidRDefault="008B38BB" w:rsidP="009C7AF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Деловая программа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чемпионата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B38BB" w:rsidRDefault="008B3968" w:rsidP="009C7A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8B38B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 w:rsidR="008B38B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B38BB" w:rsidRPr="00AE6839" w:rsidRDefault="00420503" w:rsidP="0042050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Деловой </w:t>
            </w:r>
            <w:r w:rsidR="00F11759">
              <w:rPr>
                <w:rFonts w:ascii="Arial Narrow" w:hAnsi="Arial Narrow" w:cs="Times New Roman"/>
                <w:sz w:val="24"/>
                <w:szCs w:val="24"/>
              </w:rPr>
              <w:t>программ</w:t>
            </w: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</w:p>
        </w:tc>
      </w:tr>
      <w:tr w:rsidR="0047043B" w:rsidRPr="00AE6839" w:rsidTr="002D1ECB">
        <w:trPr>
          <w:trHeight w:val="197"/>
        </w:trPr>
        <w:tc>
          <w:tcPr>
            <w:tcW w:w="5000" w:type="pct"/>
            <w:gridSpan w:val="6"/>
            <w:shd w:val="clear" w:color="auto" w:fill="E5B8B7" w:themeFill="accent2" w:themeFillTint="66"/>
          </w:tcPr>
          <w:p w:rsidR="0047043B" w:rsidRPr="00AE6839" w:rsidRDefault="008B3968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  <w:r w:rsidR="002D1E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февраля</w:t>
            </w:r>
          </w:p>
          <w:p w:rsidR="0047043B" w:rsidRPr="006C1846" w:rsidRDefault="0047043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Третий 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  <w:p w:rsidR="0047043B" w:rsidRPr="00AE6839" w:rsidRDefault="0047043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1ECB" w:rsidRPr="00AE6839" w:rsidTr="002D1ECB">
        <w:trPr>
          <w:trHeight w:val="300"/>
        </w:trPr>
        <w:tc>
          <w:tcPr>
            <w:tcW w:w="2643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1ECB" w:rsidRPr="00AE6839" w:rsidTr="002D1ECB">
        <w:trPr>
          <w:trHeight w:val="1397"/>
        </w:trPr>
        <w:tc>
          <w:tcPr>
            <w:tcW w:w="2643" w:type="pct"/>
            <w:gridSpan w:val="2"/>
            <w:shd w:val="clear" w:color="auto" w:fill="auto"/>
          </w:tcPr>
          <w:p w:rsidR="002D1ECB" w:rsidRPr="00AE6839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разработанными сценарными планами   работы конкурсных площадок (индивидуально по компетенциям).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2D1ECB" w:rsidRPr="00AE6839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D1ECB" w:rsidRPr="00AE6839" w:rsidTr="002D1ECB">
        <w:trPr>
          <w:trHeight w:val="747"/>
        </w:trPr>
        <w:tc>
          <w:tcPr>
            <w:tcW w:w="2643" w:type="pct"/>
            <w:gridSpan w:val="2"/>
            <w:shd w:val="clear" w:color="auto" w:fill="auto"/>
          </w:tcPr>
          <w:p w:rsidR="002D1ECB" w:rsidRPr="006C1846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Деловая программа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чемпионата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2D1ECB" w:rsidRDefault="008B3968" w:rsidP="008B39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2D1EC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2D1ECB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D1EC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2D1ECB"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D1ECB" w:rsidRPr="00AE6839" w:rsidRDefault="00420503" w:rsidP="00F1175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Согласно Деловой программе</w:t>
            </w:r>
          </w:p>
        </w:tc>
      </w:tr>
      <w:tr w:rsidR="0047043B" w:rsidRPr="00AE6839" w:rsidTr="002D1ECB">
        <w:trPr>
          <w:trHeight w:val="270"/>
        </w:trPr>
        <w:tc>
          <w:tcPr>
            <w:tcW w:w="5000" w:type="pct"/>
            <w:gridSpan w:val="6"/>
            <w:shd w:val="clear" w:color="auto" w:fill="E5B8B7" w:themeFill="accent2" w:themeFillTint="66"/>
          </w:tcPr>
          <w:p w:rsidR="0047043B" w:rsidRPr="00AE6839" w:rsidRDefault="008B3968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  <w:r w:rsidR="002D1E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февраля</w:t>
            </w:r>
          </w:p>
          <w:p w:rsidR="0047043B" w:rsidRPr="00AE6839" w:rsidRDefault="0047043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Четвертый день </w:t>
            </w:r>
            <w:r w:rsidR="002D1ECB"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  <w:p w:rsidR="0047043B" w:rsidRPr="00AE6839" w:rsidRDefault="0047043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1ECB" w:rsidRPr="00AE6839" w:rsidTr="002D1ECB">
        <w:trPr>
          <w:trHeight w:val="270"/>
        </w:trPr>
        <w:tc>
          <w:tcPr>
            <w:tcW w:w="2643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Место</w:t>
            </w:r>
          </w:p>
        </w:tc>
      </w:tr>
      <w:tr w:rsidR="002D1ECB" w:rsidRPr="00AE6839" w:rsidTr="002D1ECB">
        <w:trPr>
          <w:trHeight w:val="1118"/>
        </w:trPr>
        <w:tc>
          <w:tcPr>
            <w:tcW w:w="2643" w:type="pct"/>
            <w:gridSpan w:val="2"/>
            <w:shd w:val="clear" w:color="auto" w:fill="auto"/>
          </w:tcPr>
          <w:p w:rsidR="002D1ECB" w:rsidRPr="00270CFF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Выполнение конкурсных заданий в соответствии с разработанными сценарными  планами работы конкурсных площадок (индивидуально по компетенциям). Подведение итогов выполненных конкурсных заданий, обработка результатов  в системе </w:t>
            </w:r>
            <w:r w:rsidRPr="00AE6839">
              <w:rPr>
                <w:rFonts w:ascii="Arial Narrow" w:hAnsi="Arial Narrow" w:cs="Times New Roman"/>
                <w:sz w:val="24"/>
                <w:szCs w:val="24"/>
                <w:lang w:val="en-US"/>
              </w:rPr>
              <w:t>CIS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, подготовка протоколов конкурсных мероприятий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D1ECB" w:rsidRPr="00AE6839" w:rsidRDefault="002D1EC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47043B" w:rsidRPr="00AE6839" w:rsidTr="002D1ECB">
        <w:trPr>
          <w:trHeight w:val="499"/>
        </w:trPr>
        <w:tc>
          <w:tcPr>
            <w:tcW w:w="5000" w:type="pct"/>
            <w:gridSpan w:val="6"/>
            <w:shd w:val="clear" w:color="auto" w:fill="E5B8B7" w:themeFill="accent2" w:themeFillTint="66"/>
          </w:tcPr>
          <w:p w:rsidR="0047043B" w:rsidRPr="00AE6839" w:rsidRDefault="008B3968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</w:t>
            </w:r>
            <w:r w:rsidR="002D1E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февраля</w:t>
            </w:r>
          </w:p>
          <w:p w:rsidR="0047043B" w:rsidRPr="00AE6839" w:rsidRDefault="002D1ECB" w:rsidP="00270CF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Пятый </w:t>
            </w:r>
            <w:r w:rsidR="0047043B"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день </w:t>
            </w:r>
            <w:r w:rsidR="0047043B"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2D1ECB" w:rsidRPr="00AE6839" w:rsidTr="002D1ECB">
        <w:trPr>
          <w:trHeight w:val="507"/>
        </w:trPr>
        <w:tc>
          <w:tcPr>
            <w:tcW w:w="2573" w:type="pct"/>
            <w:shd w:val="clear" w:color="auto" w:fill="auto"/>
          </w:tcPr>
          <w:p w:rsidR="008B3968" w:rsidRDefault="008B3968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участников:</w:t>
            </w:r>
          </w:p>
          <w:p w:rsidR="008B3968" w:rsidRPr="008B3968" w:rsidRDefault="008B3968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sz w:val="24"/>
                <w:szCs w:val="24"/>
              </w:rPr>
              <w:t>Экскурсионная программа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(по согласованию)</w:t>
            </w: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</w:t>
            </w:r>
          </w:p>
          <w:p w:rsidR="002D1ECB" w:rsidRPr="00AE6839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Подготовка наградных материалов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00-15: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D1ECB" w:rsidRPr="00AE6839" w:rsidRDefault="002D1EC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2" w:type="pct"/>
            <w:gridSpan w:val="3"/>
            <w:shd w:val="clear" w:color="auto" w:fill="auto"/>
          </w:tcPr>
          <w:p w:rsidR="001B4C87" w:rsidRDefault="001B4C87" w:rsidP="001B4C8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Концертный зал</w:t>
            </w:r>
          </w:p>
          <w:p w:rsidR="002D1ECB" w:rsidRPr="00A51CA1" w:rsidRDefault="001B4C87" w:rsidP="001B4C8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Гранд Холл Сибирь</w:t>
            </w:r>
          </w:p>
        </w:tc>
      </w:tr>
      <w:tr w:rsidR="002D1ECB" w:rsidRPr="00AE6839" w:rsidTr="002D1ECB">
        <w:trPr>
          <w:trHeight w:val="231"/>
        </w:trPr>
        <w:tc>
          <w:tcPr>
            <w:tcW w:w="2573" w:type="pct"/>
            <w:shd w:val="clear" w:color="auto" w:fill="auto"/>
          </w:tcPr>
          <w:p w:rsidR="002D1ECB" w:rsidRPr="00AE6839" w:rsidRDefault="002D1ECB" w:rsidP="002D1E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чемпионата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2D1ECB" w:rsidRDefault="002D1EC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00-17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492" w:type="pct"/>
            <w:gridSpan w:val="3"/>
            <w:shd w:val="clear" w:color="auto" w:fill="auto"/>
          </w:tcPr>
          <w:p w:rsidR="002D1ECB" w:rsidRDefault="00DD5B59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Концертный зал</w:t>
            </w:r>
          </w:p>
          <w:p w:rsidR="00DD5B59" w:rsidRDefault="00DD5B59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Гранд Холл Сибирь</w:t>
            </w:r>
          </w:p>
        </w:tc>
      </w:tr>
    </w:tbl>
    <w:p w:rsidR="00CF6683" w:rsidRDefault="00CF6683" w:rsidP="00CA6AE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7613F" w:rsidRDefault="00A7613F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911E03" w:rsidRPr="00944129" w:rsidRDefault="00BB043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44129">
        <w:rPr>
          <w:rFonts w:ascii="Arial Narrow" w:hAnsi="Arial Narrow"/>
          <w:b/>
          <w:color w:val="FF0000"/>
          <w:sz w:val="24"/>
          <w:szCs w:val="24"/>
        </w:rPr>
        <w:t>СПРАВОЧНАЯ ИНФОРМАЦИЯ</w:t>
      </w:r>
      <w:r w:rsidR="00D04720" w:rsidRPr="00D04720">
        <w:t xml:space="preserve"> </w:t>
      </w:r>
    </w:p>
    <w:p w:rsidR="00911E03" w:rsidRPr="0080764F" w:rsidRDefault="00911E03" w:rsidP="00D04E58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637A8B" w:rsidRDefault="00624B5B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44129">
        <w:rPr>
          <w:rFonts w:ascii="Arial Narrow" w:hAnsi="Arial Narrow"/>
          <w:b/>
          <w:color w:val="FF0000"/>
          <w:sz w:val="24"/>
          <w:szCs w:val="24"/>
        </w:rPr>
        <w:t>КУРАТОРЫ НАПРАВЛЕНИЙ РАБОТЫ</w:t>
      </w:r>
      <w:r w:rsidR="00D04720" w:rsidRPr="00D04720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D04720" w:rsidRPr="00D04720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НА </w:t>
      </w:r>
      <w:r>
        <w:rPr>
          <w:rFonts w:ascii="Arial Narrow" w:hAnsi="Arial Narrow"/>
          <w:b/>
          <w:color w:val="FF0000"/>
          <w:sz w:val="24"/>
          <w:szCs w:val="24"/>
          <w:lang w:val="en-US"/>
        </w:rPr>
        <w:t>V</w:t>
      </w:r>
      <w:r w:rsidRPr="00637A8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ОТКРЫТОМ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РЕГИОНАЛЬН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ОМ ЧЕМПИОНАТЕ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«МОЛОДЫЕ ПРОФЕССИОНАЛЫ»</w:t>
      </w:r>
    </w:p>
    <w:p w:rsidR="00D04720" w:rsidRPr="00944129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D04720">
        <w:rPr>
          <w:rFonts w:ascii="Arial Narrow" w:hAnsi="Arial Narrow"/>
          <w:b/>
          <w:color w:val="FF0000"/>
          <w:sz w:val="24"/>
          <w:szCs w:val="24"/>
        </w:rPr>
        <w:t>(WORLDSKILLS RUSSIA)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В КРАСНОЯРСКОМ КРАЕ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-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201</w:t>
      </w:r>
      <w:r>
        <w:rPr>
          <w:rFonts w:ascii="Arial Narrow" w:hAnsi="Arial Narrow"/>
          <w:b/>
          <w:color w:val="FF0000"/>
          <w:sz w:val="24"/>
          <w:szCs w:val="24"/>
        </w:rPr>
        <w:t>8</w:t>
      </w:r>
      <w:r w:rsidRPr="00D04720">
        <w:rPr>
          <w:rFonts w:ascii="Arial Narrow" w:hAnsi="Arial Narrow"/>
          <w:b/>
          <w:color w:val="FF0000"/>
          <w:sz w:val="24"/>
          <w:szCs w:val="24"/>
        </w:rPr>
        <w:t xml:space="preserve"> 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675"/>
        <w:gridCol w:w="2183"/>
        <w:gridCol w:w="2538"/>
        <w:gridCol w:w="2916"/>
      </w:tblGrid>
      <w:tr w:rsidR="00DE3A7D" w:rsidRPr="00740B81" w:rsidTr="00EE0E64">
        <w:tc>
          <w:tcPr>
            <w:tcW w:w="2675" w:type="dxa"/>
          </w:tcPr>
          <w:p w:rsidR="00DE3A7D" w:rsidRPr="00740B81" w:rsidRDefault="005A6141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DE3A7D" w:rsidRPr="00740B81">
              <w:rPr>
                <w:rFonts w:ascii="Arial Narrow" w:hAnsi="Arial Narrow"/>
                <w:sz w:val="24"/>
                <w:szCs w:val="24"/>
              </w:rPr>
              <w:t>Направления работы</w:t>
            </w:r>
          </w:p>
        </w:tc>
        <w:tc>
          <w:tcPr>
            <w:tcW w:w="2183" w:type="dxa"/>
          </w:tcPr>
          <w:p w:rsidR="00DE3A7D" w:rsidRPr="00740B81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Ф.И.О.</w:t>
            </w:r>
          </w:p>
        </w:tc>
        <w:tc>
          <w:tcPr>
            <w:tcW w:w="2538" w:type="dxa"/>
          </w:tcPr>
          <w:p w:rsidR="00DE3A7D" w:rsidRPr="00740B81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Должность, </w:t>
            </w:r>
          </w:p>
          <w:p w:rsidR="00DE3A7D" w:rsidRPr="00740B81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16" w:type="dxa"/>
          </w:tcPr>
          <w:p w:rsidR="00DE3A7D" w:rsidRPr="00740B81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Телефон, 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</w:tr>
      <w:tr w:rsidR="00EE0E64" w:rsidRPr="00740B81" w:rsidTr="00EE0E64">
        <w:tc>
          <w:tcPr>
            <w:tcW w:w="2675" w:type="dxa"/>
            <w:vMerge w:val="restart"/>
          </w:tcPr>
          <w:p w:rsidR="00EE0E64" w:rsidRPr="00740B81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Решение общих организационных вопросов</w:t>
            </w:r>
          </w:p>
        </w:tc>
        <w:tc>
          <w:tcPr>
            <w:tcW w:w="2183" w:type="dxa"/>
          </w:tcPr>
          <w:p w:rsidR="00EE0E64" w:rsidRPr="00740B81" w:rsidRDefault="00EE0E64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Дмитриенко Лейли Альбертовна</w:t>
            </w:r>
          </w:p>
        </w:tc>
        <w:tc>
          <w:tcPr>
            <w:tcW w:w="2538" w:type="dxa"/>
          </w:tcPr>
          <w:p w:rsidR="00EE0E64" w:rsidRPr="00740B81" w:rsidRDefault="00637A8B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>аместитель начальника отдела среднего профессионального образования министерства образования Красноярского края</w:t>
            </w:r>
          </w:p>
        </w:tc>
        <w:tc>
          <w:tcPr>
            <w:tcW w:w="2916" w:type="dxa"/>
          </w:tcPr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401BA0" w:rsidRPr="00740B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221-11-99, </w:t>
            </w:r>
          </w:p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401BA0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902-924-79-11 </w:t>
            </w:r>
          </w:p>
          <w:p w:rsidR="00EE0E64" w:rsidRPr="00740B81" w:rsidRDefault="007D2593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EE0E64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dla@krao.ru</w:t>
              </w:r>
            </w:hyperlink>
          </w:p>
        </w:tc>
      </w:tr>
      <w:tr w:rsidR="00EE0E64" w:rsidRPr="00740B81" w:rsidTr="00EE0E64">
        <w:tc>
          <w:tcPr>
            <w:tcW w:w="2675" w:type="dxa"/>
            <w:vMerge/>
          </w:tcPr>
          <w:p w:rsidR="00EE0E64" w:rsidRPr="00740B81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3" w:type="dxa"/>
          </w:tcPr>
          <w:p w:rsidR="00637A8B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Шевчук </w:t>
            </w:r>
          </w:p>
          <w:p w:rsidR="00EE0E64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Елена Марковна</w:t>
            </w:r>
          </w:p>
        </w:tc>
        <w:tc>
          <w:tcPr>
            <w:tcW w:w="2538" w:type="dxa"/>
          </w:tcPr>
          <w:p w:rsidR="00EE0E64" w:rsidRPr="00740B81" w:rsidRDefault="00637A8B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>уководитель структурного подразделения К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ГБ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 xml:space="preserve">У ДПО «Центр 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развития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 xml:space="preserve"> профессионального образования» (РКЦ)</w:t>
            </w:r>
          </w:p>
        </w:tc>
        <w:tc>
          <w:tcPr>
            <w:tcW w:w="2916" w:type="dxa"/>
          </w:tcPr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401BA0" w:rsidRPr="00740B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229-05-38, </w:t>
            </w:r>
          </w:p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401BA0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902-982-69-91</w:t>
            </w:r>
          </w:p>
          <w:p w:rsidR="00EE0E64" w:rsidRPr="00740B81" w:rsidRDefault="007D2593" w:rsidP="00401BA0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10" w:history="1"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shevchuk@center-rpo.ru</w:t>
              </w:r>
            </w:hyperlink>
            <w:r w:rsidR="00053BB0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740B81" w:rsidRPr="00740B81" w:rsidTr="00EE0E64">
        <w:tc>
          <w:tcPr>
            <w:tcW w:w="2675" w:type="dxa"/>
            <w:vMerge/>
          </w:tcPr>
          <w:p w:rsidR="00740B81" w:rsidRPr="00740B81" w:rsidRDefault="00740B81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3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Зимен 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Наталия Васильевна</w:t>
            </w:r>
          </w:p>
        </w:tc>
        <w:tc>
          <w:tcPr>
            <w:tcW w:w="2538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A761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2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740B81">
              <w:rPr>
                <w:rFonts w:ascii="Arial Narrow" w:hAnsi="Arial Narrow"/>
                <w:sz w:val="24"/>
                <w:szCs w:val="24"/>
              </w:rPr>
              <w:t>1-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79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Pr="00740B81">
              <w:rPr>
                <w:rFonts w:ascii="Arial Narrow" w:hAnsi="Arial Narrow"/>
                <w:sz w:val="24"/>
                <w:szCs w:val="24"/>
              </w:rPr>
              <w:t>6,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A761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913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535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45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41</w:t>
            </w:r>
            <w:r w:rsidRPr="00740B8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40B81" w:rsidRPr="00740B81" w:rsidRDefault="007D259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zimen</w:t>
              </w:r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@center-rpo.ru</w:t>
              </w:r>
            </w:hyperlink>
          </w:p>
        </w:tc>
      </w:tr>
      <w:tr w:rsidR="008B3968" w:rsidRPr="00740B81" w:rsidTr="00EE0E64">
        <w:tc>
          <w:tcPr>
            <w:tcW w:w="2675" w:type="dxa"/>
            <w:vMerge w:val="restart"/>
          </w:tcPr>
          <w:p w:rsidR="008B3968" w:rsidRPr="00740B81" w:rsidRDefault="008B3968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Обеспечение деловой программы</w:t>
            </w:r>
          </w:p>
          <w:p w:rsidR="008B3968" w:rsidRPr="00740B81" w:rsidRDefault="008B3968" w:rsidP="00053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3" w:type="dxa"/>
          </w:tcPr>
          <w:p w:rsidR="00637A8B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Люфт </w:t>
            </w:r>
          </w:p>
          <w:p w:rsidR="008B3968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Наталья Александровна</w:t>
            </w:r>
          </w:p>
        </w:tc>
        <w:tc>
          <w:tcPr>
            <w:tcW w:w="2538" w:type="dxa"/>
          </w:tcPr>
          <w:p w:rsidR="008B3968" w:rsidRPr="00740B81" w:rsidRDefault="00637A8B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аместитель директора</w:t>
            </w:r>
          </w:p>
          <w:p w:rsidR="008B3968" w:rsidRPr="00740B81" w:rsidRDefault="008B3968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8B3968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AD3A89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229-05-12</w:t>
            </w:r>
            <w:r w:rsidR="00740B8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B3968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401BA0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902-952-28-1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  <w:p w:rsidR="008B3968" w:rsidRPr="00740B81" w:rsidRDefault="007D2593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12" w:history="1">
              <w:r w:rsidR="008B3968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luft@center-rpo.ru</w:t>
              </w:r>
            </w:hyperlink>
            <w:r w:rsidR="008B3968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8E6333" w:rsidRPr="00740B81" w:rsidTr="00EE0E64">
        <w:tc>
          <w:tcPr>
            <w:tcW w:w="2675" w:type="dxa"/>
            <w:vMerge/>
          </w:tcPr>
          <w:p w:rsidR="008E6333" w:rsidRPr="00740B81" w:rsidRDefault="008E6333" w:rsidP="00053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3" w:type="dxa"/>
          </w:tcPr>
          <w:p w:rsidR="008E6333" w:rsidRPr="00477324" w:rsidRDefault="008E633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Галиахметов Равиль Нургаянович</w:t>
            </w:r>
          </w:p>
        </w:tc>
        <w:tc>
          <w:tcPr>
            <w:tcW w:w="2538" w:type="dxa"/>
          </w:tcPr>
          <w:p w:rsidR="008E6333" w:rsidRPr="00477324" w:rsidRDefault="008E6333" w:rsidP="00F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аналитик</w:t>
            </w:r>
            <w:r w:rsidRPr="00477324">
              <w:rPr>
                <w:rFonts w:ascii="Arial Narrow" w:hAnsi="Arial Narrow"/>
                <w:sz w:val="24"/>
                <w:szCs w:val="24"/>
              </w:rPr>
              <w:t xml:space="preserve"> 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8E6333" w:rsidRDefault="008E633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7324">
              <w:rPr>
                <w:rFonts w:ascii="Arial Narrow" w:hAnsi="Arial Narrow"/>
                <w:sz w:val="24"/>
                <w:szCs w:val="24"/>
              </w:rPr>
              <w:t>8(391)</w:t>
            </w:r>
            <w:r w:rsidR="00A7613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221-17-45,</w:t>
            </w:r>
          </w:p>
          <w:p w:rsidR="008E6333" w:rsidRDefault="008E633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8 923-280-46-58</w:t>
            </w:r>
          </w:p>
          <w:p w:rsidR="008E6333" w:rsidRDefault="007D259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8E6333" w:rsidRPr="00887DAC">
                <w:rPr>
                  <w:rStyle w:val="aa"/>
                  <w:rFonts w:ascii="Arial Narrow" w:hAnsi="Arial Narrow"/>
                  <w:sz w:val="24"/>
                  <w:szCs w:val="24"/>
                </w:rPr>
                <w:t>rovia28@center-rpo.ru</w:t>
              </w:r>
            </w:hyperlink>
          </w:p>
          <w:p w:rsidR="008E6333" w:rsidRPr="00477324" w:rsidRDefault="008E633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2675"/>
        <w:gridCol w:w="2183"/>
        <w:gridCol w:w="2538"/>
        <w:gridCol w:w="2916"/>
      </w:tblGrid>
      <w:tr w:rsidR="00740B81" w:rsidRPr="00740B81" w:rsidTr="00F90226">
        <w:tc>
          <w:tcPr>
            <w:tcW w:w="2675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Регистрация участников деловой программы</w:t>
            </w:r>
          </w:p>
        </w:tc>
        <w:tc>
          <w:tcPr>
            <w:tcW w:w="2183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Назарова Светлана Юрьевна</w:t>
            </w:r>
          </w:p>
        </w:tc>
        <w:tc>
          <w:tcPr>
            <w:tcW w:w="2538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сотрудник 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A761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229-05-12</w:t>
            </w:r>
          </w:p>
          <w:p w:rsidR="00740B81" w:rsidRPr="00740B81" w:rsidRDefault="007D259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secretary@center-rpo.ru</w:t>
              </w:r>
            </w:hyperlink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675"/>
        <w:gridCol w:w="2183"/>
        <w:gridCol w:w="2538"/>
        <w:gridCol w:w="2916"/>
      </w:tblGrid>
      <w:tr w:rsidR="008B3968" w:rsidRPr="00740B81" w:rsidTr="00EE0E64">
        <w:tc>
          <w:tcPr>
            <w:tcW w:w="2675" w:type="dxa"/>
          </w:tcPr>
          <w:p w:rsidR="008B3968" w:rsidRPr="00740B81" w:rsidRDefault="008B3968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Организация работы со школьниками</w:t>
            </w:r>
            <w:r w:rsidR="00A51CA1" w:rsidRPr="00740B81">
              <w:rPr>
                <w:rFonts w:ascii="Arial Narrow" w:hAnsi="Arial Narrow"/>
                <w:sz w:val="24"/>
                <w:szCs w:val="24"/>
              </w:rPr>
              <w:t>, обучающимися ПОУ</w:t>
            </w:r>
          </w:p>
        </w:tc>
        <w:tc>
          <w:tcPr>
            <w:tcW w:w="2183" w:type="dxa"/>
          </w:tcPr>
          <w:p w:rsidR="008B3968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Долгополова Ирина Михайловна</w:t>
            </w:r>
          </w:p>
        </w:tc>
        <w:tc>
          <w:tcPr>
            <w:tcW w:w="2538" w:type="dxa"/>
          </w:tcPr>
          <w:p w:rsidR="008B3968" w:rsidRPr="00740B81" w:rsidRDefault="00637A8B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п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едагог-организатор 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053BB0" w:rsidRPr="00740B81" w:rsidRDefault="00401BA0" w:rsidP="008B3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AD3A89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221-79-86</w:t>
            </w:r>
            <w:r w:rsidR="00740B8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51CA1" w:rsidRPr="00740B81" w:rsidRDefault="00A51CA1" w:rsidP="008B396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8 913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533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28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06</w:t>
            </w:r>
          </w:p>
          <w:p w:rsidR="008B3968" w:rsidRPr="00740B81" w:rsidRDefault="007D2593" w:rsidP="008B3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dolgopolova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@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center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-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rpo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.</w:t>
              </w:r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ru</w:t>
              </w:r>
            </w:hyperlink>
            <w:r w:rsidR="00053BB0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B3968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6141" w:rsidRPr="00740B81" w:rsidTr="00EE0E64">
        <w:tc>
          <w:tcPr>
            <w:tcW w:w="2675" w:type="dxa"/>
          </w:tcPr>
          <w:p w:rsidR="005A6141" w:rsidRPr="00740B81" w:rsidRDefault="000038E2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2183" w:type="dxa"/>
          </w:tcPr>
          <w:p w:rsidR="00637A8B" w:rsidRPr="00740B81" w:rsidRDefault="00053FE7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Мазур </w:t>
            </w:r>
          </w:p>
          <w:p w:rsidR="005A6141" w:rsidRPr="00740B81" w:rsidRDefault="00053FE7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Евгений Викторович</w:t>
            </w:r>
          </w:p>
        </w:tc>
        <w:tc>
          <w:tcPr>
            <w:tcW w:w="2538" w:type="dxa"/>
          </w:tcPr>
          <w:p w:rsidR="000038E2" w:rsidRPr="00740B81" w:rsidRDefault="00637A8B" w:rsidP="000038E2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>аместитель директора</w:t>
            </w:r>
          </w:p>
          <w:p w:rsidR="005A6141" w:rsidRPr="00740B81" w:rsidRDefault="008B3968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КГБ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 xml:space="preserve">У ДПО «Центр 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развития 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>профессионального образования» (РКЦ)</w:t>
            </w:r>
          </w:p>
        </w:tc>
        <w:tc>
          <w:tcPr>
            <w:tcW w:w="2916" w:type="dxa"/>
          </w:tcPr>
          <w:p w:rsidR="005A6141" w:rsidRPr="00740B81" w:rsidRDefault="001B2CEA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8(391)</w:t>
            </w:r>
            <w:r w:rsidR="00AD3A89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FB78E0" w:rsidRPr="00740B81">
              <w:rPr>
                <w:rFonts w:ascii="Arial Narrow" w:hAnsi="Arial Narrow"/>
                <w:sz w:val="24"/>
                <w:szCs w:val="24"/>
              </w:rPr>
              <w:t>291-39-44</w:t>
            </w:r>
            <w:r w:rsidR="00740B8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B2CEA" w:rsidRPr="00740B81" w:rsidRDefault="001B2CEA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="00AD3A89" w:rsidRPr="00740B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913-586-10-07</w:t>
            </w:r>
          </w:p>
          <w:p w:rsidR="001B2CEA" w:rsidRPr="00740B81" w:rsidRDefault="007D2593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16" w:history="1">
              <w:r w:rsidR="001B2CEA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mazur@center-rpo.ru</w:t>
              </w:r>
            </w:hyperlink>
          </w:p>
          <w:p w:rsidR="001B2CEA" w:rsidRPr="00740B81" w:rsidRDefault="001B2CEA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675"/>
        <w:gridCol w:w="2183"/>
        <w:gridCol w:w="2538"/>
        <w:gridCol w:w="2916"/>
      </w:tblGrid>
      <w:tr w:rsidR="00740B81" w:rsidRPr="00740B81" w:rsidTr="00F90226">
        <w:tc>
          <w:tcPr>
            <w:tcW w:w="2675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Организация работы с волонтерами, питание, проживание</w:t>
            </w:r>
          </w:p>
        </w:tc>
        <w:tc>
          <w:tcPr>
            <w:tcW w:w="2183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Туктарова 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Равиля Расимовна</w:t>
            </w:r>
          </w:p>
        </w:tc>
        <w:tc>
          <w:tcPr>
            <w:tcW w:w="2538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916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8(391)221-17-45,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0B81">
              <w:rPr>
                <w:rFonts w:ascii="Arial Narrow" w:hAnsi="Arial Narrow"/>
                <w:sz w:val="24"/>
                <w:szCs w:val="24"/>
              </w:rPr>
              <w:t>913-571-60-88</w:t>
            </w:r>
          </w:p>
          <w:p w:rsidR="00740B81" w:rsidRPr="00740B81" w:rsidRDefault="007D2593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tuktarova@center-rpo.ru</w:t>
              </w:r>
            </w:hyperlink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0D8A" w:rsidRPr="00720D8A" w:rsidRDefault="00720D8A" w:rsidP="00373DB8">
      <w:pPr>
        <w:pStyle w:val="a3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9866F7" w:rsidRPr="0080764F" w:rsidRDefault="009866F7" w:rsidP="009866F7">
      <w:pPr>
        <w:pStyle w:val="a8"/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1" w:name="_GoBack"/>
      <w:bookmarkEnd w:id="1"/>
    </w:p>
    <w:p w:rsidR="009866F7" w:rsidRPr="0080764F" w:rsidRDefault="009866F7" w:rsidP="00806F4B">
      <w:pPr>
        <w:pStyle w:val="a8"/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06F4B" w:rsidRPr="0080764F" w:rsidRDefault="00806F4B" w:rsidP="00806F4B">
      <w:pPr>
        <w:pStyle w:val="a8"/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06F4B" w:rsidRPr="0080764F" w:rsidRDefault="00806F4B" w:rsidP="00806F4B">
      <w:pPr>
        <w:pStyle w:val="a8"/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06F4B" w:rsidRPr="0080764F" w:rsidRDefault="00806F4B" w:rsidP="00806F4B">
      <w:pPr>
        <w:pStyle w:val="a8"/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06F4B" w:rsidRPr="0080764F" w:rsidRDefault="00806F4B" w:rsidP="00806F4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3B34FC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F27652" wp14:editId="20B20E5E">
                <wp:extent cx="304800" cy="304800"/>
                <wp:effectExtent l="0" t="0" r="0" b="0"/>
                <wp:docPr id="8" name="Прямоугольник 8" descr="https://docviewer.yandex.ru/htmlimage?id=6hrni-amosnkb7v6ccq2vn27btocjtlc31ycaphyt2uvo571mys101iqi8zboulsqqcqlhzmt37gyf1jko39pcdl85salndqn1tykj0oe&amp;name=image-6A9o42Cd7vf1T2imO9.jpg&amp;uid=54556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docviewer.yandex.ru/htmlimage?id=6hrni-amosnkb7v6ccq2vn27btocjtlc31ycaphyt2uvo571mys101iqi8zboulsqqcqlhzmt37gyf1jko39pcdl85salndqn1tykj0oe&amp;name=image-6A9o42Cd7vf1T2imO9.jpg&amp;uid=545562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5PYVl3AwAAmg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3B34FC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DDF93F" wp14:editId="03AFE292">
                <wp:extent cx="304800" cy="304800"/>
                <wp:effectExtent l="0" t="0" r="0" b="0"/>
                <wp:docPr id="9" name="Прямоугольник 9" descr="https://docviewer.yandex.ru/htmlimage?id=6hrni-amosnkb7v6ccq2vn27btocjtlc31ycaphyt2uvo571mys101iqi8zboulsqqcqlhzmt37gyf1jko39pcdl85salndqn1tykj0oe&amp;name=image-6A9o42Cd7vf1T2imO9.jpg&amp;uid=54556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docviewer.yandex.ru/htmlimage?id=6hrni-amosnkb7v6ccq2vn27btocjtlc31ycaphyt2uvo571mys101iqi8zboulsqqcqlhzmt37gyf1jko39pcdl85salndqn1tykj0oe&amp;name=image-6A9o42Cd7vf1T2imO9.jpg&amp;uid=545562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lmfnHkDAACa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806F4B" w:rsidRPr="0080764F" w:rsidRDefault="00806F4B" w:rsidP="00F11637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F11637" w:rsidRPr="0080764F" w:rsidRDefault="00F11637" w:rsidP="00F1163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F61BA" w:rsidRPr="0080764F" w:rsidRDefault="002F61BA" w:rsidP="002F61B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F61BA" w:rsidRPr="0080764F" w:rsidRDefault="002F61BA" w:rsidP="002F61B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2F61BA" w:rsidRPr="0080764F" w:rsidSect="008B38BB">
      <w:footerReference w:type="defaul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93" w:rsidRDefault="007D2593" w:rsidP="00C317CB">
      <w:pPr>
        <w:spacing w:after="0" w:line="240" w:lineRule="auto"/>
      </w:pPr>
      <w:r>
        <w:separator/>
      </w:r>
    </w:p>
  </w:endnote>
  <w:endnote w:type="continuationSeparator" w:id="0">
    <w:p w:rsidR="007D2593" w:rsidRDefault="007D2593" w:rsidP="00C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33642"/>
      <w:docPartObj>
        <w:docPartGallery w:val="Page Numbers (Bottom of Page)"/>
        <w:docPartUnique/>
      </w:docPartObj>
    </w:sdtPr>
    <w:sdtEndPr/>
    <w:sdtContent>
      <w:p w:rsidR="00353549" w:rsidRDefault="0035354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93">
          <w:rPr>
            <w:noProof/>
          </w:rPr>
          <w:t>1</w:t>
        </w:r>
        <w:r>
          <w:fldChar w:fldCharType="end"/>
        </w:r>
      </w:p>
    </w:sdtContent>
  </w:sdt>
  <w:p w:rsidR="00353549" w:rsidRDefault="003535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93" w:rsidRDefault="007D2593" w:rsidP="00C317CB">
      <w:pPr>
        <w:spacing w:after="0" w:line="240" w:lineRule="auto"/>
      </w:pPr>
      <w:r>
        <w:separator/>
      </w:r>
    </w:p>
  </w:footnote>
  <w:footnote w:type="continuationSeparator" w:id="0">
    <w:p w:rsidR="007D2593" w:rsidRDefault="007D2593" w:rsidP="00C3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883"/>
    <w:multiLevelType w:val="hybridMultilevel"/>
    <w:tmpl w:val="F616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616"/>
    <w:multiLevelType w:val="hybridMultilevel"/>
    <w:tmpl w:val="8722AFDA"/>
    <w:lvl w:ilvl="0" w:tplc="15221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F50"/>
    <w:multiLevelType w:val="hybridMultilevel"/>
    <w:tmpl w:val="7CA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01A"/>
    <w:multiLevelType w:val="hybridMultilevel"/>
    <w:tmpl w:val="73CE201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BF820AE"/>
    <w:multiLevelType w:val="hybridMultilevel"/>
    <w:tmpl w:val="5D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0AD1"/>
    <w:multiLevelType w:val="hybridMultilevel"/>
    <w:tmpl w:val="665A08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0695"/>
    <w:multiLevelType w:val="hybridMultilevel"/>
    <w:tmpl w:val="806E5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8ED2B37"/>
    <w:multiLevelType w:val="hybridMultilevel"/>
    <w:tmpl w:val="DC3C94A2"/>
    <w:lvl w:ilvl="0" w:tplc="74BCEFF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31D0"/>
    <w:multiLevelType w:val="hybridMultilevel"/>
    <w:tmpl w:val="7D6C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7F8F"/>
    <w:multiLevelType w:val="hybridMultilevel"/>
    <w:tmpl w:val="EF5058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884A47"/>
    <w:multiLevelType w:val="hybridMultilevel"/>
    <w:tmpl w:val="8476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642B"/>
    <w:multiLevelType w:val="hybridMultilevel"/>
    <w:tmpl w:val="00DA03EE"/>
    <w:lvl w:ilvl="0" w:tplc="27786BE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32622"/>
    <w:multiLevelType w:val="hybridMultilevel"/>
    <w:tmpl w:val="63481E9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263BD"/>
    <w:multiLevelType w:val="hybridMultilevel"/>
    <w:tmpl w:val="946672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CF6264D"/>
    <w:multiLevelType w:val="hybridMultilevel"/>
    <w:tmpl w:val="0430E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F655A"/>
    <w:multiLevelType w:val="hybridMultilevel"/>
    <w:tmpl w:val="D9C016E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6BAD1AB8"/>
    <w:multiLevelType w:val="hybridMultilevel"/>
    <w:tmpl w:val="6FB8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335C"/>
    <w:multiLevelType w:val="hybridMultilevel"/>
    <w:tmpl w:val="230E2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65B6181"/>
    <w:multiLevelType w:val="hybridMultilevel"/>
    <w:tmpl w:val="9FB8CDDE"/>
    <w:lvl w:ilvl="0" w:tplc="15221A5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E0DC2"/>
    <w:multiLevelType w:val="hybridMultilevel"/>
    <w:tmpl w:val="1804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2"/>
  </w:num>
  <w:num w:numId="16">
    <w:abstractNumId w:val="25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21"/>
  </w:num>
  <w:num w:numId="22">
    <w:abstractNumId w:val="3"/>
  </w:num>
  <w:num w:numId="23">
    <w:abstractNumId w:val="23"/>
  </w:num>
  <w:num w:numId="24">
    <w:abstractNumId w:val="8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B"/>
    <w:rsid w:val="000032B8"/>
    <w:rsid w:val="000038E2"/>
    <w:rsid w:val="00015920"/>
    <w:rsid w:val="00017D91"/>
    <w:rsid w:val="0002244C"/>
    <w:rsid w:val="00024900"/>
    <w:rsid w:val="00025505"/>
    <w:rsid w:val="00025EFF"/>
    <w:rsid w:val="000329EE"/>
    <w:rsid w:val="00032B50"/>
    <w:rsid w:val="000360FE"/>
    <w:rsid w:val="00053BB0"/>
    <w:rsid w:val="00053FE7"/>
    <w:rsid w:val="0005617D"/>
    <w:rsid w:val="00060CCE"/>
    <w:rsid w:val="00062754"/>
    <w:rsid w:val="000725C7"/>
    <w:rsid w:val="00072B0F"/>
    <w:rsid w:val="00080C7D"/>
    <w:rsid w:val="00085528"/>
    <w:rsid w:val="00090E82"/>
    <w:rsid w:val="000A199B"/>
    <w:rsid w:val="000A26E3"/>
    <w:rsid w:val="000A36CC"/>
    <w:rsid w:val="000B3032"/>
    <w:rsid w:val="000B7634"/>
    <w:rsid w:val="000D0ED3"/>
    <w:rsid w:val="000E3081"/>
    <w:rsid w:val="000E47FF"/>
    <w:rsid w:val="000E4BF0"/>
    <w:rsid w:val="000E5C2E"/>
    <w:rsid w:val="000F7842"/>
    <w:rsid w:val="000F7D58"/>
    <w:rsid w:val="00104702"/>
    <w:rsid w:val="001067CB"/>
    <w:rsid w:val="00115BAA"/>
    <w:rsid w:val="00117508"/>
    <w:rsid w:val="001240E5"/>
    <w:rsid w:val="00132423"/>
    <w:rsid w:val="0014449D"/>
    <w:rsid w:val="00144B28"/>
    <w:rsid w:val="0015052F"/>
    <w:rsid w:val="00152ECD"/>
    <w:rsid w:val="001601C0"/>
    <w:rsid w:val="00184968"/>
    <w:rsid w:val="00191C27"/>
    <w:rsid w:val="001922E3"/>
    <w:rsid w:val="001A1ADA"/>
    <w:rsid w:val="001A5165"/>
    <w:rsid w:val="001B2CEA"/>
    <w:rsid w:val="001B4C87"/>
    <w:rsid w:val="001C48D4"/>
    <w:rsid w:val="001C74AF"/>
    <w:rsid w:val="001D224B"/>
    <w:rsid w:val="001D26CF"/>
    <w:rsid w:val="001D2C97"/>
    <w:rsid w:val="001D4550"/>
    <w:rsid w:val="001F7266"/>
    <w:rsid w:val="00200AA2"/>
    <w:rsid w:val="00215D77"/>
    <w:rsid w:val="00246C59"/>
    <w:rsid w:val="00250CC3"/>
    <w:rsid w:val="0026085C"/>
    <w:rsid w:val="00266B2A"/>
    <w:rsid w:val="00270CFF"/>
    <w:rsid w:val="00271B18"/>
    <w:rsid w:val="002752B8"/>
    <w:rsid w:val="00283909"/>
    <w:rsid w:val="0029741C"/>
    <w:rsid w:val="002A59C3"/>
    <w:rsid w:val="002A73D9"/>
    <w:rsid w:val="002B2CAC"/>
    <w:rsid w:val="002C309A"/>
    <w:rsid w:val="002C67ED"/>
    <w:rsid w:val="002D026E"/>
    <w:rsid w:val="002D19E0"/>
    <w:rsid w:val="002D1ECB"/>
    <w:rsid w:val="002D4942"/>
    <w:rsid w:val="002D7FF5"/>
    <w:rsid w:val="002E2677"/>
    <w:rsid w:val="002E3652"/>
    <w:rsid w:val="002E7414"/>
    <w:rsid w:val="002F61BA"/>
    <w:rsid w:val="003067DD"/>
    <w:rsid w:val="00317C41"/>
    <w:rsid w:val="00337F84"/>
    <w:rsid w:val="00341426"/>
    <w:rsid w:val="003428CD"/>
    <w:rsid w:val="00353549"/>
    <w:rsid w:val="00354A95"/>
    <w:rsid w:val="003568F2"/>
    <w:rsid w:val="003613C0"/>
    <w:rsid w:val="00366636"/>
    <w:rsid w:val="003716FE"/>
    <w:rsid w:val="00373DB8"/>
    <w:rsid w:val="0038689D"/>
    <w:rsid w:val="00396F25"/>
    <w:rsid w:val="003A0773"/>
    <w:rsid w:val="003A3473"/>
    <w:rsid w:val="003B34FC"/>
    <w:rsid w:val="003B5F7D"/>
    <w:rsid w:val="003C5ECF"/>
    <w:rsid w:val="003D2A9C"/>
    <w:rsid w:val="00401BA0"/>
    <w:rsid w:val="004065AD"/>
    <w:rsid w:val="00412910"/>
    <w:rsid w:val="004155E1"/>
    <w:rsid w:val="00420503"/>
    <w:rsid w:val="00440DFF"/>
    <w:rsid w:val="004603B0"/>
    <w:rsid w:val="004628B5"/>
    <w:rsid w:val="00467741"/>
    <w:rsid w:val="0047043B"/>
    <w:rsid w:val="0048419A"/>
    <w:rsid w:val="00485DEA"/>
    <w:rsid w:val="004A71B2"/>
    <w:rsid w:val="004B06C7"/>
    <w:rsid w:val="004D4764"/>
    <w:rsid w:val="004E1A58"/>
    <w:rsid w:val="004E52C7"/>
    <w:rsid w:val="00501CAD"/>
    <w:rsid w:val="005024B0"/>
    <w:rsid w:val="00503A70"/>
    <w:rsid w:val="005155B6"/>
    <w:rsid w:val="00521401"/>
    <w:rsid w:val="00530207"/>
    <w:rsid w:val="0053034E"/>
    <w:rsid w:val="0053257A"/>
    <w:rsid w:val="00534E23"/>
    <w:rsid w:val="0056732C"/>
    <w:rsid w:val="005675A7"/>
    <w:rsid w:val="00582FAB"/>
    <w:rsid w:val="0058352A"/>
    <w:rsid w:val="00585FAB"/>
    <w:rsid w:val="0059173F"/>
    <w:rsid w:val="005A6141"/>
    <w:rsid w:val="005B2131"/>
    <w:rsid w:val="005B2469"/>
    <w:rsid w:val="005B2713"/>
    <w:rsid w:val="005B3107"/>
    <w:rsid w:val="005B56EB"/>
    <w:rsid w:val="005C0CB6"/>
    <w:rsid w:val="005C3BAC"/>
    <w:rsid w:val="005D4C67"/>
    <w:rsid w:val="005E7E9E"/>
    <w:rsid w:val="0061058B"/>
    <w:rsid w:val="006118AE"/>
    <w:rsid w:val="00624B5B"/>
    <w:rsid w:val="006319B8"/>
    <w:rsid w:val="00631AA8"/>
    <w:rsid w:val="00636716"/>
    <w:rsid w:val="00637A8B"/>
    <w:rsid w:val="00670804"/>
    <w:rsid w:val="00683969"/>
    <w:rsid w:val="00691C6C"/>
    <w:rsid w:val="00692532"/>
    <w:rsid w:val="006A09F9"/>
    <w:rsid w:val="006A53D9"/>
    <w:rsid w:val="006B3C9E"/>
    <w:rsid w:val="006C06C7"/>
    <w:rsid w:val="006C11B8"/>
    <w:rsid w:val="006D2143"/>
    <w:rsid w:val="006E0F35"/>
    <w:rsid w:val="006E5AA8"/>
    <w:rsid w:val="006F00C7"/>
    <w:rsid w:val="006F076B"/>
    <w:rsid w:val="006F40EC"/>
    <w:rsid w:val="0070760F"/>
    <w:rsid w:val="00714327"/>
    <w:rsid w:val="007204F5"/>
    <w:rsid w:val="00720BB8"/>
    <w:rsid w:val="00720D8A"/>
    <w:rsid w:val="00733709"/>
    <w:rsid w:val="00740B81"/>
    <w:rsid w:val="007460C6"/>
    <w:rsid w:val="00761110"/>
    <w:rsid w:val="00762217"/>
    <w:rsid w:val="007702C0"/>
    <w:rsid w:val="007707EF"/>
    <w:rsid w:val="007739D6"/>
    <w:rsid w:val="00777B76"/>
    <w:rsid w:val="00785FB7"/>
    <w:rsid w:val="00790229"/>
    <w:rsid w:val="00793AFD"/>
    <w:rsid w:val="007977CF"/>
    <w:rsid w:val="007A6230"/>
    <w:rsid w:val="007B63AE"/>
    <w:rsid w:val="007C025B"/>
    <w:rsid w:val="007C11E3"/>
    <w:rsid w:val="007C52FB"/>
    <w:rsid w:val="007D2593"/>
    <w:rsid w:val="007F03EE"/>
    <w:rsid w:val="007F1879"/>
    <w:rsid w:val="00806F4B"/>
    <w:rsid w:val="0080764F"/>
    <w:rsid w:val="008360CD"/>
    <w:rsid w:val="00845B9E"/>
    <w:rsid w:val="00855BC4"/>
    <w:rsid w:val="00856C9D"/>
    <w:rsid w:val="0085723B"/>
    <w:rsid w:val="00857E8B"/>
    <w:rsid w:val="00875FD3"/>
    <w:rsid w:val="00880A8A"/>
    <w:rsid w:val="00884349"/>
    <w:rsid w:val="008B38BB"/>
    <w:rsid w:val="008B3968"/>
    <w:rsid w:val="008D440D"/>
    <w:rsid w:val="008E402B"/>
    <w:rsid w:val="008E6333"/>
    <w:rsid w:val="008F33C6"/>
    <w:rsid w:val="008F4923"/>
    <w:rsid w:val="008F7062"/>
    <w:rsid w:val="00911E03"/>
    <w:rsid w:val="00930342"/>
    <w:rsid w:val="00944129"/>
    <w:rsid w:val="00972265"/>
    <w:rsid w:val="009763B4"/>
    <w:rsid w:val="00976AB7"/>
    <w:rsid w:val="009866F7"/>
    <w:rsid w:val="0098752D"/>
    <w:rsid w:val="00987EED"/>
    <w:rsid w:val="00990372"/>
    <w:rsid w:val="0099382C"/>
    <w:rsid w:val="0099391D"/>
    <w:rsid w:val="009B762B"/>
    <w:rsid w:val="009C7AF1"/>
    <w:rsid w:val="009D2FB6"/>
    <w:rsid w:val="009F0227"/>
    <w:rsid w:val="009F60C5"/>
    <w:rsid w:val="00A00511"/>
    <w:rsid w:val="00A11A2C"/>
    <w:rsid w:val="00A340DF"/>
    <w:rsid w:val="00A51CA1"/>
    <w:rsid w:val="00A55C06"/>
    <w:rsid w:val="00A61D79"/>
    <w:rsid w:val="00A7086D"/>
    <w:rsid w:val="00A708B2"/>
    <w:rsid w:val="00A72A5B"/>
    <w:rsid w:val="00A7613F"/>
    <w:rsid w:val="00A77A38"/>
    <w:rsid w:val="00A851C1"/>
    <w:rsid w:val="00A85B8D"/>
    <w:rsid w:val="00A93F41"/>
    <w:rsid w:val="00AA0229"/>
    <w:rsid w:val="00AA766F"/>
    <w:rsid w:val="00AC4848"/>
    <w:rsid w:val="00AD3A89"/>
    <w:rsid w:val="00AD43D2"/>
    <w:rsid w:val="00AD4C77"/>
    <w:rsid w:val="00AD795E"/>
    <w:rsid w:val="00AE79E3"/>
    <w:rsid w:val="00AF67DA"/>
    <w:rsid w:val="00B00F22"/>
    <w:rsid w:val="00B05A9F"/>
    <w:rsid w:val="00B144A7"/>
    <w:rsid w:val="00B146D0"/>
    <w:rsid w:val="00B14A9D"/>
    <w:rsid w:val="00B25B0C"/>
    <w:rsid w:val="00B323DD"/>
    <w:rsid w:val="00B34C8D"/>
    <w:rsid w:val="00B34F98"/>
    <w:rsid w:val="00B4006D"/>
    <w:rsid w:val="00B4194B"/>
    <w:rsid w:val="00B441F1"/>
    <w:rsid w:val="00B57CBA"/>
    <w:rsid w:val="00B67617"/>
    <w:rsid w:val="00B802D8"/>
    <w:rsid w:val="00B93CA5"/>
    <w:rsid w:val="00BA6F38"/>
    <w:rsid w:val="00BA7608"/>
    <w:rsid w:val="00BB0438"/>
    <w:rsid w:val="00BB6B6B"/>
    <w:rsid w:val="00BC5070"/>
    <w:rsid w:val="00BE6B23"/>
    <w:rsid w:val="00BE74AB"/>
    <w:rsid w:val="00BF29D6"/>
    <w:rsid w:val="00C009D0"/>
    <w:rsid w:val="00C114FB"/>
    <w:rsid w:val="00C12A94"/>
    <w:rsid w:val="00C208C9"/>
    <w:rsid w:val="00C22092"/>
    <w:rsid w:val="00C317CB"/>
    <w:rsid w:val="00C3394B"/>
    <w:rsid w:val="00C3670B"/>
    <w:rsid w:val="00C41D7A"/>
    <w:rsid w:val="00C43DB4"/>
    <w:rsid w:val="00C45AAF"/>
    <w:rsid w:val="00C522C7"/>
    <w:rsid w:val="00C54043"/>
    <w:rsid w:val="00C544A9"/>
    <w:rsid w:val="00C65C26"/>
    <w:rsid w:val="00C80283"/>
    <w:rsid w:val="00C84069"/>
    <w:rsid w:val="00C86CC3"/>
    <w:rsid w:val="00C96828"/>
    <w:rsid w:val="00CA3547"/>
    <w:rsid w:val="00CA6AEB"/>
    <w:rsid w:val="00CC4F62"/>
    <w:rsid w:val="00CD25B6"/>
    <w:rsid w:val="00CE18BF"/>
    <w:rsid w:val="00CF5DD2"/>
    <w:rsid w:val="00CF6683"/>
    <w:rsid w:val="00D04720"/>
    <w:rsid w:val="00D04E58"/>
    <w:rsid w:val="00D06AD1"/>
    <w:rsid w:val="00D112D9"/>
    <w:rsid w:val="00D37160"/>
    <w:rsid w:val="00D54FF0"/>
    <w:rsid w:val="00D638AB"/>
    <w:rsid w:val="00D65C93"/>
    <w:rsid w:val="00D81F13"/>
    <w:rsid w:val="00D83BF8"/>
    <w:rsid w:val="00D86604"/>
    <w:rsid w:val="00D916CA"/>
    <w:rsid w:val="00DB7726"/>
    <w:rsid w:val="00DB7D30"/>
    <w:rsid w:val="00DC4816"/>
    <w:rsid w:val="00DC5110"/>
    <w:rsid w:val="00DD1277"/>
    <w:rsid w:val="00DD5B59"/>
    <w:rsid w:val="00DE3A7D"/>
    <w:rsid w:val="00DE5138"/>
    <w:rsid w:val="00DE7D52"/>
    <w:rsid w:val="00DF4739"/>
    <w:rsid w:val="00E11298"/>
    <w:rsid w:val="00E135B8"/>
    <w:rsid w:val="00E17071"/>
    <w:rsid w:val="00E23BC4"/>
    <w:rsid w:val="00E404C7"/>
    <w:rsid w:val="00E44B6A"/>
    <w:rsid w:val="00E551FD"/>
    <w:rsid w:val="00E653FB"/>
    <w:rsid w:val="00E70E06"/>
    <w:rsid w:val="00E718DD"/>
    <w:rsid w:val="00E72C70"/>
    <w:rsid w:val="00E747FE"/>
    <w:rsid w:val="00E95FD1"/>
    <w:rsid w:val="00EB4B18"/>
    <w:rsid w:val="00EB69C0"/>
    <w:rsid w:val="00EB737F"/>
    <w:rsid w:val="00ED33A0"/>
    <w:rsid w:val="00ED7A97"/>
    <w:rsid w:val="00EE04AA"/>
    <w:rsid w:val="00EE0E64"/>
    <w:rsid w:val="00EE5807"/>
    <w:rsid w:val="00F01729"/>
    <w:rsid w:val="00F05FB9"/>
    <w:rsid w:val="00F11637"/>
    <w:rsid w:val="00F11759"/>
    <w:rsid w:val="00F401E4"/>
    <w:rsid w:val="00F474D8"/>
    <w:rsid w:val="00F567F2"/>
    <w:rsid w:val="00F56AB5"/>
    <w:rsid w:val="00F61766"/>
    <w:rsid w:val="00F6206A"/>
    <w:rsid w:val="00F6339E"/>
    <w:rsid w:val="00F90226"/>
    <w:rsid w:val="00F95B54"/>
    <w:rsid w:val="00FB78E0"/>
    <w:rsid w:val="00FC43E6"/>
    <w:rsid w:val="00FD2C53"/>
    <w:rsid w:val="00FD5409"/>
    <w:rsid w:val="00FD54FB"/>
    <w:rsid w:val="00FE6380"/>
    <w:rsid w:val="00FF1E91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59"/>
    <w:rsid w:val="00F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  <w:style w:type="table" w:customStyle="1" w:styleId="1">
    <w:name w:val="Сетка таблицы1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59"/>
    <w:rsid w:val="00F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  <w:style w:type="table" w:customStyle="1" w:styleId="1">
    <w:name w:val="Сетка таблицы1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via28@center-rp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ft@center-rpo.ru" TargetMode="External"/><Relationship Id="rId17" Type="http://schemas.openxmlformats.org/officeDocument/2006/relationships/hyperlink" Target="mailto:tuktarova@center-rp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zur@center-rp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imen@center-rp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lgopolova@center-rpo.ru" TargetMode="External"/><Relationship Id="rId10" Type="http://schemas.openxmlformats.org/officeDocument/2006/relationships/hyperlink" Target="mailto:shevchuk@center-rp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la@krao.ru" TargetMode="External"/><Relationship Id="rId14" Type="http://schemas.openxmlformats.org/officeDocument/2006/relationships/hyperlink" Target="mailto:secretary@center-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3A15-359D-42E1-988C-16906BB1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>Обложка</vt:lpstr>
      <vt:lpstr/>
      <vt:lpstr/>
      <vt:lpstr>Логотип WSR</vt:lpstr>
      <vt:lpstr/>
      <vt:lpstr/>
      <vt:lpstr/>
      <vt:lpstr/>
      <vt:lpstr/>
      <vt:lpstr/>
      <vt:lpstr/>
      <vt:lpstr/>
      <vt:lpstr/>
      <vt:lpstr>ОСНОВНЫЕ МЕРОПРИЯТИЯ ЧЕМПИОНАТА</vt:lpstr>
      <vt:lpstr/>
      <vt:lpstr/>
      <vt:lpstr/>
      <vt:lpstr/>
      <vt:lpstr/>
      <vt:lpstr>ПЕРЕЧЕНЬ КОМПЕТЕНЦИЙ  </vt:lpstr>
      <vt:lpstr>V Открытого Регионального чемпионата «Молодые профессионалы»</vt:lpstr>
      <vt:lpstr>(WorldSkills Russia) в Красноярском крае - 2018</vt:lpstr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Наталия Александровна</dc:creator>
  <cp:lastModifiedBy>Серкова Наталия Александровна</cp:lastModifiedBy>
  <cp:revision>12</cp:revision>
  <cp:lastPrinted>2017-01-12T08:01:00Z</cp:lastPrinted>
  <dcterms:created xsi:type="dcterms:W3CDTF">2018-02-06T05:35:00Z</dcterms:created>
  <dcterms:modified xsi:type="dcterms:W3CDTF">2018-02-07T09:51:00Z</dcterms:modified>
</cp:coreProperties>
</file>