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E5" w:rsidRDefault="006F5DE5" w:rsidP="006F5DE5">
      <w:pPr>
        <w:pStyle w:val="ConsPlusNormal"/>
        <w:jc w:val="center"/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>ПРАВИТЕЛЬСТВО РОССИЙСКОЙ ФЕДЕРАЦИИ</w:t>
      </w:r>
    </w:p>
    <w:p w:rsidR="006F5DE5" w:rsidRDefault="006F5DE5" w:rsidP="006F5DE5">
      <w:pPr>
        <w:pStyle w:val="ConsPlusNormal"/>
        <w:jc w:val="center"/>
        <w:rPr>
          <w:b/>
          <w:bCs/>
        </w:rPr>
      </w:pPr>
    </w:p>
    <w:p w:rsidR="006F5DE5" w:rsidRDefault="006F5DE5" w:rsidP="006F5DE5">
      <w:pPr>
        <w:pStyle w:val="ConsPlusNormal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6F5DE5" w:rsidRDefault="006F5DE5" w:rsidP="006F5DE5">
      <w:pPr>
        <w:pStyle w:val="ConsPlusNormal"/>
        <w:jc w:val="center"/>
        <w:rPr>
          <w:b/>
          <w:bCs/>
        </w:rPr>
      </w:pPr>
      <w:r>
        <w:rPr>
          <w:b/>
          <w:bCs/>
        </w:rPr>
        <w:t>от 12 декабря 2015 г. N 2570-р</w:t>
      </w:r>
    </w:p>
    <w:p w:rsidR="006F5DE5" w:rsidRDefault="006F5DE5" w:rsidP="006F5DE5">
      <w:pPr>
        <w:pStyle w:val="ConsPlusNormal"/>
        <w:jc w:val="both"/>
      </w:pPr>
    </w:p>
    <w:p w:rsidR="006F5DE5" w:rsidRDefault="006F5DE5" w:rsidP="006F5DE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2" w:history="1">
        <w:r>
          <w:rPr>
            <w:color w:val="0000FF"/>
          </w:rPr>
          <w:t>план</w:t>
        </w:r>
      </w:hyperlink>
      <w:r>
        <w:t xml:space="preserve"> мероприятий по реализации </w:t>
      </w:r>
      <w:hyperlink r:id="rId4" w:history="1">
        <w:r>
          <w:rPr>
            <w:color w:val="0000FF"/>
          </w:rPr>
          <w:t>Основ</w:t>
        </w:r>
      </w:hyperlink>
      <w:r>
        <w:t xml:space="preserve">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N 2403-р.</w:t>
      </w:r>
    </w:p>
    <w:p w:rsidR="006F5DE5" w:rsidRDefault="006F5DE5" w:rsidP="006F5DE5">
      <w:pPr>
        <w:pStyle w:val="ConsPlusNormal"/>
        <w:ind w:firstLine="540"/>
        <w:jc w:val="both"/>
      </w:pPr>
      <w:r>
        <w:t xml:space="preserve">2. Федеральным органам исполнительной власти обеспечить выполнение </w:t>
      </w:r>
      <w:hyperlink w:anchor="Par22" w:history="1">
        <w:r>
          <w:rPr>
            <w:color w:val="0000FF"/>
          </w:rPr>
          <w:t>плана</w:t>
        </w:r>
      </w:hyperlink>
      <w:r>
        <w:t>, утвержденного настоящим распоряжением, в пределах бюджетных ассигнований, предусмотренных им в федеральном бюджете на соответствующий финансовый год.</w:t>
      </w:r>
    </w:p>
    <w:p w:rsidR="006F5DE5" w:rsidRDefault="006F5DE5" w:rsidP="006F5DE5">
      <w:pPr>
        <w:pStyle w:val="ConsPlusNormal"/>
        <w:ind w:firstLine="540"/>
        <w:jc w:val="both"/>
      </w:pPr>
      <w:r>
        <w:t xml:space="preserve">3. Рекомендовать органам исполнительной власти субъектов Российской Федерации принять участие в реализации </w:t>
      </w:r>
      <w:hyperlink w:anchor="Par22" w:history="1">
        <w:r>
          <w:rPr>
            <w:color w:val="0000FF"/>
          </w:rPr>
          <w:t>плана</w:t>
        </w:r>
      </w:hyperlink>
      <w:r>
        <w:t>, утвержденного настоящим распоряжением.</w:t>
      </w:r>
    </w:p>
    <w:p w:rsidR="006F5DE5" w:rsidRDefault="006F5DE5" w:rsidP="006F5DE5">
      <w:pPr>
        <w:pStyle w:val="ConsPlusNormal"/>
        <w:jc w:val="both"/>
      </w:pPr>
    </w:p>
    <w:p w:rsidR="006F5DE5" w:rsidRDefault="006F5DE5" w:rsidP="006F5DE5">
      <w:pPr>
        <w:pStyle w:val="ConsPlusNormal"/>
        <w:jc w:val="right"/>
      </w:pPr>
      <w:r>
        <w:t>Председатель Правительства</w:t>
      </w:r>
    </w:p>
    <w:p w:rsidR="006F5DE5" w:rsidRDefault="006F5DE5" w:rsidP="006F5DE5">
      <w:pPr>
        <w:pStyle w:val="ConsPlusNormal"/>
        <w:jc w:val="right"/>
      </w:pPr>
      <w:r>
        <w:t>Российской Федерации</w:t>
      </w:r>
    </w:p>
    <w:p w:rsidR="006F5DE5" w:rsidRDefault="006F5DE5" w:rsidP="006F5DE5">
      <w:pPr>
        <w:pStyle w:val="ConsPlusNormal"/>
        <w:jc w:val="right"/>
      </w:pPr>
      <w:r>
        <w:t>Д.МЕДВЕДЕВ</w:t>
      </w:r>
    </w:p>
    <w:p w:rsidR="006F5DE5" w:rsidRDefault="006F5DE5" w:rsidP="006F5DE5">
      <w:pPr>
        <w:pStyle w:val="ConsPlusNormal"/>
        <w:jc w:val="both"/>
      </w:pPr>
    </w:p>
    <w:p w:rsidR="006F5DE5" w:rsidRDefault="006F5DE5" w:rsidP="006F5DE5">
      <w:pPr>
        <w:pStyle w:val="ConsPlusNormal"/>
        <w:jc w:val="both"/>
      </w:pPr>
    </w:p>
    <w:p w:rsidR="006F5DE5" w:rsidRDefault="006F5DE5" w:rsidP="006F5DE5">
      <w:pPr>
        <w:pStyle w:val="ConsPlusNormal"/>
        <w:jc w:val="both"/>
      </w:pPr>
    </w:p>
    <w:p w:rsidR="006F5DE5" w:rsidRDefault="006F5DE5" w:rsidP="006F5DE5">
      <w:pPr>
        <w:pStyle w:val="ConsPlusNormal"/>
        <w:jc w:val="both"/>
      </w:pPr>
    </w:p>
    <w:p w:rsidR="006F5DE5" w:rsidRDefault="006F5DE5" w:rsidP="006F5DE5">
      <w:pPr>
        <w:pStyle w:val="ConsPlusNormal"/>
        <w:jc w:val="both"/>
      </w:pPr>
    </w:p>
    <w:p w:rsidR="006F5DE5" w:rsidRDefault="006F5DE5" w:rsidP="006F5DE5">
      <w:pPr>
        <w:pStyle w:val="ConsPlusNormal"/>
        <w:jc w:val="right"/>
        <w:outlineLvl w:val="0"/>
      </w:pPr>
      <w:r>
        <w:t>Утвержден</w:t>
      </w:r>
    </w:p>
    <w:p w:rsidR="006F5DE5" w:rsidRDefault="006F5DE5" w:rsidP="006F5DE5">
      <w:pPr>
        <w:pStyle w:val="ConsPlusNormal"/>
        <w:jc w:val="right"/>
      </w:pPr>
      <w:r>
        <w:t>распоряжением Правительства</w:t>
      </w:r>
    </w:p>
    <w:p w:rsidR="006F5DE5" w:rsidRDefault="006F5DE5" w:rsidP="006F5DE5">
      <w:pPr>
        <w:pStyle w:val="ConsPlusNormal"/>
        <w:jc w:val="right"/>
      </w:pPr>
      <w:r>
        <w:t>Российской Федерации</w:t>
      </w:r>
    </w:p>
    <w:p w:rsidR="006F5DE5" w:rsidRDefault="006F5DE5" w:rsidP="006F5DE5">
      <w:pPr>
        <w:pStyle w:val="ConsPlusNormal"/>
        <w:jc w:val="right"/>
      </w:pPr>
      <w:r>
        <w:t>от 12 декабря 2015 г. N 2570-р</w:t>
      </w:r>
    </w:p>
    <w:p w:rsidR="006F5DE5" w:rsidRDefault="006F5DE5" w:rsidP="006F5DE5">
      <w:pPr>
        <w:pStyle w:val="ConsPlusNormal"/>
        <w:jc w:val="both"/>
      </w:pPr>
    </w:p>
    <w:p w:rsidR="006F5DE5" w:rsidRDefault="006F5DE5" w:rsidP="006F5DE5">
      <w:pPr>
        <w:pStyle w:val="ConsPlusNormal"/>
        <w:jc w:val="center"/>
        <w:rPr>
          <w:b/>
          <w:bCs/>
        </w:rPr>
      </w:pPr>
      <w:bookmarkStart w:id="1" w:name="Par22"/>
      <w:bookmarkEnd w:id="1"/>
      <w:r>
        <w:rPr>
          <w:b/>
          <w:bCs/>
        </w:rPr>
        <w:t>ПЛАН</w:t>
      </w:r>
    </w:p>
    <w:p w:rsidR="006F5DE5" w:rsidRDefault="006F5DE5" w:rsidP="006F5DE5">
      <w:pPr>
        <w:pStyle w:val="ConsPlusNormal"/>
        <w:jc w:val="center"/>
        <w:rPr>
          <w:b/>
          <w:bCs/>
        </w:rPr>
      </w:pPr>
      <w:r>
        <w:rPr>
          <w:b/>
          <w:bCs/>
        </w:rPr>
        <w:t>МЕРОПРИЯТИЙ ПО РЕАЛИЗАЦИИ ОСНОВ ГОСУДАРСТВЕННОЙ МОЛОДЕЖНОЙ</w:t>
      </w:r>
    </w:p>
    <w:p w:rsidR="006F5DE5" w:rsidRDefault="006F5DE5" w:rsidP="006F5DE5">
      <w:pPr>
        <w:pStyle w:val="ConsPlusNormal"/>
        <w:jc w:val="center"/>
        <w:rPr>
          <w:b/>
          <w:bCs/>
        </w:rPr>
      </w:pPr>
      <w:r>
        <w:rPr>
          <w:b/>
          <w:bCs/>
        </w:rPr>
        <w:t>ПОЛИТИКИ РОССИЙСКОЙ ФЕДЕРАЦИИ НА ПЕРИОД ДО 2025 ГОДА,</w:t>
      </w:r>
    </w:p>
    <w:p w:rsidR="006F5DE5" w:rsidRDefault="006F5DE5" w:rsidP="006F5DE5">
      <w:pPr>
        <w:pStyle w:val="ConsPlusNormal"/>
        <w:jc w:val="center"/>
        <w:rPr>
          <w:b/>
          <w:bCs/>
        </w:rPr>
      </w:pPr>
      <w:r>
        <w:rPr>
          <w:b/>
          <w:bCs/>
        </w:rPr>
        <w:t>УТВЕРЖДЕННЫХ РАСПОРЯЖЕНИЕМ ПРАВИТЕЛЬСТВА РОССИЙСКОЙ</w:t>
      </w:r>
    </w:p>
    <w:p w:rsidR="006F5DE5" w:rsidRDefault="006F5DE5" w:rsidP="006F5DE5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ФЕДЕРАЦИИ ОТ 29 НОЯБРЯ 2014 Г. N 2403-Р</w:t>
      </w:r>
    </w:p>
    <w:p w:rsidR="006F5DE5" w:rsidRDefault="006F5DE5" w:rsidP="006F5D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25"/>
        <w:gridCol w:w="1361"/>
        <w:gridCol w:w="2041"/>
        <w:gridCol w:w="1701"/>
      </w:tblGrid>
      <w:tr w:rsidR="006F5DE5"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5" w:rsidRDefault="006F5DE5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5" w:rsidRDefault="006F5DE5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5" w:rsidRDefault="006F5DE5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DE5" w:rsidRDefault="006F5DE5">
            <w:pPr>
              <w:pStyle w:val="ConsPlusNormal"/>
              <w:jc w:val="center"/>
            </w:pPr>
            <w:r>
              <w:t>Итоговый документ</w:t>
            </w:r>
          </w:p>
        </w:tc>
      </w:tr>
      <w:tr w:rsidR="006F5DE5">
        <w:tc>
          <w:tcPr>
            <w:tcW w:w="9638" w:type="dxa"/>
            <w:gridSpan w:val="5"/>
            <w:tcBorders>
              <w:top w:val="single" w:sz="4" w:space="0" w:color="auto"/>
            </w:tcBorders>
          </w:tcPr>
          <w:p w:rsidR="006F5DE5" w:rsidRDefault="006F5DE5">
            <w:pPr>
              <w:pStyle w:val="ConsPlusNormal"/>
              <w:jc w:val="center"/>
              <w:outlineLvl w:val="1"/>
            </w:pPr>
            <w:r>
              <w:t>I. Совершенствование нормативно-правового регулирования сферы государственной молодежной политики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 xml:space="preserve">Утверждение статистического инструментария для организации </w:t>
            </w:r>
            <w:proofErr w:type="spellStart"/>
            <w:r>
              <w:t>Минобрнауки</w:t>
            </w:r>
            <w:proofErr w:type="spellEnd"/>
            <w:r>
              <w:t xml:space="preserve"> России федерального статистического наблюдения в сфере государственной молодежной политики Российской Федерации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 квартал 2016 г.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Росстат,</w:t>
            </w:r>
          </w:p>
          <w:p w:rsidR="006F5DE5" w:rsidRDefault="006F5DE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Росмолодежь</w:t>
            </w:r>
            <w:proofErr w:type="spellEnd"/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>приказ Росстата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Подготовка предложений о разработке проекта федеральной целевой программы по реализации государственной молодежной политики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III квартал 2016 г.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Росмолодежь</w:t>
            </w:r>
            <w:proofErr w:type="spellEnd"/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 xml:space="preserve">Разработка проекта федерального закона о внесении изменений в Федеральный </w:t>
            </w:r>
            <w:hyperlink r:id="rId5" w:history="1">
              <w:r>
                <w:rPr>
                  <w:color w:val="0000FF"/>
                </w:rPr>
                <w:t>закон</w:t>
              </w:r>
            </w:hyperlink>
            <w:r>
              <w:t xml:space="preserve"> "О физической </w:t>
            </w:r>
            <w:r>
              <w:lastRenderedPageBreak/>
              <w:t>культуре и спорте в Российской Федерации" (в части определения механизмов развития студенческого спорта)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lastRenderedPageBreak/>
              <w:t>III квартал 2016 г.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r>
              <w:lastRenderedPageBreak/>
              <w:t>Минфин России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lastRenderedPageBreak/>
              <w:t>проект федерального закона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Разработка проекта концепции развития студенческого спорта в Российской Федерации на период до 2025 года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IV квартал 2016 г.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>проект распоряжения Правительства Российской Федерации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Разработка методических рекомендаций по различным направлениям сферы государственной молодежной политики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IV квартал 2016 г.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Росмолодежь</w:t>
            </w:r>
            <w:proofErr w:type="spellEnd"/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>методические рекомендации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Разработка предложений о повышении статуса работников сферы государственной молодежной политики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 квартал 2016 г.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6F5DE5" w:rsidRDefault="006F5DE5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Подготовка ежегодного доклада о положении молодежи в Российской Федерации и реализации государственной молодежной политики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III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6F5DE5" w:rsidRDefault="006F5DE5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Разработка методических рекомендаций по развитию студенческого спорта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II квартал 2016 г.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>методические рекомендации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Образование межведомственного координационного органа в сфере государственной молодежной политики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II квартал 2016 г.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6F5DE5" w:rsidRDefault="006F5DE5">
            <w:pPr>
              <w:pStyle w:val="ConsPlusNormal"/>
            </w:pPr>
            <w:r>
              <w:t>федеральные органы исполнительной власти, органы исполнительной власти субъектов Российской Федерации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 xml:space="preserve">Разработка и реализация региональных и муниципальных программ (подпрограмм, "дорожных карт", планов </w:t>
            </w:r>
            <w:r>
              <w:lastRenderedPageBreak/>
              <w:t>мероприятий) в сфере молодежной политики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lastRenderedPageBreak/>
              <w:t>IV квартал 2016 г.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 xml:space="preserve">органы исполнительной власти субъектов </w:t>
            </w:r>
            <w:r>
              <w:lastRenderedPageBreak/>
              <w:t>Российской Федерации,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Росмолодежь</w:t>
            </w:r>
            <w:proofErr w:type="spellEnd"/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lastRenderedPageBreak/>
              <w:t xml:space="preserve">справочные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</w:t>
            </w:r>
            <w:r>
              <w:lastRenderedPageBreak/>
              <w:t>России</w:t>
            </w:r>
          </w:p>
        </w:tc>
      </w:tr>
      <w:tr w:rsidR="006F5DE5">
        <w:tc>
          <w:tcPr>
            <w:tcW w:w="9638" w:type="dxa"/>
            <w:gridSpan w:val="5"/>
          </w:tcPr>
          <w:p w:rsidR="006F5DE5" w:rsidRDefault="006F5DE5">
            <w:pPr>
              <w:pStyle w:val="ConsPlusNormal"/>
              <w:jc w:val="center"/>
              <w:outlineLvl w:val="1"/>
            </w:pPr>
            <w:r>
              <w:lastRenderedPageBreak/>
              <w:t>II. Создание условий для воспитания и развития молодежи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Организация и проведение Фестиваля молодежи и студентов "Евразия - это мы!"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IV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proofErr w:type="spellStart"/>
            <w:r>
              <w:t>Россотрудничество</w:t>
            </w:r>
            <w:proofErr w:type="spellEnd"/>
            <w:r>
              <w:t>,</w:t>
            </w:r>
          </w:p>
          <w:p w:rsidR="006F5DE5" w:rsidRDefault="006F5DE5">
            <w:pPr>
              <w:pStyle w:val="ConsPlusNormal"/>
            </w:pPr>
            <w:proofErr w:type="spellStart"/>
            <w:r>
              <w:t>Росмолодежь</w:t>
            </w:r>
            <w:proofErr w:type="spellEnd"/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Росмолодежь</w:t>
            </w:r>
            <w:proofErr w:type="spellEnd"/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Организация и проведение международных, всероссийских и иных мероприятий, направленных на патриотическое воспитание молодежи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II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6F5DE5" w:rsidRDefault="006F5DE5">
            <w:pPr>
              <w:pStyle w:val="ConsPlusNormal"/>
            </w:pPr>
            <w:r>
              <w:t>федеральные органы исполнительной власти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Организация и проведение мероприятий, направленных на укрепление социального, межнационального и межконфессионального согласия в молодежной среде, формирование российской идентичности в молодежной среде, единства российской нации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IV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ФАДН России,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6F5DE5" w:rsidRDefault="006F5DE5">
            <w:pPr>
              <w:pStyle w:val="ConsPlusNormal"/>
            </w:pPr>
            <w:r>
              <w:t>федеральные органы исполнительной власти,</w:t>
            </w:r>
          </w:p>
          <w:p w:rsidR="006F5DE5" w:rsidRDefault="006F5DE5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Разработка и реализация программ и проектов по развитию молодежного туризма и краеведения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III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6F5DE5" w:rsidRDefault="006F5DE5">
            <w:pPr>
              <w:pStyle w:val="ConsPlusNormal"/>
            </w:pPr>
            <w:r>
              <w:t>Минприроды России,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  <w:r>
              <w:t>,</w:t>
            </w:r>
          </w:p>
          <w:p w:rsidR="006F5DE5" w:rsidRDefault="006F5DE5">
            <w:pPr>
              <w:pStyle w:val="ConsPlusNormal"/>
            </w:pPr>
            <w:r>
              <w:t>Минкультуры России,</w:t>
            </w:r>
          </w:p>
          <w:p w:rsidR="006F5DE5" w:rsidRDefault="006F5DE5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6F5DE5">
        <w:tc>
          <w:tcPr>
            <w:tcW w:w="9638" w:type="dxa"/>
            <w:gridSpan w:val="5"/>
          </w:tcPr>
          <w:p w:rsidR="006F5DE5" w:rsidRDefault="006F5DE5">
            <w:pPr>
              <w:pStyle w:val="ConsPlusNormal"/>
              <w:jc w:val="center"/>
              <w:outlineLvl w:val="1"/>
            </w:pPr>
            <w:r>
              <w:t>III. Развитие просветительской работы с молодежью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Создание информационно-просветительских материалов об истории, о традициях прославленных воинских частей, соединений, видов и родов войск Вооруженных Сил Российской Федерации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 квартал 2017 г., далее ежегодно до 2020 года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Минобороны России,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Росмолодежь</w:t>
            </w:r>
            <w:proofErr w:type="spellEnd"/>
            <w:r>
              <w:t xml:space="preserve">, </w:t>
            </w:r>
            <w:proofErr w:type="spellStart"/>
            <w:r>
              <w:t>Росвоенцентр</w:t>
            </w:r>
            <w:proofErr w:type="spellEnd"/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 xml:space="preserve">Организация и проведение </w:t>
            </w:r>
            <w:r>
              <w:lastRenderedPageBreak/>
              <w:t>мероприятий, направленных на развитие гуманитарного и правового просвещения молодежи, а также повышение уровня финансовой грамотности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lastRenderedPageBreak/>
              <w:t xml:space="preserve">I квартал </w:t>
            </w:r>
            <w:r>
              <w:lastRenderedPageBreak/>
              <w:t>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proofErr w:type="spellStart"/>
            <w:r>
              <w:lastRenderedPageBreak/>
              <w:t>Росмолодежь</w:t>
            </w:r>
            <w:proofErr w:type="spellEnd"/>
            <w:r>
              <w:t>,</w:t>
            </w:r>
          </w:p>
          <w:p w:rsidR="006F5DE5" w:rsidRDefault="006F5DE5">
            <w:pPr>
              <w:pStyle w:val="ConsPlusNormal"/>
            </w:pPr>
            <w:r>
              <w:lastRenderedPageBreak/>
              <w:t>федеральные органы исполнительной власти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lastRenderedPageBreak/>
              <w:t>информационно</w:t>
            </w:r>
            <w:r>
              <w:lastRenderedPageBreak/>
              <w:t xml:space="preserve">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Организация и проведение мероприятий, направленных на развитие советов обучающихся (в профессиональных образовательных организациях и образовательных организациях высшего образования - студенческих советов)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III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6F5DE5" w:rsidRDefault="006F5DE5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Организация и проведение мероприятий по патриотическому воспитанию в общеобразовательных организациях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корпус", "кадетская школа", "кадетский (морской кадетский) корпус", "казачий кадетский корпус"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IV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r>
              <w:t>Минобороны России,</w:t>
            </w:r>
          </w:p>
          <w:p w:rsidR="006F5DE5" w:rsidRDefault="006F5DE5">
            <w:pPr>
              <w:pStyle w:val="ConsPlusNormal"/>
            </w:pPr>
            <w:r>
              <w:t>МВД России,</w:t>
            </w:r>
          </w:p>
          <w:p w:rsidR="006F5DE5" w:rsidRDefault="006F5DE5">
            <w:pPr>
              <w:pStyle w:val="ConsPlusNormal"/>
            </w:pPr>
            <w:r>
              <w:t>МЧС России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6F5DE5">
        <w:tc>
          <w:tcPr>
            <w:tcW w:w="9638" w:type="dxa"/>
            <w:gridSpan w:val="5"/>
          </w:tcPr>
          <w:p w:rsidR="006F5DE5" w:rsidRDefault="006F5DE5">
            <w:pPr>
              <w:pStyle w:val="ConsPlusNormal"/>
              <w:jc w:val="center"/>
              <w:outlineLvl w:val="1"/>
            </w:pPr>
            <w:r>
              <w:t>IV. Формирование ценностей здорового образа жизни, создание условий для физического развития молодежи, формирование экологической культуры, повышение уровня культуры безопасности жизнедеятельности молодежи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 xml:space="preserve">Организация и проведение мероприятий в рамках социально-образовательных проектов, в том числе в области охраны природы, внедрения экологических и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технологий, а также в области создания экологически чистых домов, поселений, территорий (эко-дом, эко-поселение, эко-территория)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IV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Минприроды России,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  <w:r>
              <w:t>,</w:t>
            </w:r>
          </w:p>
          <w:p w:rsidR="006F5DE5" w:rsidRDefault="006F5DE5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Организация и проведение международных и всероссийских физкультурно-спортивных и оздоровительных мероприятий для молодежи, а также мероприятий, направленных на популяризацию здорового образа жизни и создание положительного образа молодежи, ведущей здоровый образ жизни, в том числе смотров-конкурсов, видеофильмов и мультимедийных технологий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r>
              <w:t>федеральные органы исполнительной власти,</w:t>
            </w:r>
          </w:p>
          <w:p w:rsidR="006F5DE5" w:rsidRDefault="006F5DE5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Организация и проведение всероссийских спортивных мероприятий для обучающихся с ограниченными возможностями здоровья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r>
              <w:t>Минздрав России,</w:t>
            </w:r>
          </w:p>
          <w:p w:rsidR="006F5DE5" w:rsidRDefault="006F5DE5">
            <w:pPr>
              <w:pStyle w:val="ConsPlusNormal"/>
            </w:pPr>
            <w:r>
              <w:t>Минтруд России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Организация и проведение мероприятий по формированию культуры безопасности в молодежной среде в рамках Всероссийского детско-юношеского общественного движения "Школа безопасности"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IV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МЧС России,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r>
              <w:t xml:space="preserve">Минздрав России, </w:t>
            </w: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6F5DE5" w:rsidRDefault="006F5DE5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Разработка комплекса мер по развитию инфраструктуры для занятий физической культурой и спортом в профессиональных образовательных организациях и образовательных организациях высшего образования на период до 2020 года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II квартал 2017 г.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r>
              <w:t>федеральные органы исполнительной власти,</w:t>
            </w:r>
          </w:p>
          <w:p w:rsidR="006F5DE5" w:rsidRDefault="006F5DE5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 xml:space="preserve">приказ </w:t>
            </w:r>
            <w:proofErr w:type="spellStart"/>
            <w:r>
              <w:t>Минспорта</w:t>
            </w:r>
            <w:proofErr w:type="spellEnd"/>
            <w:r>
              <w:t xml:space="preserve">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Организация и проведение всероссийских и межрегиональных полевых лагерей с участием молодежи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IV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6F5DE5" w:rsidRDefault="006F5DE5">
            <w:pPr>
              <w:pStyle w:val="ConsPlusNormal"/>
            </w:pPr>
            <w:r>
              <w:t>МЧС России,</w:t>
            </w:r>
          </w:p>
          <w:p w:rsidR="006F5DE5" w:rsidRDefault="006F5DE5">
            <w:pPr>
              <w:pStyle w:val="ConsPlusNormal"/>
            </w:pPr>
            <w:r>
              <w:t>Минприроды России,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  <w:r>
              <w:t>,</w:t>
            </w:r>
          </w:p>
          <w:p w:rsidR="006F5DE5" w:rsidRDefault="006F5DE5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Организация и проведение мероприятий по безопасности дорожного движения, направленных на снижение смертности и травматизма среди молодежи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II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МВД России,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r>
              <w:t xml:space="preserve">Минздрав России, </w:t>
            </w: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6F5DE5" w:rsidRDefault="006F5DE5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6F5DE5">
        <w:tc>
          <w:tcPr>
            <w:tcW w:w="9638" w:type="dxa"/>
            <w:gridSpan w:val="5"/>
          </w:tcPr>
          <w:p w:rsidR="006F5DE5" w:rsidRDefault="006F5DE5">
            <w:pPr>
              <w:pStyle w:val="ConsPlusNormal"/>
              <w:jc w:val="center"/>
              <w:outlineLvl w:val="1"/>
            </w:pPr>
            <w:r>
              <w:t>V. Создание условий для реализации потенциала молодежи в социально-экономической сфере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Организация и проведение форума иностранных выпускников российских образовательных организаций высшего образования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III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proofErr w:type="spellStart"/>
            <w:r>
              <w:t>Россотрудничество</w:t>
            </w:r>
            <w:proofErr w:type="spellEnd"/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>информационно-аналитические материалы в МИД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Организация и проведение мероприятий, направленных на содействие занятости молодежи и поддержку молодых специалистов, в том числе проживающих в сельской местности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Минтруд России,</w:t>
            </w:r>
          </w:p>
          <w:p w:rsidR="006F5DE5" w:rsidRDefault="006F5DE5">
            <w:pPr>
              <w:pStyle w:val="ConsPlusNormal"/>
            </w:pPr>
            <w:r>
              <w:t>Минсельхоз России,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6F5DE5" w:rsidRDefault="006F5DE5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Организация и проведение мероприятий, направленных на развитие международного молодежного сотрудничества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6F5DE5" w:rsidRDefault="006F5DE5">
            <w:pPr>
              <w:pStyle w:val="ConsPlusNormal"/>
            </w:pPr>
            <w:r>
              <w:t>ФАДН России,</w:t>
            </w:r>
          </w:p>
          <w:p w:rsidR="006F5DE5" w:rsidRDefault="006F5DE5">
            <w:pPr>
              <w:pStyle w:val="ConsPlusNormal"/>
            </w:pPr>
            <w:r>
              <w:t>федеральные органы исполнительной власти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Реализация молодежных проектов по сохранению культурно-исторического наследия села и повышению информированности населения о возможностях самореализации в сельской местности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Минсельхоз России,</w:t>
            </w:r>
          </w:p>
          <w:p w:rsidR="006F5DE5" w:rsidRDefault="006F5DE5">
            <w:pPr>
              <w:pStyle w:val="ConsPlusNormal"/>
            </w:pPr>
            <w:r>
              <w:t>федеральные органы исполнительной власти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Развитие деятельности студенческих отрядов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II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6F5DE5" w:rsidRDefault="006F5DE5">
            <w:pPr>
              <w:pStyle w:val="ConsPlusNormal"/>
            </w:pPr>
            <w:r>
              <w:t>федеральные органы исполнительной власти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Разработка и реализация комплекса мероприятий, направленных на стимулирование предпринимательской активности в молодежной среде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IV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6F5DE5" w:rsidRDefault="006F5DE5">
            <w:pPr>
              <w:pStyle w:val="ConsPlusNormal"/>
            </w:pPr>
            <w:r>
              <w:t>Минэкономразвития России, органы исполнительной власти субъектов Российской Федерации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 xml:space="preserve">приказ </w:t>
            </w:r>
            <w:proofErr w:type="spellStart"/>
            <w:r>
              <w:t>Росмолодежи</w:t>
            </w:r>
            <w:proofErr w:type="spellEnd"/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Организация и проведение мероприятий по развитию и популяризации студенческого спорта, в том числе в рамках Всероссийского молодежного проекта "Кадровый резерв студенческого спорта" и Всероссийского проекта "Студенты ГТО"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IV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r>
              <w:t>федеральные органы исполнительной власти,</w:t>
            </w:r>
          </w:p>
          <w:p w:rsidR="006F5DE5" w:rsidRDefault="006F5DE5">
            <w:pPr>
              <w:pStyle w:val="ConsPlusNormal"/>
            </w:pPr>
            <w:r>
              <w:t xml:space="preserve">органы </w:t>
            </w:r>
            <w:r>
              <w:lastRenderedPageBreak/>
              <w:t>исполнительной власти субъектов Российской Федерации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lastRenderedPageBreak/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6F5DE5">
        <w:tc>
          <w:tcPr>
            <w:tcW w:w="9638" w:type="dxa"/>
            <w:gridSpan w:val="5"/>
          </w:tcPr>
          <w:p w:rsidR="006F5DE5" w:rsidRDefault="006F5DE5">
            <w:pPr>
              <w:pStyle w:val="ConsPlusNormal"/>
              <w:jc w:val="center"/>
              <w:outlineLvl w:val="1"/>
            </w:pPr>
            <w:r>
              <w:t>VI. Создание благоприятных условий для молодых семей, направленных на повышение рождаемости, формирование ценностей семейной культуры и образа успешной молодой семьи, поддержку молодых семей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Реализация мероприятий по улучшению жилищных условий молодых семей и молодых специалистов, проживающих в сельской местности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 квартал 2016 г.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Разработка предложений о создании условий, стимулирующих рождение 2-го и последующих детей в семьях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 квартал 2017 г.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Минтруд России,</w:t>
            </w:r>
          </w:p>
          <w:p w:rsidR="006F5DE5" w:rsidRDefault="006F5DE5">
            <w:pPr>
              <w:pStyle w:val="ConsPlusNormal"/>
            </w:pPr>
            <w:r>
              <w:t>Минздрав России, Минстрой России, Минфин России,</w:t>
            </w:r>
          </w:p>
          <w:p w:rsidR="006F5DE5" w:rsidRDefault="006F5DE5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6F5DE5">
        <w:tc>
          <w:tcPr>
            <w:tcW w:w="9638" w:type="dxa"/>
            <w:gridSpan w:val="5"/>
          </w:tcPr>
          <w:p w:rsidR="006F5DE5" w:rsidRDefault="006F5DE5">
            <w:pPr>
              <w:pStyle w:val="ConsPlusNormal"/>
              <w:jc w:val="center"/>
              <w:outlineLvl w:val="1"/>
            </w:pPr>
            <w:r>
              <w:t>VII. Информационная поддержка реализации Основ государственной молодежной политики Российской Федерации на период до 2025 года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 xml:space="preserve">Разработка предложений о создании и развитии студенческих </w:t>
            </w:r>
            <w:proofErr w:type="spellStart"/>
            <w:r>
              <w:t>медиаресурсов</w:t>
            </w:r>
            <w:proofErr w:type="spellEnd"/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III квартал 2016 г.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6F5DE5" w:rsidRDefault="006F5DE5">
            <w:pPr>
              <w:pStyle w:val="ConsPlusNormal"/>
            </w:pPr>
            <w:r>
              <w:t>федеральные органы исполнительной власти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Размещение информации о реализации государственной молодежной политики в информационно-телекоммуникационной сети "Интернет" и государственных средствах массовой информации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6F5DE5" w:rsidRDefault="006F5DE5">
            <w:pPr>
              <w:pStyle w:val="ConsPlusNormal"/>
            </w:pPr>
            <w:r>
              <w:t>ФАДН России,</w:t>
            </w:r>
          </w:p>
          <w:p w:rsidR="006F5DE5" w:rsidRDefault="006F5DE5">
            <w:pPr>
              <w:pStyle w:val="ConsPlusNormal"/>
            </w:pPr>
            <w:r>
              <w:t>федеральные органы исполнительной власти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6F5DE5">
        <w:tc>
          <w:tcPr>
            <w:tcW w:w="510" w:type="dxa"/>
          </w:tcPr>
          <w:p w:rsidR="006F5DE5" w:rsidRDefault="006F5DE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025" w:type="dxa"/>
          </w:tcPr>
          <w:p w:rsidR="006F5DE5" w:rsidRDefault="006F5DE5">
            <w:pPr>
              <w:pStyle w:val="ConsPlusNormal"/>
            </w:pPr>
            <w:r>
              <w:t>Оказание государственной поддержки организациям, осуществляющим производство (выпуск), распространение и (или) тиражирование социально значимых проектов в области электронных и печатных средств массовой информации, посвященных реализации основных направлений государственной молодежной политики</w:t>
            </w:r>
          </w:p>
        </w:tc>
        <w:tc>
          <w:tcPr>
            <w:tcW w:w="1361" w:type="dxa"/>
          </w:tcPr>
          <w:p w:rsidR="006F5DE5" w:rsidRDefault="006F5DE5">
            <w:pPr>
              <w:pStyle w:val="ConsPlusNormal"/>
              <w:jc w:val="center"/>
            </w:pPr>
            <w:r>
              <w:t>I квартал 2016 г., далее ежегодно</w:t>
            </w:r>
          </w:p>
        </w:tc>
        <w:tc>
          <w:tcPr>
            <w:tcW w:w="2041" w:type="dxa"/>
          </w:tcPr>
          <w:p w:rsidR="006F5DE5" w:rsidRDefault="006F5DE5">
            <w:pPr>
              <w:pStyle w:val="ConsPlusNormal"/>
            </w:pPr>
            <w:r>
              <w:t>Роспечать</w:t>
            </w:r>
          </w:p>
        </w:tc>
        <w:tc>
          <w:tcPr>
            <w:tcW w:w="1701" w:type="dxa"/>
          </w:tcPr>
          <w:p w:rsidR="006F5DE5" w:rsidRDefault="006F5DE5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6F5DE5">
        <w:tc>
          <w:tcPr>
            <w:tcW w:w="510" w:type="dxa"/>
            <w:tcBorders>
              <w:bottom w:val="single" w:sz="4" w:space="0" w:color="auto"/>
            </w:tcBorders>
          </w:tcPr>
          <w:p w:rsidR="006F5DE5" w:rsidRDefault="006F5DE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6F5DE5" w:rsidRDefault="006F5DE5">
            <w:pPr>
              <w:pStyle w:val="ConsPlusNormal"/>
            </w:pPr>
            <w:r>
              <w:t xml:space="preserve">Оказание содействия освещению в </w:t>
            </w:r>
            <w:r>
              <w:lastRenderedPageBreak/>
              <w:t>государственных средствах массовой информации проектов и программ в сфере государственной молодежной политики, в том числе касающихся популяризации образа гармонично развитого человека, профессиональных и творческих достижений молодых людей, культуры информационной безопасности в молодежной среде как эффективного инструмента профилактики экстремизма, дискриминации по социальным, религиозным, расовым, национальным и другим признакам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F5DE5" w:rsidRDefault="006F5DE5">
            <w:pPr>
              <w:pStyle w:val="ConsPlusNormal"/>
              <w:jc w:val="center"/>
            </w:pPr>
            <w:r>
              <w:lastRenderedPageBreak/>
              <w:t xml:space="preserve">I квартал </w:t>
            </w:r>
            <w:r>
              <w:lastRenderedPageBreak/>
              <w:t>2016 г., далее ежегодно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F5DE5" w:rsidRDefault="006F5DE5">
            <w:pPr>
              <w:pStyle w:val="ConsPlusNormal"/>
            </w:pPr>
            <w:proofErr w:type="spellStart"/>
            <w:r>
              <w:lastRenderedPageBreak/>
              <w:t>Минкомсвязь</w:t>
            </w:r>
            <w:proofErr w:type="spellEnd"/>
            <w:r>
              <w:t xml:space="preserve"> </w:t>
            </w:r>
            <w:r>
              <w:lastRenderedPageBreak/>
              <w:t>России,</w:t>
            </w:r>
          </w:p>
          <w:p w:rsidR="006F5DE5" w:rsidRDefault="006F5DE5">
            <w:pPr>
              <w:pStyle w:val="ConsPlusNormal"/>
            </w:pPr>
            <w:r>
              <w:t>ФАДН России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5DE5" w:rsidRDefault="006F5DE5">
            <w:pPr>
              <w:pStyle w:val="ConsPlusNormal"/>
            </w:pPr>
            <w:r>
              <w:lastRenderedPageBreak/>
              <w:t>информационно</w:t>
            </w:r>
            <w:r>
              <w:lastRenderedPageBreak/>
              <w:t xml:space="preserve">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</w:tbl>
    <w:p w:rsidR="00E05A6F" w:rsidRDefault="00E05A6F"/>
    <w:sectPr w:rsidR="00E05A6F" w:rsidSect="006F5D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E5"/>
    <w:rsid w:val="006375C8"/>
    <w:rsid w:val="006F5DE5"/>
    <w:rsid w:val="00E05A6F"/>
    <w:rsid w:val="00E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01169-C6C6-45BE-9ACF-7EBDF36D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D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715BA6BFF22FE9D0312893083BF157E476AE3BD7CB1E21536B7481D8IB4BP" TargetMode="External"/><Relationship Id="rId4" Type="http://schemas.openxmlformats.org/officeDocument/2006/relationships/hyperlink" Target="consultantplus://offline/ref=66715BA6BFF22FE9D0312893083BF157E479A730D3C71E21536B7481D8BBB4F4ABA91EE8E4C9DA72IC4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EMiheeva</dc:creator>
  <cp:keywords/>
  <dc:description/>
  <cp:lastModifiedBy>Туктарова Равиля Расимовна</cp:lastModifiedBy>
  <cp:revision>2</cp:revision>
  <dcterms:created xsi:type="dcterms:W3CDTF">2016-12-21T08:16:00Z</dcterms:created>
  <dcterms:modified xsi:type="dcterms:W3CDTF">2016-12-21T08:16:00Z</dcterms:modified>
</cp:coreProperties>
</file>