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F4" w:rsidRDefault="00C84EF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C84EF4" w:rsidRDefault="00C84EF4">
      <w:pPr>
        <w:spacing w:after="1" w:line="220" w:lineRule="atLeast"/>
        <w:jc w:val="both"/>
        <w:outlineLvl w:val="0"/>
      </w:pPr>
    </w:p>
    <w:p w:rsidR="00C84EF4" w:rsidRDefault="00C84E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Форма подготовлена с использованием правовых актов по состоянию на 14.04.2017.</w:t>
      </w:r>
    </w:p>
    <w:p w:rsidR="00C84EF4" w:rsidRDefault="00C84E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См.: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Путеводитель по кадровым вопросам. </w:t>
      </w:r>
      <w:hyperlink r:id="rId5" w:history="1">
        <w:r>
          <w:rPr>
            <w:rFonts w:ascii="Calibri" w:hAnsi="Calibri" w:cs="Calibri"/>
            <w:color w:val="0000FF"/>
          </w:rPr>
          <w:t>Образцы должностных инструкций</w:t>
        </w:r>
      </w:hyperlink>
      <w:r>
        <w:rPr>
          <w:rFonts w:ascii="Calibri" w:hAnsi="Calibri" w:cs="Calibri"/>
        </w:rPr>
        <w:t>.</w:t>
      </w:r>
    </w:p>
    <w:p w:rsidR="00C84EF4" w:rsidRDefault="00C84E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EF4" w:rsidRDefault="00C84EF4">
      <w:pPr>
        <w:spacing w:after="1" w:line="220" w:lineRule="atLeast"/>
        <w:jc w:val="both"/>
      </w:pPr>
    </w:p>
    <w:p w:rsidR="00C84EF4" w:rsidRDefault="00C84EF4">
      <w:pPr>
        <w:spacing w:after="1" w:line="220" w:lineRule="atLeast"/>
        <w:jc w:val="right"/>
      </w:pPr>
      <w:r>
        <w:rPr>
          <w:rFonts w:ascii="Calibri" w:hAnsi="Calibri" w:cs="Calibri"/>
        </w:rPr>
        <w:t>Директор (начальник, заведующий)</w:t>
      </w:r>
    </w:p>
    <w:p w:rsidR="00C84EF4" w:rsidRDefault="00C84EF4">
      <w:pPr>
        <w:spacing w:after="1" w:line="220" w:lineRule="atLeast"/>
        <w:jc w:val="right"/>
      </w:pPr>
      <w:r>
        <w:rPr>
          <w:rFonts w:ascii="Calibri" w:hAnsi="Calibri" w:cs="Calibri"/>
        </w:rPr>
        <w:t>студенческого общежития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организации)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УТВЕРЖДАЮ</w:t>
      </w:r>
    </w:p>
    <w:p w:rsidR="00C84EF4" w:rsidRDefault="00C84EF4">
      <w:pPr>
        <w:spacing w:after="1" w:line="200" w:lineRule="atLeast"/>
        <w:jc w:val="both"/>
      </w:pP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ДОЛЖНОСТНАЯ ИНСТРУКЦИЯ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_____________________________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(наименование должности)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00.00.0000                       N 000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_________ ___________________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(подпись) (инициалы, фамилия)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Директора студенческого общежития         00.00.0000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1. Общие положения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Директор студенческого общежития относится к категории руководителей.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1.2. На должность директора студенческого общежития принимается лицо: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имеющее высшее профессиональное образование и стаж работы по направлению профессиональной деятельности не менее одного года или среднее профессиональное образование и стаж работы по направлению профессиональной деятельности не менее трех лет;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30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(</w:t>
      </w:r>
      <w:hyperlink r:id="rId6" w:history="1">
        <w:r>
          <w:rPr>
            <w:rFonts w:ascii="Calibri" w:hAnsi="Calibri" w:cs="Calibri"/>
            <w:color w:val="0000FF"/>
          </w:rPr>
          <w:t>часть первая статьи 351.1</w:t>
        </w:r>
      </w:hyperlink>
      <w:r>
        <w:rPr>
          <w:rFonts w:ascii="Calibri" w:hAnsi="Calibri" w:cs="Calibri"/>
        </w:rPr>
        <w:t xml:space="preserve"> Трудового кодекса Российской Федерации).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C84EF4" w:rsidRDefault="00C84EF4">
      <w:pPr>
        <w:spacing w:after="1" w:line="220" w:lineRule="atLeast"/>
        <w:ind w:firstLine="540"/>
        <w:jc w:val="both"/>
      </w:pPr>
      <w:bookmarkStart w:id="0" w:name="P30"/>
      <w:bookmarkEnd w:id="0"/>
      <w:r>
        <w:rPr>
          <w:rFonts w:ascii="Calibri" w:hAnsi="Calibri" w:cs="Calibri"/>
        </w:rPr>
        <w:t xml:space="preserve"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Calibri" w:hAnsi="Calibri" w:cs="Calibri"/>
        </w:rPr>
        <w:t>нереабилитирующим</w:t>
      </w:r>
      <w:proofErr w:type="spellEnd"/>
      <w:r>
        <w:rPr>
          <w:rFonts w:ascii="Calibri" w:hAnsi="Calibri" w:cs="Calibri"/>
        </w:rPr>
        <w:t xml:space="preserve"> основаниям, могут быть допущены к трудовой деятельности в сфере образования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7" w:history="1">
        <w:r>
          <w:rPr>
            <w:rFonts w:ascii="Calibri" w:hAnsi="Calibri" w:cs="Calibri"/>
            <w:color w:val="0000FF"/>
          </w:rPr>
          <w:t>часть третья статьи 351.1</w:t>
        </w:r>
      </w:hyperlink>
      <w:r>
        <w:rPr>
          <w:rFonts w:ascii="Calibri" w:hAnsi="Calibri" w:cs="Calibri"/>
        </w:rPr>
        <w:t xml:space="preserve"> Трудового кодекса Российской Федерации);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8" w:history="1">
        <w:r>
          <w:rPr>
            <w:rFonts w:ascii="Calibri" w:hAnsi="Calibri" w:cs="Calibri"/>
            <w:color w:val="0000FF"/>
          </w:rPr>
          <w:t>часть первая статьи 351.1</w:t>
        </w:r>
      </w:hyperlink>
      <w:r>
        <w:rPr>
          <w:rFonts w:ascii="Calibri" w:hAnsi="Calibri" w:cs="Calibri"/>
        </w:rPr>
        <w:t xml:space="preserve"> Трудового кодекса Российской Федерации).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1.3. Директор студенческого общежития должен знать: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законы и иные нормативные правовые акты Российской Федерации по вопросам высшего профессионального образования;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локальные нормативные акты образовательного учреждения;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основы педагогики, психологии, основы экологии, экономики, права, социологии, управления персоналом;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финансово-хозяйственную деятельность образовательного учреждения;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основы административного, жилищно-коммунального и хозяйственного законодательства;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порядок содержания жилых, социально-культурных и бытовых помещений общежития;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правила внутреннего распорядка в общежитиях;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основы трудового законодательства;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Правила внутреннего трудового распорядка образовательного учреждения;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правила по охране труда и пожарной безопасности;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_____________________________________________________________.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1.4.    Директор   студенческого   общежития   в   своей   деятельности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руководствуется: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Уставом (Положением) _______________________________________________;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(наименование образовательного учреждения)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настоящей должностной инструкцией;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____________________________________________________________________.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(иными актами и документами, непосредственно связанными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 трудовой функцией директора студенческого общежития)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1.5.   </w:t>
      </w:r>
      <w:proofErr w:type="gramStart"/>
      <w:r>
        <w:rPr>
          <w:rFonts w:ascii="Courier New" w:hAnsi="Courier New" w:cs="Courier New"/>
          <w:sz w:val="20"/>
        </w:rPr>
        <w:t>Директор  студенческого</w:t>
      </w:r>
      <w:proofErr w:type="gramEnd"/>
      <w:r>
        <w:rPr>
          <w:rFonts w:ascii="Courier New" w:hAnsi="Courier New" w:cs="Courier New"/>
          <w:sz w:val="20"/>
        </w:rPr>
        <w:t xml:space="preserve">  общежития  подчиняется  непосредственно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(руководителю образовательного учреждения; др.)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1.6. В период отсутствия директора студенческого общежития (отпуска, болезни и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 Директор студенческого общежития относится к профессионально-квалификационной </w:t>
      </w:r>
      <w:hyperlink r:id="rId9" w:history="1">
        <w:r>
          <w:rPr>
            <w:rFonts w:ascii="Calibri" w:hAnsi="Calibri" w:cs="Calibri"/>
            <w:color w:val="0000FF"/>
          </w:rPr>
          <w:t>группе</w:t>
        </w:r>
      </w:hyperlink>
      <w:r>
        <w:rPr>
          <w:rFonts w:ascii="Calibri" w:hAnsi="Calibri" w:cs="Calibri"/>
        </w:rPr>
        <w:t xml:space="preserve"> должностей профессорско-преподавательского состава и руководителей структурных подразделений второго квалификационного уровня (Приказ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05.05.2008 N 217н) </w:t>
      </w:r>
      <w:hyperlink w:anchor="P59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C84EF4" w:rsidRDefault="00C84EF4">
      <w:pPr>
        <w:spacing w:after="1" w:line="220" w:lineRule="atLeast"/>
        <w:ind w:firstLine="540"/>
        <w:jc w:val="both"/>
      </w:pPr>
      <w:bookmarkStart w:id="1" w:name="P59"/>
      <w:bookmarkEnd w:id="1"/>
      <w:r>
        <w:rPr>
          <w:rFonts w:ascii="Calibri" w:hAnsi="Calibri" w:cs="Calibri"/>
        </w:rPr>
        <w:t>&lt;2&gt; Для должностной инструкции работника бюджетного учреждения.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1.8. __________________________________________________________.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2. Функции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Руководство работой студенческого общежития.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Обеспечение культурно-массовой и воспитательной работы.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3. Должностные обязанности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Директор студенческого общежития исполняет следующие обязанности: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Руководит работой студенческого общежития.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3.2. Осуществляет вселение в общежитие и выбытие из него, следит за своевременностью и правильностью регистрации проживающих и выписки выбывших из общежития граждан.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 Организует уборку помещений и контролирует соблюдение чистоты в спальных комнатах и местах общего пользования.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3.4. Следит за исправной работой электросети, средств связи, водопровода, канализации и другого оборудования общежития.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Обеспечивает для проживающих выдачу и прием постельных принадлежностей и необходимого инвентаря, выдает выбывшим из общежития необходимые справки, заполняет обходные листы и сведения об отсутствии задолженностей.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 Ведет учет имеющегося имущества, проводит периодически его осмотр и обеспечивает сохранность.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 Составляет при необходимости акты на списание имущества, инвентаря, материальных ценностей, в установленном порядке оформляет документы на взыскание стоимости испорченного, утраченного имущества, инвентаря с виновных лиц.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3.8. Следит за обеспечением общежития необходимым имуществом, оборудованием, инвентарем.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3.9. Контролирует выполнение проживающими в общежитии правил по охране труда и пожарной безопасности, ведет книгу записей санитарного и пожарного надзора, а также книгу жалоб и предложений, принимает меры по устранению отмеченных недостатков, разрешению конфликтных ситуаций, возникающих между проживающими в общежитии и обслуживающим персоналом.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3.10. Обеспечивает проведение культурно-массовой и воспитательной работы.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3.11. ________________________________________________________________.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(иные обязанности)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4. Права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Директор студенческого общежития имеет право: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4.1. Участвовать в обсуждении проектов решений _______________________,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(учредителей;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собственников; др.)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касающихся деятельности студенческого общежития.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4.2. Действовать от имени студенческого общежития.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Распоряжаться имуществом и средствами студенческого общежития, пользоваться печатью с соблюдением требований, определенных законодательством, Уставом (Положением), локальными нормативными актами.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4.4. Выдавать доверенности на совершение гражданско-правовых сделок, представительство, пр.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4.5. Подписывать и визировать документы в пределах своей компетенции.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4.6. Инициировать и проводить совещания по организационным, хозяйственным, финансово-экономическим вопросам.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4.7. Запрашивать и получать от структурных подразделений необходимую информацию, документы.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4.8. Проводить проверки качества и своевременности исполнения поручений.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4.9. Требовать прекращения (приостановления) работ (в случае нарушений и несоблюдения установленных требований), соблюдения установленных норм, правил, инструкций; давать указания по исправлению недостатков и устранению нарушений.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4.10. ________________________________________________________________.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(иные права)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5. Ответственность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Директор студенческого общежития привлекается к ответственности: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за нарушение Устава (Положения) образовательного учреждения;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за применение, в том числе однократное, методов воспитания, связанных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   физическим    и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или)    психическим    насилием    над   личностью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____________________________________________;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(обучающегося/студента/слушателя)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за причинение ущерба студенческому общежитию - в порядке, установленном действующим трудовым законодательством Российской Федерации.</w:t>
      </w:r>
    </w:p>
    <w:p w:rsidR="00C84EF4" w:rsidRDefault="00C84E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5.2. __________________________________________________________.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6. Заключительные положения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6.1.   Настоящая   должностная   инструкция   разработана   на   основе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Квалификационной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характеристики</w:t>
        </w:r>
      </w:hyperlink>
      <w:r>
        <w:rPr>
          <w:rFonts w:ascii="Courier New" w:hAnsi="Courier New" w:cs="Courier New"/>
          <w:sz w:val="20"/>
        </w:rPr>
        <w:t xml:space="preserve"> должности "Директор (начальник, заведующий)</w:t>
      </w:r>
    </w:p>
    <w:p w:rsidR="00C84EF4" w:rsidRDefault="00C84EF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студенческого  общежития</w:t>
      </w:r>
      <w:proofErr w:type="gramEnd"/>
      <w:r>
        <w:rPr>
          <w:rFonts w:ascii="Courier New" w:hAnsi="Courier New" w:cs="Courier New"/>
          <w:sz w:val="20"/>
        </w:rPr>
        <w:t>"  (Единый  квалификационный  справочник должностей</w:t>
      </w:r>
    </w:p>
    <w:p w:rsidR="00C84EF4" w:rsidRDefault="00C84EF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руководителей,   </w:t>
      </w:r>
      <w:proofErr w:type="gramEnd"/>
      <w:r>
        <w:rPr>
          <w:rFonts w:ascii="Courier New" w:hAnsi="Courier New" w:cs="Courier New"/>
          <w:sz w:val="20"/>
        </w:rPr>
        <w:t xml:space="preserve"> специалистов   и   служащих,   раздел   "Квалификационные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характеристики    должностей    руководителей    и   специалистов   высшего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профессионального   и   дополнительного   профессионального   образования",</w:t>
      </w:r>
    </w:p>
    <w:p w:rsidR="00C84EF4" w:rsidRDefault="00C84EF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утвержденный  Приказом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proofErr w:type="spellStart"/>
      <w:r>
        <w:rPr>
          <w:rFonts w:ascii="Courier New" w:hAnsi="Courier New" w:cs="Courier New"/>
          <w:sz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</w:rPr>
        <w:t xml:space="preserve">  России  от  11.01.2011  N 1н),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(реквизиты иных актов и документов)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6.2.   Ознакомление   </w:t>
      </w:r>
      <w:proofErr w:type="gramStart"/>
      <w:r>
        <w:rPr>
          <w:rFonts w:ascii="Courier New" w:hAnsi="Courier New" w:cs="Courier New"/>
          <w:sz w:val="20"/>
        </w:rPr>
        <w:t>работника  с</w:t>
      </w:r>
      <w:proofErr w:type="gramEnd"/>
      <w:r>
        <w:rPr>
          <w:rFonts w:ascii="Courier New" w:hAnsi="Courier New" w:cs="Courier New"/>
          <w:sz w:val="20"/>
        </w:rPr>
        <w:t xml:space="preserve">  настоящей  должностной  инструкцией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осуществляется при приеме на работу (до подписания трудового договора).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Факт   ознакомления   </w:t>
      </w:r>
      <w:proofErr w:type="gramStart"/>
      <w:r>
        <w:rPr>
          <w:rFonts w:ascii="Courier New" w:hAnsi="Courier New" w:cs="Courier New"/>
          <w:sz w:val="20"/>
        </w:rPr>
        <w:t>работника  с</w:t>
      </w:r>
      <w:proofErr w:type="gramEnd"/>
      <w:r>
        <w:rPr>
          <w:rFonts w:ascii="Courier New" w:hAnsi="Courier New" w:cs="Courier New"/>
          <w:sz w:val="20"/>
        </w:rPr>
        <w:t xml:space="preserve">  настоящей  должностной  инструкцией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подтверждается ____________________________________________________________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(росписью в листе ознакомления, являющемся неотъемлемой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частью настоящей инструкции (в журнале ознакомления с должностными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инструкциями); в экземпляре должностной инструкции, хранящемся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у работодателя; иным способом)</w:t>
      </w:r>
    </w:p>
    <w:p w:rsidR="00C84EF4" w:rsidRDefault="00C84E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6.3. _________________________________________________________________.</w:t>
      </w: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spacing w:after="1" w:line="220" w:lineRule="atLeast"/>
        <w:ind w:firstLine="540"/>
        <w:jc w:val="both"/>
      </w:pPr>
    </w:p>
    <w:p w:rsidR="00C84EF4" w:rsidRDefault="00C84E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C84EF4">
      <w:bookmarkStart w:id="2" w:name="_GoBack"/>
      <w:bookmarkEnd w:id="2"/>
    </w:p>
    <w:sectPr w:rsidR="00935D00" w:rsidSect="0043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4"/>
    <w:rsid w:val="003D749E"/>
    <w:rsid w:val="00434762"/>
    <w:rsid w:val="00C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8B42-ED98-446E-9516-0BF8FAF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D692A7C0AE1FB818A9C8C76F6A0F34577F7F4C39A2E91B207330F2AAB21706CF265A93A13FC0Ap4V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D692A7C0AE1FB818A9C8C76F6A0F34577F7F4C39A2E91B207330F2AAB21706CF265AA3B18pFV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D692A7C0AE1FB818A9C8C76F6A0F34577F7F4C39A2E91B207330F2AAB21706CF265A93A13FC0Ap4V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FD692A7C0AE1FB818A9E9D62F6A0F34677F5F0CFC57993E3523D0A22FB696022B768A83918pFVAD" TargetMode="External"/><Relationship Id="rId10" Type="http://schemas.openxmlformats.org/officeDocument/2006/relationships/hyperlink" Target="consultantplus://offline/ref=5FFD692A7C0AE1FB818A9C8C76F6A0F34676F4F0C5952E91B207330F2AAB21706CF265A93A11FA0Cp4V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FD692A7C0AE1FB818A9C8C76F6A0F34070F7F0C098739BBA5E3F0D2DA47E676BBB69A83A11FBp0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2017-04-24T03:14:00Z</dcterms:created>
  <dcterms:modified xsi:type="dcterms:W3CDTF">2017-04-24T03:22:00Z</dcterms:modified>
</cp:coreProperties>
</file>