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3998"/>
        <w:gridCol w:w="2693"/>
        <w:gridCol w:w="1531"/>
      </w:tblGrid>
      <w:tr w:rsidR="00DB1314" w:rsidRPr="00E429C4" w:rsidTr="00BE6BE3">
        <w:trPr>
          <w:trHeight w:val="329"/>
        </w:trPr>
        <w:tc>
          <w:tcPr>
            <w:tcW w:w="1956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98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31" w:type="dxa"/>
            <w:shd w:val="clear" w:color="auto" w:fill="FFC000"/>
          </w:tcPr>
          <w:p w:rsidR="00DB1314" w:rsidRPr="00E429C4" w:rsidRDefault="0008123F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08123F" w:rsidRPr="00E429C4" w:rsidTr="00BE6BE3">
        <w:trPr>
          <w:trHeight w:val="2036"/>
        </w:trPr>
        <w:tc>
          <w:tcPr>
            <w:tcW w:w="1956" w:type="dxa"/>
          </w:tcPr>
          <w:p w:rsidR="0008123F" w:rsidRDefault="0008123F" w:rsidP="00E429C4">
            <w:hyperlink r:id="rId5" w:history="1">
              <w:r w:rsidRPr="0008123F">
                <w:rPr>
                  <w:rStyle w:val="a4"/>
                </w:rPr>
                <w:t>Просветительские игры для старшеклассников от Российского общества «Знание»</w:t>
              </w:r>
            </w:hyperlink>
          </w:p>
        </w:tc>
        <w:tc>
          <w:tcPr>
            <w:tcW w:w="3998" w:type="dxa"/>
          </w:tcPr>
          <w:p w:rsidR="0008123F" w:rsidRPr="0008123F" w:rsidRDefault="0008123F" w:rsidP="000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3F">
              <w:rPr>
                <w:rFonts w:ascii="Times New Roman" w:hAnsi="Times New Roman" w:cs="Times New Roman"/>
                <w:sz w:val="24"/>
                <w:szCs w:val="24"/>
              </w:rPr>
              <w:t>Просветительские игры - это 6 тематических треков: знание, наука и технологии, культура и искусство, социальная ответственность, история, спорт.</w:t>
            </w:r>
          </w:p>
          <w:p w:rsidR="0008123F" w:rsidRPr="0008123F" w:rsidRDefault="0008123F" w:rsidP="0008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3F" w:rsidRPr="0008123F" w:rsidRDefault="0008123F" w:rsidP="000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кроме этого – </w:t>
            </w:r>
            <w:r w:rsidRPr="0008123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викторины, творческий конкурс публикаций в социальных сетях, конкурс социальных проектов, </w:t>
            </w:r>
            <w:proofErr w:type="spellStart"/>
            <w:r w:rsidRPr="0008123F">
              <w:rPr>
                <w:rFonts w:ascii="Times New Roman" w:hAnsi="Times New Roman" w:cs="Times New Roman"/>
                <w:sz w:val="24"/>
                <w:szCs w:val="24"/>
              </w:rPr>
              <w:t>киберспортивные</w:t>
            </w:r>
            <w:proofErr w:type="spellEnd"/>
            <w:r w:rsidRPr="0008123F">
              <w:rPr>
                <w:rFonts w:ascii="Times New Roman" w:hAnsi="Times New Roman" w:cs="Times New Roman"/>
                <w:sz w:val="24"/>
                <w:szCs w:val="24"/>
              </w:rPr>
              <w:t xml:space="preserve"> турниры и даже волонтерские акции.</w:t>
            </w:r>
          </w:p>
          <w:p w:rsidR="0008123F" w:rsidRPr="005C63FF" w:rsidRDefault="0008123F" w:rsidP="0008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23F" w:rsidRDefault="0008123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3F">
              <w:rPr>
                <w:rFonts w:ascii="Times New Roman" w:hAnsi="Times New Roman" w:cs="Times New Roman"/>
                <w:sz w:val="24"/>
                <w:szCs w:val="24"/>
              </w:rPr>
              <w:t>Учащиеся 9-11 классов. Шесть лучших участников от каждого региона, получивших наибольшее количество баллов, объединятся в сборную команду и будут приглашены на финальные состязания в Москву</w:t>
            </w:r>
          </w:p>
        </w:tc>
        <w:tc>
          <w:tcPr>
            <w:tcW w:w="1531" w:type="dxa"/>
          </w:tcPr>
          <w:p w:rsidR="0008123F" w:rsidRDefault="0008123F" w:rsidP="00BE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</w:t>
            </w:r>
            <w:r w:rsidR="00BE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23F" w:rsidRPr="00E429C4" w:rsidTr="00BE6BE3">
        <w:trPr>
          <w:trHeight w:val="2036"/>
        </w:trPr>
        <w:tc>
          <w:tcPr>
            <w:tcW w:w="1956" w:type="dxa"/>
          </w:tcPr>
          <w:p w:rsidR="0008123F" w:rsidRDefault="00033609" w:rsidP="00E429C4">
            <w:hyperlink r:id="rId6" w:history="1">
              <w:r w:rsidRPr="00033609">
                <w:rPr>
                  <w:rStyle w:val="a4"/>
                </w:rPr>
                <w:t xml:space="preserve">Конкурс </w:t>
              </w:r>
              <w:proofErr w:type="spellStart"/>
              <w:r w:rsidRPr="00033609">
                <w:rPr>
                  <w:rStyle w:val="a4"/>
                </w:rPr>
                <w:t>стартапов</w:t>
              </w:r>
              <w:proofErr w:type="spellEnd"/>
              <w:r w:rsidRPr="00033609">
                <w:rPr>
                  <w:rStyle w:val="a4"/>
                </w:rPr>
                <w:t xml:space="preserve"> университетских команд </w:t>
              </w:r>
              <w:proofErr w:type="spellStart"/>
              <w:r w:rsidRPr="00033609">
                <w:rPr>
                  <w:rStyle w:val="a4"/>
                </w:rPr>
                <w:t>Energy</w:t>
              </w:r>
              <w:proofErr w:type="spellEnd"/>
              <w:r w:rsidRPr="00033609">
                <w:rPr>
                  <w:rStyle w:val="a4"/>
                </w:rPr>
                <w:t xml:space="preserve"> HUB 2022</w:t>
              </w:r>
            </w:hyperlink>
          </w:p>
        </w:tc>
        <w:tc>
          <w:tcPr>
            <w:tcW w:w="3998" w:type="dxa"/>
          </w:tcPr>
          <w:p w:rsidR="00033609" w:rsidRPr="00033609" w:rsidRDefault="00033609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09">
              <w:rPr>
                <w:rFonts w:ascii="Times New Roman" w:hAnsi="Times New Roman" w:cs="Times New Roman"/>
                <w:sz w:val="24"/>
                <w:szCs w:val="24"/>
              </w:rPr>
              <w:t xml:space="preserve">Первое в России состязание университетских </w:t>
            </w:r>
            <w:proofErr w:type="spellStart"/>
            <w:r w:rsidRPr="00033609">
              <w:rPr>
                <w:rFonts w:ascii="Times New Roman" w:hAnsi="Times New Roman" w:cs="Times New Roman"/>
                <w:sz w:val="24"/>
                <w:szCs w:val="24"/>
              </w:rPr>
              <w:t>energy-стартапов</w:t>
            </w:r>
            <w:proofErr w:type="spellEnd"/>
            <w:r w:rsidRPr="0003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23F" w:rsidRPr="0008123F" w:rsidRDefault="00033609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09">
              <w:rPr>
                <w:rFonts w:ascii="Times New Roman" w:hAnsi="Times New Roman" w:cs="Times New Roman"/>
                <w:sz w:val="24"/>
                <w:szCs w:val="24"/>
              </w:rPr>
              <w:t>Мы помогаем студентам, аспирантам и преподавателям развивать свои проекты</w:t>
            </w:r>
          </w:p>
        </w:tc>
        <w:tc>
          <w:tcPr>
            <w:tcW w:w="2693" w:type="dxa"/>
          </w:tcPr>
          <w:p w:rsidR="0008123F" w:rsidRPr="0008123F" w:rsidRDefault="00033609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0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609">
              <w:rPr>
                <w:rFonts w:ascii="Times New Roman" w:hAnsi="Times New Roman" w:cs="Times New Roman"/>
                <w:sz w:val="24"/>
                <w:szCs w:val="24"/>
              </w:rPr>
              <w:t>, 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609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1" w:type="dxa"/>
          </w:tcPr>
          <w:p w:rsidR="0008123F" w:rsidRDefault="00033609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 21.0</w:t>
            </w:r>
            <w:r w:rsidR="00BE6BE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</w:tr>
      <w:tr w:rsidR="00033609" w:rsidRPr="00E429C4" w:rsidTr="00BE6BE3">
        <w:trPr>
          <w:trHeight w:val="2036"/>
        </w:trPr>
        <w:tc>
          <w:tcPr>
            <w:tcW w:w="1956" w:type="dxa"/>
          </w:tcPr>
          <w:p w:rsidR="00033609" w:rsidRDefault="00033609" w:rsidP="00033609">
            <w:hyperlink r:id="rId7" w:history="1">
              <w:r w:rsidRPr="00033609">
                <w:rPr>
                  <w:rStyle w:val="a4"/>
                </w:rPr>
                <w:t xml:space="preserve">Гранты на проведение научных исследований совместно с организациями стран БРИКС в 2022-2024 </w:t>
              </w:r>
              <w:proofErr w:type="spellStart"/>
              <w:r w:rsidRPr="00033609">
                <w:rPr>
                  <w:rStyle w:val="a4"/>
                </w:rPr>
                <w:t>гг</w:t>
              </w:r>
              <w:proofErr w:type="spellEnd"/>
            </w:hyperlink>
          </w:p>
        </w:tc>
        <w:tc>
          <w:tcPr>
            <w:tcW w:w="3998" w:type="dxa"/>
          </w:tcPr>
          <w:p w:rsidR="00033609" w:rsidRDefault="00BE6BE3" w:rsidP="00033609">
            <w:r>
              <w:t>Конкурсный</w:t>
            </w:r>
            <w:r w:rsidR="00033609">
              <w:t xml:space="preserve"> отбор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вузами совместно с организациями стран БРИКС. Отбор является публичным.</w:t>
            </w:r>
          </w:p>
          <w:p w:rsidR="00033609" w:rsidRDefault="00033609" w:rsidP="00033609"/>
          <w:p w:rsidR="00033609" w:rsidRDefault="00033609" w:rsidP="00033609">
            <w:r>
              <w:t>Гранты предоставляются российским научным организациям и (или) вузам по результатам отбора для реализации двух- или многосторонних научно-технических проектов, включающих проведение прикладных научных исследований в рамках обеспечения реализации программы двух- и многостороннего научно-технологического взаимодействия.</w:t>
            </w:r>
          </w:p>
          <w:p w:rsidR="00AE1C01" w:rsidRDefault="00AE1C01" w:rsidP="00033609"/>
          <w:p w:rsidR="00AE1C01" w:rsidRDefault="00AE1C01" w:rsidP="00033609">
            <w:r>
              <w:t xml:space="preserve">Организатор: </w:t>
            </w:r>
            <w:r>
              <w:t>Министерство науки и высшего образования</w:t>
            </w:r>
          </w:p>
        </w:tc>
        <w:tc>
          <w:tcPr>
            <w:tcW w:w="2693" w:type="dxa"/>
          </w:tcPr>
          <w:p w:rsidR="00033609" w:rsidRDefault="00AE1C01" w:rsidP="00033609">
            <w:r>
              <w:t>Российские научные организации и ВУЗы</w:t>
            </w:r>
          </w:p>
        </w:tc>
        <w:tc>
          <w:tcPr>
            <w:tcW w:w="1531" w:type="dxa"/>
          </w:tcPr>
          <w:p w:rsidR="00033609" w:rsidRDefault="00033609" w:rsidP="00033609">
            <w:r>
              <w:rPr>
                <w:rFonts w:ascii="Arial" w:hAnsi="Arial" w:cs="Arial"/>
                <w:color w:val="333333"/>
                <w:shd w:val="clear" w:color="auto" w:fill="FFFFFF"/>
              </w:rPr>
              <w:t>15.04.2022</w:t>
            </w:r>
          </w:p>
        </w:tc>
      </w:tr>
      <w:tr w:rsidR="00AE1C01" w:rsidRPr="00E429C4" w:rsidTr="00BE6BE3">
        <w:trPr>
          <w:trHeight w:val="2036"/>
        </w:trPr>
        <w:tc>
          <w:tcPr>
            <w:tcW w:w="1956" w:type="dxa"/>
          </w:tcPr>
          <w:p w:rsidR="00AE1C01" w:rsidRDefault="00BE6BE3" w:rsidP="00033609">
            <w:hyperlink r:id="rId8" w:history="1">
              <w:r w:rsidRPr="00BE6BE3">
                <w:rPr>
                  <w:rStyle w:val="a4"/>
                </w:rPr>
                <w:t>Второй совместный конкурс по поддержке российско-китайских научных коллективов (2022 год)</w:t>
              </w:r>
            </w:hyperlink>
          </w:p>
        </w:tc>
        <w:tc>
          <w:tcPr>
            <w:tcW w:w="3998" w:type="dxa"/>
          </w:tcPr>
          <w:p w:rsidR="00AE1C01" w:rsidRDefault="00AE1C01" w:rsidP="00033609"/>
        </w:tc>
        <w:tc>
          <w:tcPr>
            <w:tcW w:w="2693" w:type="dxa"/>
          </w:tcPr>
          <w:p w:rsidR="00AE1C01" w:rsidRDefault="00BE6BE3" w:rsidP="00033609">
            <w:r w:rsidRPr="00BE6BE3">
              <w:t>В конкурсе могут принять участие исследования международных научных коллективов по всем отраслям</w:t>
            </w:r>
            <w:r>
              <w:t xml:space="preserve"> знаний из классификатора Фонда: 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lastRenderedPageBreak/>
              <w:t>Математика, информатика и науки о системах;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Физика и науки о космосе;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Химия и науки о материалах;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Биология и науки о жизни;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Фундаментальные исследования для медицины;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Сельскохозяйственные науки;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Науки о Земле;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Гуманитарные и социальные науки;</w:t>
            </w:r>
          </w:p>
          <w:p w:rsidR="00BE6BE3" w:rsidRDefault="00BE6BE3" w:rsidP="00BE6BE3">
            <w:pPr>
              <w:pStyle w:val="a7"/>
              <w:numPr>
                <w:ilvl w:val="0"/>
                <w:numId w:val="21"/>
              </w:numPr>
              <w:ind w:left="315" w:hanging="283"/>
            </w:pPr>
            <w:r>
              <w:t>Инженерные науки.</w:t>
            </w:r>
          </w:p>
          <w:p w:rsidR="00BE6BE3" w:rsidRDefault="00BE6BE3" w:rsidP="00033609"/>
          <w:p w:rsidR="00BE6BE3" w:rsidRDefault="00BE6BE3" w:rsidP="00033609"/>
        </w:tc>
        <w:tc>
          <w:tcPr>
            <w:tcW w:w="1531" w:type="dxa"/>
          </w:tcPr>
          <w:p w:rsidR="00AE1C01" w:rsidRDefault="00BE6BE3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16.05.22</w:t>
            </w:r>
          </w:p>
        </w:tc>
      </w:tr>
      <w:tr w:rsidR="00232C4F" w:rsidRPr="00E429C4" w:rsidTr="00BE6BE3">
        <w:trPr>
          <w:trHeight w:val="2036"/>
        </w:trPr>
        <w:tc>
          <w:tcPr>
            <w:tcW w:w="1956" w:type="dxa"/>
          </w:tcPr>
          <w:p w:rsidR="00232C4F" w:rsidRDefault="00232C4F" w:rsidP="00033609">
            <w:hyperlink r:id="rId9" w:history="1"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Конкурсы 2022 года на получение исследовательских грантов </w:t>
              </w:r>
              <w:proofErr w:type="spellStart"/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Leader</w:t>
              </w:r>
              <w:proofErr w:type="spellEnd"/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и </w:t>
              </w:r>
              <w:proofErr w:type="spellStart"/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Junior</w:t>
              </w:r>
              <w:proofErr w:type="spellEnd"/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Leader</w:t>
              </w:r>
              <w:proofErr w:type="spellEnd"/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для научных групп</w:t>
              </w:r>
            </w:hyperlink>
          </w:p>
        </w:tc>
        <w:tc>
          <w:tcPr>
            <w:tcW w:w="3998" w:type="dxa"/>
          </w:tcPr>
          <w:p w:rsidR="00232C4F" w:rsidRDefault="00232C4F" w:rsidP="00232C4F">
            <w:r>
              <w:t>Фонд развития теоретической физики и математики «БАЗИС» объявляет о проведении конкурсов на получение исследовательских грантов «</w:t>
            </w:r>
            <w:proofErr w:type="spellStart"/>
            <w:r>
              <w:t>Leader</w:t>
            </w:r>
            <w:proofErr w:type="spellEnd"/>
            <w:r>
              <w:t>» и «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Leader</w:t>
            </w:r>
            <w:proofErr w:type="spellEnd"/>
            <w:r>
              <w:t>» для научных групп, состоящих из ведущего ученого и молодых исследователей, проводящих теоретические исследования в области фундаментальной математики.</w:t>
            </w:r>
          </w:p>
          <w:p w:rsidR="00232C4F" w:rsidRDefault="00232C4F" w:rsidP="00232C4F"/>
          <w:p w:rsidR="00232C4F" w:rsidRDefault="00232C4F" w:rsidP="00232C4F">
            <w:r>
              <w:t>По условиям конкурса «</w:t>
            </w:r>
            <w:proofErr w:type="spellStart"/>
            <w:r>
              <w:t>Leader</w:t>
            </w:r>
            <w:proofErr w:type="spellEnd"/>
            <w:r>
              <w:t>» гранты могут получить ведущий ученый-руководитель (ученая степень кандидата или доктора наук) и молодые участники: кандидат наук, аспиранты или ученые без степени, студенты</w:t>
            </w:r>
          </w:p>
        </w:tc>
        <w:tc>
          <w:tcPr>
            <w:tcW w:w="2693" w:type="dxa"/>
          </w:tcPr>
          <w:p w:rsidR="00232C4F" w:rsidRPr="00BE6BE3" w:rsidRDefault="00232C4F" w:rsidP="00232C4F">
            <w:r w:rsidRPr="00232C4F">
              <w:t>научны</w:t>
            </w:r>
            <w:r>
              <w:t>е</w:t>
            </w:r>
            <w:r w:rsidRPr="00232C4F">
              <w:t xml:space="preserve"> групп</w:t>
            </w:r>
            <w:r>
              <w:t>ы, состоящие</w:t>
            </w:r>
            <w:r w:rsidRPr="00232C4F">
              <w:t xml:space="preserve"> из ведущего ученого и молодых исследователей, проводящих теоретические исследования в области фундаментальной математики.</w:t>
            </w:r>
          </w:p>
        </w:tc>
        <w:tc>
          <w:tcPr>
            <w:tcW w:w="1531" w:type="dxa"/>
          </w:tcPr>
          <w:p w:rsidR="00232C4F" w:rsidRDefault="00232C4F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26.05.22</w:t>
            </w:r>
          </w:p>
        </w:tc>
      </w:tr>
      <w:tr w:rsidR="00232C4F" w:rsidRPr="00E429C4" w:rsidTr="00BE6BE3">
        <w:trPr>
          <w:trHeight w:val="2036"/>
        </w:trPr>
        <w:tc>
          <w:tcPr>
            <w:tcW w:w="1956" w:type="dxa"/>
          </w:tcPr>
          <w:p w:rsidR="00232C4F" w:rsidRDefault="00232C4F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0" w:history="1">
              <w:r w:rsidRPr="00232C4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Четвертый ежегодный научно-технический конкурс «Первый шаг» 2022</w:t>
              </w:r>
            </w:hyperlink>
          </w:p>
        </w:tc>
        <w:tc>
          <w:tcPr>
            <w:tcW w:w="3998" w:type="dxa"/>
          </w:tcPr>
          <w:p w:rsidR="00054CF3" w:rsidRDefault="00232C4F" w:rsidP="00054CF3">
            <w:r>
              <w:t>Конкурс направлен на выявление и поощрение молодых специалистов, являющихся разработчиками программных и аппаратных продуктов, авторами исследовательских и аналитических методик, создателями эскизных концептуальных проектов в области кинопроизводства, телерадиовещания и телекоммуникаций.</w:t>
            </w:r>
          </w:p>
          <w:p w:rsidR="00232C4F" w:rsidRDefault="00232C4F" w:rsidP="00054CF3"/>
        </w:tc>
        <w:tc>
          <w:tcPr>
            <w:tcW w:w="2693" w:type="dxa"/>
          </w:tcPr>
          <w:p w:rsidR="00232C4F" w:rsidRPr="00232C4F" w:rsidRDefault="00232C4F" w:rsidP="00232C4F">
            <w:r>
              <w:t>студенты</w:t>
            </w:r>
            <w:r w:rsidRPr="00232C4F">
              <w:t>, магистрант</w:t>
            </w:r>
            <w:r>
              <w:t>ы и аспиранты</w:t>
            </w:r>
            <w:r w:rsidRPr="00232C4F">
              <w:t xml:space="preserve"> профильных специальностей высших учебных заведений </w:t>
            </w:r>
          </w:p>
        </w:tc>
        <w:tc>
          <w:tcPr>
            <w:tcW w:w="1531" w:type="dxa"/>
          </w:tcPr>
          <w:p w:rsidR="00232C4F" w:rsidRDefault="00232C4F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16.04.22</w:t>
            </w:r>
          </w:p>
        </w:tc>
      </w:tr>
      <w:tr w:rsidR="00054CF3" w:rsidRPr="00E429C4" w:rsidTr="00BE6BE3">
        <w:trPr>
          <w:trHeight w:val="2036"/>
        </w:trPr>
        <w:tc>
          <w:tcPr>
            <w:tcW w:w="1956" w:type="dxa"/>
          </w:tcPr>
          <w:p w:rsidR="00054CF3" w:rsidRDefault="00054CF3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1" w:history="1"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Всероссийский конкурс стипендий имени </w:t>
              </w:r>
              <w:proofErr w:type="spellStart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А.А.Вознесенского</w:t>
              </w:r>
              <w:proofErr w:type="spellEnd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, </w:t>
              </w:r>
              <w:proofErr w:type="spellStart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Е.Т.Гайдара</w:t>
              </w:r>
              <w:proofErr w:type="spellEnd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, </w:t>
              </w:r>
              <w:proofErr w:type="spellStart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Д.С.Лихачева</w:t>
              </w:r>
              <w:proofErr w:type="spellEnd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, </w:t>
              </w:r>
              <w:proofErr w:type="spellStart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Ю.Д.Маслюкова</w:t>
              </w:r>
              <w:proofErr w:type="spellEnd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, </w:t>
              </w:r>
              <w:proofErr w:type="spellStart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А.А.Собчака</w:t>
              </w:r>
              <w:proofErr w:type="spellEnd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, </w:t>
              </w:r>
              <w:proofErr w:type="spellStart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А.И.Солженицына</w:t>
              </w:r>
              <w:proofErr w:type="spellEnd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, </w:t>
              </w:r>
              <w:proofErr w:type="spellStart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В.А.Туманова</w:t>
              </w:r>
              <w:proofErr w:type="spellEnd"/>
              <w:r w:rsidRPr="00054CF3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на 2022/2023 учебный год</w:t>
              </w:r>
            </w:hyperlink>
          </w:p>
        </w:tc>
        <w:tc>
          <w:tcPr>
            <w:tcW w:w="3998" w:type="dxa"/>
          </w:tcPr>
          <w:p w:rsidR="00054CF3" w:rsidRDefault="00054CF3" w:rsidP="00054CF3">
            <w:r>
              <w:t xml:space="preserve">Организатор: </w:t>
            </w:r>
            <w:r w:rsidRPr="00054CF3">
              <w:t>Министерство науки и высшего образования Российской Федерации</w:t>
            </w:r>
          </w:p>
        </w:tc>
        <w:tc>
          <w:tcPr>
            <w:tcW w:w="2693" w:type="dxa"/>
          </w:tcPr>
          <w:p w:rsidR="00054CF3" w:rsidRDefault="00054CF3" w:rsidP="00232C4F">
            <w:r w:rsidRPr="00054CF3">
              <w:t>Участниками конкурса являются студенты и аспиранты организаций, удовлетворяющие критериям, указанным в постановлениях Правительства Российской Федерации о соответствующих именных стипендиях.</w:t>
            </w:r>
          </w:p>
        </w:tc>
        <w:tc>
          <w:tcPr>
            <w:tcW w:w="1531" w:type="dxa"/>
          </w:tcPr>
          <w:p w:rsidR="00054CF3" w:rsidRDefault="00054CF3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16.05.22</w:t>
            </w: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CA55D4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2" w:history="1">
              <w:r w:rsidRPr="00CA55D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Всероссийский конкурс креативных проектов и идей по развитию социальной инфраструктуры «НЕОТЕРРА»</w:t>
              </w:r>
            </w:hyperlink>
          </w:p>
        </w:tc>
        <w:tc>
          <w:tcPr>
            <w:tcW w:w="3998" w:type="dxa"/>
          </w:tcPr>
          <w:p w:rsidR="00CA55D4" w:rsidRDefault="00CA55D4" w:rsidP="00054CF3">
            <w:r w:rsidRPr="00CA55D4">
              <w:t>Основной целью данного конкурса является вовлечение социально-активной молодежи регионов России под руководством педагогического состава и технических специалистов по различным дисциплинам к разработке, представлению и защите креативных технических и творческих социально значимых проектов, а также доведению результатов и лучших предложений до муниципальных органов государственной власти, в ведении которых находятся вопросы социально-экономического развития, образования, культуры, строительства, архитектуры и жилищно-коммунального хозяйства.</w:t>
            </w:r>
          </w:p>
        </w:tc>
        <w:tc>
          <w:tcPr>
            <w:tcW w:w="2693" w:type="dxa"/>
          </w:tcPr>
          <w:p w:rsidR="00CA55D4" w:rsidRDefault="00CA55D4" w:rsidP="00232C4F">
            <w:r w:rsidRPr="00CA55D4">
              <w:t>Конкурс организован как для новичков, так и для молодых специалистов.</w:t>
            </w:r>
          </w:p>
          <w:p w:rsidR="00CA55D4" w:rsidRDefault="00CA55D4" w:rsidP="00232C4F"/>
          <w:p w:rsidR="00CA55D4" w:rsidRPr="00054CF3" w:rsidRDefault="00CA55D4" w:rsidP="00232C4F">
            <w:r w:rsidRPr="00CA55D4">
              <w:t>Возраст участников Конкурса от 14 до 23 лет.</w:t>
            </w:r>
          </w:p>
        </w:tc>
        <w:tc>
          <w:tcPr>
            <w:tcW w:w="1531" w:type="dxa"/>
          </w:tcPr>
          <w:p w:rsidR="00CA55D4" w:rsidRPr="00CA55D4" w:rsidRDefault="00CA55D4" w:rsidP="00CA55D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A55D4">
              <w:rPr>
                <w:rFonts w:ascii="Arial" w:hAnsi="Arial" w:cs="Arial"/>
                <w:color w:val="333333"/>
                <w:shd w:val="clear" w:color="auto" w:fill="FFFFFF"/>
              </w:rPr>
              <w:t>10.01 - 11.04.2022 - - заочный конкурс (срок приема работ)</w:t>
            </w:r>
          </w:p>
          <w:p w:rsidR="00CA55D4" w:rsidRDefault="00CA55D4" w:rsidP="00CA55D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A55D4">
              <w:rPr>
                <w:rFonts w:ascii="Arial" w:hAnsi="Arial" w:cs="Arial"/>
                <w:color w:val="333333"/>
                <w:shd w:val="clear" w:color="auto" w:fill="FFFFFF"/>
              </w:rPr>
              <w:t>21.05.2022 – Всероссийская конференция– для победителей конкурса</w:t>
            </w: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CA55D4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3" w:history="1">
              <w:r w:rsidRPr="00CA55D4">
                <w:rPr>
                  <w:rStyle w:val="a4"/>
                </w:rPr>
                <w:t>Конкурс «Лучшие книги года»</w:t>
              </w:r>
            </w:hyperlink>
          </w:p>
        </w:tc>
        <w:tc>
          <w:tcPr>
            <w:tcW w:w="3998" w:type="dxa"/>
          </w:tcPr>
          <w:p w:rsidR="00CA55D4" w:rsidRDefault="00CA55D4" w:rsidP="00CA55D4">
            <w:r>
              <w:t xml:space="preserve">Конкурс </w:t>
            </w:r>
            <w:r w:rsidRPr="00CA55D4">
              <w:t xml:space="preserve">проводится Ассоциацией книгоиздателей России (АСКИ) </w:t>
            </w:r>
            <w:r>
              <w:t xml:space="preserve">и </w:t>
            </w:r>
            <w:r w:rsidRPr="00CA55D4">
              <w:t>призван способствовать росту профессионального мастерства издателей, выявлению и популяризации лучших российских изданий и издательских программ, совершенствованию и распространению издательской практики в регионах, повышению культуры книгоиздания, укреплению и развитию благотворного влияния книги на эстетическое, нравственное и правовое сознание общества, расширению информационного пространства книгоиздания.</w:t>
            </w:r>
          </w:p>
        </w:tc>
        <w:tc>
          <w:tcPr>
            <w:tcW w:w="2693" w:type="dxa"/>
          </w:tcPr>
          <w:p w:rsidR="00CA55D4" w:rsidRPr="00054CF3" w:rsidRDefault="00CA55D4" w:rsidP="00232C4F">
            <w:r w:rsidRPr="00CA55D4">
              <w:t>Принять участие в конкурсе могут издательства и издающие структуры различных форм собственности, творческие союзы, фонды, научные учреждения, учебные заведения, библиотеки, общественные организации.</w:t>
            </w:r>
          </w:p>
        </w:tc>
        <w:tc>
          <w:tcPr>
            <w:tcW w:w="1531" w:type="dxa"/>
          </w:tcPr>
          <w:p w:rsidR="00CA55D4" w:rsidRDefault="00CA55D4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CA55D4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4" w:history="1">
              <w:r w:rsidRPr="00CA55D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Стипендии Президента РФ студентам и аспирантам для обучения за рубежом в 2022/2023 учебном году</w:t>
              </w:r>
            </w:hyperlink>
          </w:p>
        </w:tc>
        <w:tc>
          <w:tcPr>
            <w:tcW w:w="3998" w:type="dxa"/>
          </w:tcPr>
          <w:p w:rsidR="00CA55D4" w:rsidRDefault="00CA55D4" w:rsidP="00CA55D4">
            <w:r>
              <w:t>Стипендия включает в себя расходы стипендиата Президента Российской Федерации на обучение, оформление визы, проезд до места обучения и обратно, проживание, медицинскую страховку, оплату местного транспорта.</w:t>
            </w:r>
          </w:p>
          <w:p w:rsidR="00CA55D4" w:rsidRDefault="00CA55D4" w:rsidP="00CA55D4"/>
          <w:p w:rsidR="00CA55D4" w:rsidRDefault="00CA55D4" w:rsidP="00CA55D4">
            <w:r>
              <w:t xml:space="preserve">​​​​​​​Стипендиальные средства перечисляются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>
              <w:lastRenderedPageBreak/>
              <w:t>непосредственно на банковский счет принимающей организации.</w:t>
            </w:r>
          </w:p>
        </w:tc>
        <w:tc>
          <w:tcPr>
            <w:tcW w:w="2693" w:type="dxa"/>
          </w:tcPr>
          <w:p w:rsidR="00CA55D4" w:rsidRDefault="00CA55D4" w:rsidP="00CA55D4">
            <w:r>
              <w:lastRenderedPageBreak/>
              <w:t xml:space="preserve">Участие в конкурсе могут принять: </w:t>
            </w:r>
          </w:p>
          <w:p w:rsidR="00CA55D4" w:rsidRDefault="00CA55D4" w:rsidP="00CA55D4"/>
          <w:p w:rsidR="00CA55D4" w:rsidRPr="00054CF3" w:rsidRDefault="00CA55D4" w:rsidP="00CA55D4">
            <w:r>
              <w:t xml:space="preserve">обучающиеся по программам высшего образования –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 xml:space="preserve">, магистратуры (студенты) </w:t>
            </w:r>
            <w:r>
              <w:lastRenderedPageBreak/>
              <w:t>и программам подготовки научных и научно-педагогических кадров в аспирантуре (аспиранты), – граждане Российской Федерации, проявившие себя в областях науки, культуры и искусства, достигшие значительных успехов в фундаментальных и прикладных научных исследованиях, за исключением лиц, завершающих обучение в 2022 году, рекомендованные для участия в конкурсе ученым советом организации, осуществляющей образовательную деятельность.</w:t>
            </w:r>
          </w:p>
        </w:tc>
        <w:tc>
          <w:tcPr>
            <w:tcW w:w="1531" w:type="dxa"/>
          </w:tcPr>
          <w:p w:rsidR="00CA55D4" w:rsidRDefault="00CA55D4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A55D4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29.04.2022</w:t>
            </w: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CA55D4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5" w:history="1">
              <w:r w:rsidRPr="00CA55D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Премия «Жить вместе»</w:t>
              </w:r>
            </w:hyperlink>
          </w:p>
        </w:tc>
        <w:tc>
          <w:tcPr>
            <w:tcW w:w="3998" w:type="dxa"/>
          </w:tcPr>
          <w:p w:rsidR="00CA55D4" w:rsidRDefault="00CA55D4" w:rsidP="00CA55D4">
            <w:r>
              <w:t>П</w:t>
            </w:r>
            <w:r>
              <w:t xml:space="preserve">ремия в поддержку социальных, культурных и церковных проектов, направленных на решение общественно значимых задач и формирование сообществ. </w:t>
            </w:r>
          </w:p>
          <w:p w:rsidR="00CA55D4" w:rsidRDefault="00CA55D4" w:rsidP="00CA55D4"/>
          <w:p w:rsidR="00CA55D4" w:rsidRDefault="00CA55D4" w:rsidP="00CA55D4">
            <w:r>
              <w:t>Принимаются проекты, которые создают и развивают эффективные и устойчивые сообщества, для решения конкретных проблем общего места проживания (дома, двора, города, территории), профессиональной сферы (общего места работы или учебы), общих интересов и общих ценностей.</w:t>
            </w:r>
          </w:p>
          <w:p w:rsidR="00CA55D4" w:rsidRDefault="00CA55D4" w:rsidP="00CA55D4"/>
          <w:p w:rsidR="00CA55D4" w:rsidRDefault="00CA55D4" w:rsidP="00CA55D4">
            <w:r>
              <w:t>Организатор: Благот</w:t>
            </w:r>
            <w:r>
              <w:t>ворительный фонд «Жить вместе».</w:t>
            </w:r>
          </w:p>
        </w:tc>
        <w:tc>
          <w:tcPr>
            <w:tcW w:w="2693" w:type="dxa"/>
          </w:tcPr>
          <w:p w:rsidR="00CA55D4" w:rsidRDefault="00CA55D4" w:rsidP="00CA55D4">
            <w:r>
              <w:t>физические и юридические лица</w:t>
            </w:r>
          </w:p>
        </w:tc>
        <w:tc>
          <w:tcPr>
            <w:tcW w:w="1531" w:type="dxa"/>
          </w:tcPr>
          <w:p w:rsidR="00CA55D4" w:rsidRPr="00CA55D4" w:rsidRDefault="00CA55D4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1.06.22</w:t>
            </w: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CA55D4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6" w:history="1">
              <w:r w:rsidRPr="00CA55D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конкурс грантов «Новая роль библиотек в образовании»</w:t>
              </w:r>
            </w:hyperlink>
          </w:p>
        </w:tc>
        <w:tc>
          <w:tcPr>
            <w:tcW w:w="3998" w:type="dxa"/>
          </w:tcPr>
          <w:p w:rsidR="00CA55D4" w:rsidRDefault="00CA55D4" w:rsidP="00CA55D4">
            <w:r>
              <w:t>Предусмотрены следующие номинации:</w:t>
            </w:r>
          </w:p>
          <w:p w:rsidR="00CA55D4" w:rsidRDefault="00CA55D4" w:rsidP="00CA55D4"/>
          <w:p w:rsidR="00CA55D4" w:rsidRDefault="00CA55D4" w:rsidP="00CA55D4">
            <w:r>
              <w:t>1. образовательные проекты отдельных библиотек</w:t>
            </w:r>
          </w:p>
          <w:p w:rsidR="00CA55D4" w:rsidRDefault="00CA55D4" w:rsidP="00CA55D4">
            <w:r>
              <w:t>2. сетевые (партнерские) образовательные проекты</w:t>
            </w:r>
          </w:p>
          <w:p w:rsidR="00CA55D4" w:rsidRDefault="00CA55D4" w:rsidP="00CA55D4"/>
          <w:p w:rsidR="00CA55D4" w:rsidRDefault="00CA55D4" w:rsidP="00CA55D4">
            <w:r>
              <w:t xml:space="preserve">Заявка включает пять следующих разделов: 1. Информация о проекте и подающей организации; 2. Подробное описание проекта с указанием его целей и задач, плана реализации и способа оценки; 3. Характеристика </w:t>
            </w:r>
            <w:r>
              <w:lastRenderedPageBreak/>
              <w:t>участников проекта; 4. Смета проекта; 5. Дополнительные документы организации</w:t>
            </w:r>
          </w:p>
        </w:tc>
        <w:tc>
          <w:tcPr>
            <w:tcW w:w="2693" w:type="dxa"/>
          </w:tcPr>
          <w:p w:rsidR="00CA55D4" w:rsidRDefault="00CA55D4" w:rsidP="00CA55D4">
            <w:r w:rsidRPr="00CA55D4">
              <w:lastRenderedPageBreak/>
              <w:t>К участию приглашаются библиотеки всех уровней и любого подчинения, в том числе не являющиеся самостоятельным юридическим лицом (научные библиотеки музеев, университетские библиотеки, библиотеки школ, больниц, исправительных учреждений и другие)</w:t>
            </w:r>
          </w:p>
        </w:tc>
        <w:tc>
          <w:tcPr>
            <w:tcW w:w="1531" w:type="dxa"/>
          </w:tcPr>
          <w:p w:rsidR="00CA55D4" w:rsidRPr="00CA55D4" w:rsidRDefault="00CA55D4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30.04.22</w:t>
            </w: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CA55D4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7" w:history="1">
              <w:r w:rsidRPr="00CA55D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конкурс экологических проектов «Эко-Артек»</w:t>
              </w:r>
            </w:hyperlink>
          </w:p>
        </w:tc>
        <w:tc>
          <w:tcPr>
            <w:tcW w:w="3998" w:type="dxa"/>
          </w:tcPr>
          <w:p w:rsidR="0044565A" w:rsidRDefault="0044565A" w:rsidP="0044565A">
            <w:r>
              <w:t>Принимаются экологические проекты по одной из трёх номинаций:</w:t>
            </w:r>
          </w:p>
          <w:p w:rsidR="0044565A" w:rsidRDefault="0044565A" w:rsidP="0044565A"/>
          <w:p w:rsidR="0044565A" w:rsidRDefault="0044565A" w:rsidP="0044565A">
            <w:r>
              <w:t>«Исследовательский проект». К исследовательским проектам относятся проекты, направленные на получение знания, связанного с окружающей средой.</w:t>
            </w:r>
          </w:p>
          <w:p w:rsidR="0044565A" w:rsidRDefault="0044565A" w:rsidP="0044565A">
            <w:r>
              <w:t xml:space="preserve">«Социальный проект». К социальным проектам относятся проекты, связанные с формированием новых практик, направленных на </w:t>
            </w:r>
            <w:proofErr w:type="spellStart"/>
            <w:r>
              <w:t>экологизацию</w:t>
            </w:r>
            <w:proofErr w:type="spellEnd"/>
            <w:r>
              <w:t xml:space="preserve"> образа жизни человека или формирование у него экологического мышления.</w:t>
            </w:r>
          </w:p>
          <w:p w:rsidR="00CA55D4" w:rsidRDefault="0044565A" w:rsidP="0044565A">
            <w:r>
              <w:t>«Инженерный проект». К инженерным проектам относятся проекты новых устройств, программных продуктов и других технологических решений, направленных на преодоление экологических проблем.</w:t>
            </w:r>
          </w:p>
        </w:tc>
        <w:tc>
          <w:tcPr>
            <w:tcW w:w="2693" w:type="dxa"/>
          </w:tcPr>
          <w:p w:rsidR="00CA55D4" w:rsidRDefault="0044565A" w:rsidP="00CA55D4">
            <w:r w:rsidRPr="0044565A">
              <w:t xml:space="preserve">К участию приглашаются дети с 12 до 16 лет, которые проживают и постоянно обучаются на </w:t>
            </w:r>
            <w:r>
              <w:t>территории Российской Федерации.</w:t>
            </w:r>
          </w:p>
          <w:p w:rsidR="0044565A" w:rsidRDefault="0044565A" w:rsidP="00CA55D4">
            <w:r w:rsidRPr="0044565A">
              <w:t>Число участников команды не должно превышать пять человек. К каждому проекту следует приложить презентацию, выполненную в соответствии с требованиями конкурса.</w:t>
            </w:r>
          </w:p>
        </w:tc>
        <w:tc>
          <w:tcPr>
            <w:tcW w:w="1531" w:type="dxa"/>
          </w:tcPr>
          <w:p w:rsidR="00CA55D4" w:rsidRPr="00CA55D4" w:rsidRDefault="0044565A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20.06.22</w:t>
            </w: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924C60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8" w:history="1">
              <w:r w:rsidRPr="00924C6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Конкурс 2022 года на соискание премии имени Лоры Уильямс</w:t>
              </w:r>
            </w:hyperlink>
          </w:p>
        </w:tc>
        <w:tc>
          <w:tcPr>
            <w:tcW w:w="3998" w:type="dxa"/>
          </w:tcPr>
          <w:p w:rsidR="00CA55D4" w:rsidRDefault="0044565A" w:rsidP="0044565A">
            <w:r w:rsidRPr="0044565A">
              <w:t xml:space="preserve">Премия имени Лоры Уильямс за достижения в области охраны дикой природы России учреждена WWF России в 2019 году. Она призвана поощрить молодых специалистов, добившихся значительных результатов в сохранении видового разнообразия и природных ресурсов страны. </w:t>
            </w:r>
          </w:p>
        </w:tc>
        <w:tc>
          <w:tcPr>
            <w:tcW w:w="2693" w:type="dxa"/>
          </w:tcPr>
          <w:p w:rsidR="00CA55D4" w:rsidRDefault="0044565A" w:rsidP="00CA55D4">
            <w:r w:rsidRPr="0044565A">
              <w:t>Возраст участников не должен превышать 35 лет.</w:t>
            </w:r>
          </w:p>
        </w:tc>
        <w:tc>
          <w:tcPr>
            <w:tcW w:w="1531" w:type="dxa"/>
          </w:tcPr>
          <w:p w:rsidR="00CA55D4" w:rsidRPr="00CA55D4" w:rsidRDefault="0044565A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11.04.22</w:t>
            </w:r>
          </w:p>
        </w:tc>
      </w:tr>
      <w:tr w:rsidR="00CA55D4" w:rsidRPr="00E429C4" w:rsidTr="00BE6BE3">
        <w:trPr>
          <w:trHeight w:val="2036"/>
        </w:trPr>
        <w:tc>
          <w:tcPr>
            <w:tcW w:w="1956" w:type="dxa"/>
          </w:tcPr>
          <w:p w:rsidR="00CA55D4" w:rsidRDefault="0044565A" w:rsidP="00033609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hyperlink r:id="rId19" w:history="1">
              <w:r w:rsidRPr="0044565A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VIII Фотоконкурс "Самая красивая страна"</w:t>
              </w:r>
            </w:hyperlink>
          </w:p>
        </w:tc>
        <w:tc>
          <w:tcPr>
            <w:tcW w:w="3998" w:type="dxa"/>
          </w:tcPr>
          <w:p w:rsidR="00CA55D4" w:rsidRDefault="0044565A" w:rsidP="00CA55D4">
            <w:r w:rsidRPr="0044565A">
              <w:t>Фотоконкурс Русского географического общества впервые прошел в 2015 году. И сразу сделал заявку на то, чтобы стать самым масштабным российским фотоконкурсом дикой природы. В первый год 25 тысяч участников прислали около 200 тысяч снимков. А за семь лет число присланных фотографий возросло до 570 тысяч.</w:t>
            </w:r>
          </w:p>
        </w:tc>
        <w:tc>
          <w:tcPr>
            <w:tcW w:w="2693" w:type="dxa"/>
          </w:tcPr>
          <w:p w:rsidR="0044565A" w:rsidRDefault="0044565A" w:rsidP="0044565A">
            <w:r>
              <w:t>Участником конкурса может стать любой человек независимо от места жительства, гражданства и возраста.</w:t>
            </w:r>
          </w:p>
          <w:p w:rsidR="0044565A" w:rsidRDefault="0044565A" w:rsidP="0044565A"/>
          <w:p w:rsidR="00CA55D4" w:rsidRDefault="0044565A" w:rsidP="0044565A">
            <w:r>
              <w:t>Единственное условие – фотографии должны быть сделаны на территории России.</w:t>
            </w:r>
          </w:p>
        </w:tc>
        <w:tc>
          <w:tcPr>
            <w:tcW w:w="1531" w:type="dxa"/>
          </w:tcPr>
          <w:p w:rsidR="00CA55D4" w:rsidRPr="00CA55D4" w:rsidRDefault="0044565A" w:rsidP="0003360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4565A">
              <w:rPr>
                <w:rFonts w:ascii="Arial" w:hAnsi="Arial" w:cs="Arial"/>
                <w:color w:val="333333"/>
                <w:shd w:val="clear" w:color="auto" w:fill="FFFFFF"/>
              </w:rPr>
              <w:t>10.04.2022</w:t>
            </w:r>
          </w:p>
        </w:tc>
      </w:tr>
      <w:tr w:rsidR="002E4A90" w:rsidRPr="00E429C4" w:rsidTr="00BE6BE3">
        <w:trPr>
          <w:trHeight w:val="2036"/>
        </w:trPr>
        <w:tc>
          <w:tcPr>
            <w:tcW w:w="1956" w:type="dxa"/>
          </w:tcPr>
          <w:p w:rsidR="002E4A90" w:rsidRPr="00E429C4" w:rsidRDefault="0044565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15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D157A6" w:rsidRPr="00D15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онкурс «Студенческий </w:t>
              </w:r>
              <w:proofErr w:type="spellStart"/>
              <w:r w:rsidR="00D157A6" w:rsidRPr="00D15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стартап</w:t>
              </w:r>
              <w:proofErr w:type="spellEnd"/>
              <w:r w:rsidR="00D157A6" w:rsidRPr="00D15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998" w:type="dxa"/>
          </w:tcPr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 xml:space="preserve">Грантовая поддержка </w:t>
            </w:r>
            <w:proofErr w:type="spellStart"/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C63FF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студентов. </w:t>
            </w:r>
          </w:p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F" w:rsidRP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В рамках конкурса будет определено 1000 победителей, которые получат</w:t>
            </w:r>
          </w:p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по 1 млн рублей на развитие своего проекта.</w:t>
            </w:r>
          </w:p>
          <w:p w:rsidR="005C63FF" w:rsidRP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90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Стоимость участия — 0 ₽</w:t>
            </w:r>
          </w:p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F" w:rsidRP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конкурсных тематик: 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новые материалы и химические 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новые приборы и производственные 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ресурсосберегающая энергетика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креативные индустрии</w:t>
            </w:r>
          </w:p>
        </w:tc>
        <w:tc>
          <w:tcPr>
            <w:tcW w:w="2693" w:type="dxa"/>
          </w:tcPr>
          <w:p w:rsidR="002E4A90" w:rsidRPr="00E429C4" w:rsidRDefault="00D157A6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чащиеся вузов по программам </w:t>
            </w:r>
            <w:proofErr w:type="spellStart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 или аспирантуры, которые готовы разработать новый товар, изделие, технологию или услугу на основе собственных научно-технических и научно-технологических исследований, имеющих потенциал коммерциализации. </w:t>
            </w:r>
            <w:proofErr w:type="spellStart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вуза обязательно должен опираться на идею или задел, содержащие его собственный интеллектуальный вклад.</w:t>
            </w:r>
          </w:p>
        </w:tc>
        <w:tc>
          <w:tcPr>
            <w:tcW w:w="1531" w:type="dxa"/>
          </w:tcPr>
          <w:p w:rsidR="002E4A90" w:rsidRPr="00E429C4" w:rsidRDefault="00D157A6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C63FF">
              <w:rPr>
                <w:rFonts w:ascii="Times New Roman" w:hAnsi="Times New Roman" w:cs="Times New Roman"/>
                <w:sz w:val="24"/>
                <w:szCs w:val="24"/>
              </w:rPr>
              <w:t xml:space="preserve">.04.22 </w:t>
            </w:r>
          </w:p>
        </w:tc>
      </w:tr>
      <w:tr w:rsidR="0044565A" w:rsidRPr="00E429C4" w:rsidTr="0060001C">
        <w:trPr>
          <w:trHeight w:val="2036"/>
        </w:trPr>
        <w:tc>
          <w:tcPr>
            <w:tcW w:w="1956" w:type="dxa"/>
          </w:tcPr>
          <w:p w:rsidR="0044565A" w:rsidRDefault="0044565A" w:rsidP="0044565A">
            <w:hyperlink r:id="rId21" w:history="1">
              <w:r w:rsidRPr="0044565A">
                <w:rPr>
                  <w:rStyle w:val="a4"/>
                </w:rPr>
                <w:t>Олимпиада по информатике от Яндекс Учебника</w:t>
              </w:r>
            </w:hyperlink>
            <w:r w:rsidRPr="0044565A">
              <w:t xml:space="preserve"> </w:t>
            </w:r>
          </w:p>
        </w:tc>
        <w:tc>
          <w:tcPr>
            <w:tcW w:w="3998" w:type="dxa"/>
          </w:tcPr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A">
              <w:rPr>
                <w:rFonts w:ascii="Times New Roman" w:hAnsi="Times New Roman" w:cs="Times New Roman"/>
                <w:sz w:val="24"/>
                <w:szCs w:val="24"/>
              </w:rPr>
              <w:t>Олимпиада проводится в один этап.</w:t>
            </w:r>
          </w:p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A">
              <w:rPr>
                <w:rFonts w:ascii="Times New Roman" w:hAnsi="Times New Roman" w:cs="Times New Roman"/>
                <w:sz w:val="24"/>
                <w:szCs w:val="24"/>
              </w:rPr>
              <w:t>Основной тур продлится три недели (с 17 марта по 7 апреля 2022 года включительно). В нем содержится двадцать четыре задания:</w:t>
            </w:r>
          </w:p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A">
              <w:rPr>
                <w:rFonts w:ascii="Times New Roman" w:hAnsi="Times New Roman" w:cs="Times New Roman"/>
                <w:sz w:val="24"/>
                <w:szCs w:val="24"/>
              </w:rPr>
              <w:t>● восемь заданий по математике,</w:t>
            </w:r>
          </w:p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A">
              <w:rPr>
                <w:rFonts w:ascii="Times New Roman" w:hAnsi="Times New Roman" w:cs="Times New Roman"/>
                <w:sz w:val="24"/>
                <w:szCs w:val="24"/>
              </w:rPr>
              <w:t>● семь заданий по блочному программированию,</w:t>
            </w:r>
          </w:p>
          <w:p w:rsidR="0044565A" w:rsidRP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5A" w:rsidRPr="005C63FF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A">
              <w:rPr>
                <w:rFonts w:ascii="Times New Roman" w:hAnsi="Times New Roman" w:cs="Times New Roman"/>
                <w:sz w:val="24"/>
                <w:szCs w:val="24"/>
              </w:rPr>
              <w:t xml:space="preserve">● девять заданий по программированию на </w:t>
            </w:r>
            <w:proofErr w:type="spellStart"/>
            <w:r w:rsidRPr="0044565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44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565A" w:rsidRDefault="0044565A" w:rsidP="0044565A">
            <w:r>
              <w:t>ученики</w:t>
            </w:r>
            <w:r w:rsidRPr="0044565A">
              <w:t xml:space="preserve"> 6–11 классов</w:t>
            </w:r>
            <w:r>
              <w:t>.</w:t>
            </w:r>
          </w:p>
          <w:p w:rsidR="0044565A" w:rsidRDefault="0044565A" w:rsidP="004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A">
              <w:rPr>
                <w:rFonts w:ascii="Times New Roman" w:hAnsi="Times New Roman" w:cs="Times New Roman"/>
                <w:sz w:val="24"/>
                <w:szCs w:val="24"/>
              </w:rPr>
              <w:t>В команде должно быть от 5 до 7 участников. В первом туре каждый ученик решает задания индивидуально, но дальнейшие задания предполагают командное участие.</w:t>
            </w:r>
          </w:p>
        </w:tc>
        <w:tc>
          <w:tcPr>
            <w:tcW w:w="1531" w:type="dxa"/>
          </w:tcPr>
          <w:p w:rsidR="0044565A" w:rsidRDefault="0044565A" w:rsidP="0060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7.04.22</w:t>
            </w:r>
          </w:p>
        </w:tc>
      </w:tr>
      <w:tr w:rsidR="002E4A90" w:rsidRPr="00E429C4" w:rsidTr="00BE6BE3">
        <w:trPr>
          <w:trHeight w:val="2036"/>
        </w:trPr>
        <w:tc>
          <w:tcPr>
            <w:tcW w:w="1956" w:type="dxa"/>
          </w:tcPr>
          <w:p w:rsidR="005C63FF" w:rsidRDefault="0044565A" w:rsidP="005C63FF">
            <w:pPr>
              <w:pStyle w:val="a5"/>
              <w:shd w:val="clear" w:color="auto" w:fill="FFFFFF"/>
              <w:spacing w:after="0"/>
            </w:pPr>
            <w:hyperlink r:id="rId22" w:history="1">
              <w:r w:rsidR="005C63FF" w:rsidRPr="005C63FF">
                <w:rPr>
                  <w:rStyle w:val="a4"/>
                </w:rPr>
                <w:t>Конкурс «Золотая стажировка» 2022</w:t>
              </w:r>
            </w:hyperlink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C63FF" w:rsidRDefault="005C63FF" w:rsidP="005C63FF">
            <w:pPr>
              <w:pStyle w:val="a5"/>
              <w:shd w:val="clear" w:color="auto" w:fill="FFFFFF"/>
              <w:spacing w:after="0"/>
            </w:pPr>
            <w:r>
              <w:t>Золотая стажировка – это 100+ компаний, 250+стажировок, 500 000 ₽ - призовой фонд конкурса.</w:t>
            </w:r>
          </w:p>
          <w:p w:rsidR="005C63FF" w:rsidRDefault="005C63FF" w:rsidP="005C63FF">
            <w:pPr>
              <w:pStyle w:val="a5"/>
              <w:shd w:val="clear" w:color="auto" w:fill="FFFFFF"/>
              <w:spacing w:after="0"/>
            </w:pPr>
            <w:r>
              <w:t>А кроме этого, возможность попробовать свои силы на реальном рынке труда. Участников ждут полезные лекции от HR-компаний, которые помогут подготовиться ко всем этапам приема на работу, реальные тестовые задания и собеседования.</w:t>
            </w:r>
          </w:p>
          <w:p w:rsidR="005C63FF" w:rsidRPr="00E429C4" w:rsidRDefault="005C63FF" w:rsidP="005C63FF">
            <w:pPr>
              <w:pStyle w:val="a5"/>
              <w:shd w:val="clear" w:color="auto" w:fill="FFFFFF"/>
              <w:spacing w:after="0"/>
            </w:pPr>
            <w:r>
              <w:t>Организаторы: Министерство науки и высшего образования РФ и др.</w:t>
            </w:r>
          </w:p>
        </w:tc>
        <w:tc>
          <w:tcPr>
            <w:tcW w:w="2693" w:type="dxa"/>
          </w:tcPr>
          <w:p w:rsidR="002E4A90" w:rsidRPr="00E429C4" w:rsidRDefault="005C63FF" w:rsidP="00E429C4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недавние выпускники </w:t>
            </w:r>
          </w:p>
        </w:tc>
        <w:tc>
          <w:tcPr>
            <w:tcW w:w="1531" w:type="dxa"/>
          </w:tcPr>
          <w:p w:rsidR="002E4A90" w:rsidRPr="00E429C4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24.04.22</w:t>
            </w:r>
          </w:p>
        </w:tc>
      </w:tr>
      <w:tr w:rsidR="00F64692" w:rsidRPr="00E429C4" w:rsidTr="00BE6BE3">
        <w:trPr>
          <w:trHeight w:val="2036"/>
        </w:trPr>
        <w:tc>
          <w:tcPr>
            <w:tcW w:w="1956" w:type="dxa"/>
          </w:tcPr>
          <w:p w:rsidR="00F64692" w:rsidRDefault="0044565A" w:rsidP="005C63FF">
            <w:pPr>
              <w:pStyle w:val="a5"/>
              <w:shd w:val="clear" w:color="auto" w:fill="FFFFFF"/>
              <w:spacing w:after="0"/>
            </w:pPr>
            <w:hyperlink r:id="rId23" w:history="1">
              <w:r w:rsidR="00F64692" w:rsidRPr="00F64692">
                <w:rPr>
                  <w:rStyle w:val="a4"/>
                </w:rPr>
                <w:t>XIX сезон всероссийского конкурса «Моя страна – моя Россия»</w:t>
              </w:r>
            </w:hyperlink>
          </w:p>
        </w:tc>
        <w:tc>
          <w:tcPr>
            <w:tcW w:w="3998" w:type="dxa"/>
          </w:tcPr>
          <w:p w:rsidR="00F64692" w:rsidRDefault="00F64692" w:rsidP="005C63FF">
            <w:pPr>
              <w:pStyle w:val="a5"/>
              <w:shd w:val="clear" w:color="auto" w:fill="FFFFFF"/>
              <w:spacing w:after="0"/>
            </w:pPr>
            <w:r w:rsidRPr="00F64692">
              <w:t>XIX сезон всероссийского конкурса «Моя страна – моя Россия» – одного из проектов президентской платформы «Россия – страна возможностей» – посвящен культурному наследию народов России.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В 2022 году конкурс пройдет в четыре этапа: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Первый – с 10 февраля по 24 апреля 2022 года. В течение этого периода конкурсанты размещают свои проекты на официальном сайте. Прием заявок на участие в конкурсе завершается 24 апреля в 23:50 по московскому времени.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Второй пройдет с 25 апреля по 10 мая. В рамках этого этапа осуществляется заочная экспертиза проектов и определение участников следующего этапа.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Третий стартует 11 мая и продлится до 22 мая 2022 года. В это время участники приглашаются для защиты своих проектов, которая пройдет дистанционном формате с применением информационно-коммуникационных технологий.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Четвертый этап – награждение – состоится в июне 2022 года.</w:t>
            </w:r>
          </w:p>
        </w:tc>
        <w:tc>
          <w:tcPr>
            <w:tcW w:w="2693" w:type="dxa"/>
          </w:tcPr>
          <w:p w:rsidR="00F64692" w:rsidRDefault="00F64692" w:rsidP="00E429C4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692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граждане России в возрасте до 35 лет (за исключением номинации «Моя педагогическая инициатива», которая не имеет возрастных ограничений). Есть специальная номинация для детей в возрасте до 13 лет.</w:t>
            </w:r>
          </w:p>
        </w:tc>
        <w:tc>
          <w:tcPr>
            <w:tcW w:w="1531" w:type="dxa"/>
          </w:tcPr>
          <w:p w:rsidR="00F64692" w:rsidRDefault="00F64692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24.04.22</w:t>
            </w:r>
          </w:p>
        </w:tc>
      </w:tr>
      <w:tr w:rsidR="002E4A90" w:rsidRPr="00E429C4" w:rsidTr="00BE6BE3">
        <w:trPr>
          <w:trHeight w:val="2036"/>
        </w:trPr>
        <w:tc>
          <w:tcPr>
            <w:tcW w:w="1956" w:type="dxa"/>
          </w:tcPr>
          <w:p w:rsidR="002E4A90" w:rsidRPr="00E429C4" w:rsidRDefault="0044565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63FF" w:rsidRPr="0068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Всероссийский студенческий конкурс «Твой Ход»</w:t>
              </w:r>
            </w:hyperlink>
          </w:p>
        </w:tc>
        <w:tc>
          <w:tcPr>
            <w:tcW w:w="3998" w:type="dxa"/>
          </w:tcPr>
          <w:p w:rsidR="0068148E" w:rsidRPr="0068148E" w:rsidRDefault="0068148E" w:rsidP="0068148E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8148E">
              <w:rPr>
                <w:rFonts w:eastAsiaTheme="minorHAnsi"/>
                <w:lang w:eastAsia="en-US"/>
              </w:rPr>
              <w:t>роект состоит из конкурсной и не конкурсной частей.</w:t>
            </w:r>
          </w:p>
          <w:p w:rsidR="002E4A90" w:rsidRDefault="0068148E" w:rsidP="0068148E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 xml:space="preserve">В рамках конкурса </w:t>
            </w:r>
            <w:r>
              <w:rPr>
                <w:rFonts w:eastAsiaTheme="minorHAnsi"/>
                <w:lang w:eastAsia="en-US"/>
              </w:rPr>
              <w:t>можно</w:t>
            </w:r>
            <w:r w:rsidRPr="0068148E">
              <w:rPr>
                <w:rFonts w:eastAsiaTheme="minorHAnsi"/>
                <w:lang w:eastAsia="en-US"/>
              </w:rPr>
              <w:t xml:space="preserve"> выбрать трек, с тем уровнем вовлеченности, который подходит: поучаствовать в изменении среды вуза, прокачать свое портфолио, занимаясь разработкой и проведением образовательных активностей, создать проект по одному из 11 направлений с главным призом в 1 000 000 рублей.</w:t>
            </w:r>
          </w:p>
          <w:p w:rsidR="0068148E" w:rsidRPr="0068148E" w:rsidRDefault="0068148E" w:rsidP="0068148E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 xml:space="preserve">Не конкурсная часть проекта – это то, во что можно вовлечься сразу </w:t>
            </w:r>
            <w:r w:rsidRPr="0068148E">
              <w:rPr>
                <w:rFonts w:eastAsiaTheme="minorHAnsi"/>
                <w:lang w:eastAsia="en-US"/>
              </w:rPr>
              <w:lastRenderedPageBreak/>
              <w:t>после регистрации. Она состоит из трех направлений:</w:t>
            </w:r>
          </w:p>
          <w:p w:rsidR="0068148E" w:rsidRDefault="0068148E" w:rsidP="0068148E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proofErr w:type="spellStart"/>
            <w:r w:rsidRPr="0068148E">
              <w:rPr>
                <w:rFonts w:eastAsiaTheme="minorHAnsi"/>
                <w:lang w:eastAsia="en-US"/>
              </w:rPr>
              <w:t>Самоактуализация</w:t>
            </w:r>
            <w:proofErr w:type="spellEnd"/>
            <w:r w:rsidRPr="0068148E">
              <w:rPr>
                <w:rFonts w:eastAsiaTheme="minorHAnsi"/>
                <w:lang w:eastAsia="en-US"/>
              </w:rPr>
              <w:t xml:space="preserve"> (опросники, тесты, деловые игры)</w:t>
            </w:r>
          </w:p>
          <w:p w:rsidR="0068148E" w:rsidRPr="0068148E" w:rsidRDefault="0068148E" w:rsidP="0068148E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>Образовательный трек (по 11 направлениям)</w:t>
            </w:r>
          </w:p>
          <w:p w:rsidR="0068148E" w:rsidRPr="00E429C4" w:rsidRDefault="0068148E" w:rsidP="0068148E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>Стажировки</w:t>
            </w:r>
          </w:p>
        </w:tc>
        <w:tc>
          <w:tcPr>
            <w:tcW w:w="2693" w:type="dxa"/>
          </w:tcPr>
          <w:p w:rsidR="002E4A90" w:rsidRPr="00E429C4" w:rsidRDefault="0068148E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proofErr w:type="spellStart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, 1 курса магистратуры, выпускного курса СПО, 11 класс.</w:t>
            </w:r>
          </w:p>
        </w:tc>
        <w:tc>
          <w:tcPr>
            <w:tcW w:w="1531" w:type="dxa"/>
          </w:tcPr>
          <w:p w:rsidR="002E4A90" w:rsidRPr="00E429C4" w:rsidRDefault="0068148E" w:rsidP="0068148E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 xml:space="preserve"> 24.05.22</w:t>
            </w:r>
          </w:p>
        </w:tc>
      </w:tr>
      <w:tr w:rsidR="002E4A90" w:rsidRPr="00E429C4" w:rsidTr="00BE6BE3">
        <w:trPr>
          <w:trHeight w:val="2036"/>
        </w:trPr>
        <w:tc>
          <w:tcPr>
            <w:tcW w:w="1956" w:type="dxa"/>
          </w:tcPr>
          <w:p w:rsidR="002E4A90" w:rsidRPr="00E429C4" w:rsidRDefault="0044565A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148E" w:rsidRPr="0068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исследовательских работ «История семьи – история Отечества»</w:t>
              </w:r>
            </w:hyperlink>
          </w:p>
        </w:tc>
        <w:tc>
          <w:tcPr>
            <w:tcW w:w="3998" w:type="dxa"/>
          </w:tcPr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двух номинациях:</w:t>
            </w:r>
          </w:p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I номинация – «Учащиеся общеобразовательных учреждений и учреждений среднего профессионального образования России». В нее включаются конкурсанты, которые на момент подачи заявки являются учащимися 8-11-го классов СОШ или студентами 1-2 курсов техникумов (колледжей) при условии поступления в учреждение среднего профессионального образования после 9 класса школы.</w:t>
            </w:r>
          </w:p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 xml:space="preserve">II номинация – «Студенты образовательных учреждений среднего и высшего образования». В нее включаются студенты 3-4 курсов техникумов (колледжей), а также студенты высших учебных заведений России, обучающиеся по программам </w:t>
            </w:r>
            <w:proofErr w:type="spellStart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A90" w:rsidRPr="00E429C4" w:rsidRDefault="002E4A90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4A90" w:rsidRPr="00E429C4" w:rsidRDefault="0068148E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общеобразовательных учреждений России, студенты колледжей и вузов.</w:t>
            </w:r>
          </w:p>
        </w:tc>
        <w:tc>
          <w:tcPr>
            <w:tcW w:w="1531" w:type="dxa"/>
          </w:tcPr>
          <w:p w:rsidR="002E4A90" w:rsidRPr="00E429C4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30.05.22</w:t>
            </w:r>
          </w:p>
        </w:tc>
      </w:tr>
      <w:tr w:rsidR="00E429C4" w:rsidRPr="00E429C4" w:rsidTr="00BE6BE3">
        <w:trPr>
          <w:trHeight w:val="2036"/>
        </w:trPr>
        <w:tc>
          <w:tcPr>
            <w:tcW w:w="1956" w:type="dxa"/>
          </w:tcPr>
          <w:p w:rsidR="00E429C4" w:rsidRPr="00EA2A2D" w:rsidRDefault="0044565A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E66EBE" w:rsidRPr="00E66E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видео о мегаполисах</w:t>
              </w:r>
            </w:hyperlink>
          </w:p>
        </w:tc>
        <w:tc>
          <w:tcPr>
            <w:tcW w:w="3998" w:type="dxa"/>
          </w:tcPr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работы на MC-SD фестива</w:t>
            </w:r>
            <w:bookmarkStart w:id="0" w:name="_GoBack"/>
            <w:bookmarkEnd w:id="0"/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 — международный конкурс, на котором будут представлены лучшие документальные видеоролики о мегаполисах, которые показывают уже реализованные решения и мотивируют на новые инициативы.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свою историю Вы можете сделать вызов жизни друга, соседа или семье из другого мегаполиса. Ваш короткометражный документальный фильм может изменить мир.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Категории: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EBE" w:rsidRPr="00E66EBE" w:rsidRDefault="00E66EBE" w:rsidP="00E66EB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Лучшее документальное видео — не более 4-х минут.</w:t>
            </w:r>
          </w:p>
          <w:p w:rsidR="00E429C4" w:rsidRDefault="00E66EBE" w:rsidP="00E66EB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репортаж — не более 4-х минут.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награды и 3 приза составляет 11 500 евро приблизительно 13 000 долларов США.</w:t>
            </w:r>
          </w:p>
        </w:tc>
        <w:tc>
          <w:tcPr>
            <w:tcW w:w="2693" w:type="dxa"/>
          </w:tcPr>
          <w:p w:rsidR="00CE2C8D" w:rsidRPr="00CE2C8D" w:rsidRDefault="00CE2C8D" w:rsidP="00CE2C8D">
            <w:pPr>
              <w:pStyle w:val="a7"/>
              <w:numPr>
                <w:ilvl w:val="0"/>
                <w:numId w:val="13"/>
              </w:numPr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принимать участие могут все желающие;</w:t>
            </w:r>
          </w:p>
          <w:p w:rsidR="00CE2C8D" w:rsidRPr="00CE2C8D" w:rsidRDefault="00CE2C8D" w:rsidP="00CE2C8D">
            <w:pPr>
              <w:pStyle w:val="a7"/>
              <w:numPr>
                <w:ilvl w:val="0"/>
                <w:numId w:val="13"/>
              </w:numPr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должны иметь студенческий билет;</w:t>
            </w:r>
          </w:p>
          <w:p w:rsidR="00E429C4" w:rsidRPr="00CE2C8D" w:rsidRDefault="00E429C4" w:rsidP="00CE2C8D">
            <w:pPr>
              <w:pStyle w:val="a7"/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</w:tcPr>
          <w:p w:rsidR="00E429C4" w:rsidRPr="00EA2A2D" w:rsidRDefault="00E66EBE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15.10.22</w:t>
            </w:r>
          </w:p>
        </w:tc>
      </w:tr>
      <w:tr w:rsidR="001264A9" w:rsidRPr="00E429C4" w:rsidTr="00BE6BE3">
        <w:trPr>
          <w:trHeight w:val="2036"/>
        </w:trPr>
        <w:tc>
          <w:tcPr>
            <w:tcW w:w="1956" w:type="dxa"/>
          </w:tcPr>
          <w:p w:rsidR="00D1527D" w:rsidRPr="00D1527D" w:rsidRDefault="0044565A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дизайна ARTZEPT</w:t>
              </w:r>
            </w:hyperlink>
          </w:p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8" w:type="dxa"/>
          </w:tcPr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Принимаются концептуальные решения по созданию скульптурной формы со световыми эффектами, предназначенной для сада около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Zepter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«Свет и оптимизм».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Ожидается, что участники конкурса предложат визуальное решение световых скульптур максимальной высотой 3,5 м, технически выполнимое из широкого спектра современных, прочных и атмосферостойких материалов.</w:t>
            </w:r>
          </w:p>
          <w:p w:rsid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Заявки должны быть представлены в виде рисунков, фотографий, изображений, моделей и сопровождаться текстовым описанием (до 300 слов). Все визуальные и текстовые материалы должны быть представлены  в формате PDF, в высоком разрешении, подходящем для высококачественной печати, такой как каталоги, брошюры и т.д.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E429C4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должны быть отправлены по следующим адресам электронной почты: gordana.biba.markovic@gmail.com, pressoffice@zepteritaly.com со ссылкой на файлы на https://wetransfer.com.</w:t>
            </w:r>
          </w:p>
        </w:tc>
        <w:tc>
          <w:tcPr>
            <w:tcW w:w="2693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желающие</w:t>
            </w:r>
          </w:p>
        </w:tc>
        <w:tc>
          <w:tcPr>
            <w:tcW w:w="1531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июня 2022 года</w:t>
            </w:r>
          </w:p>
        </w:tc>
      </w:tr>
      <w:tr w:rsidR="00C84CCA" w:rsidRPr="00E429C4" w:rsidTr="00BE6BE3">
        <w:trPr>
          <w:trHeight w:val="329"/>
        </w:trPr>
        <w:tc>
          <w:tcPr>
            <w:tcW w:w="1956" w:type="dxa"/>
          </w:tcPr>
          <w:p w:rsidR="00D157A6" w:rsidRPr="00E429C4" w:rsidRDefault="0044565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0C2F"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детского творчества «Море творчества и милосердия»</w:t>
              </w:r>
            </w:hyperlink>
          </w:p>
        </w:tc>
        <w:tc>
          <w:tcPr>
            <w:tcW w:w="3998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Принимаются работы в жанровых направлениях «Литературное творчество», «Художественное чтение», «Авторское чтение», «Авторская песня», «Научно-популярная работа».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конкурсных работ: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«Благотворительность»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«Что я знаю о Красном Кресте»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«Деятельность и история Красного Креста в моем регионе»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«Вакцинация глазами ребенка»</w:t>
            </w:r>
          </w:p>
          <w:p w:rsidR="00C84CCA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«Мы победим КОВИД»</w:t>
            </w:r>
          </w:p>
        </w:tc>
        <w:tc>
          <w:tcPr>
            <w:tcW w:w="2693" w:type="dxa"/>
          </w:tcPr>
          <w:p w:rsidR="00C84CCA" w:rsidRPr="00E429C4" w:rsidRDefault="00DC0C2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возрасте до 18 лет</w:t>
            </w:r>
          </w:p>
        </w:tc>
        <w:tc>
          <w:tcPr>
            <w:tcW w:w="1531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15" w:rsidRPr="00E429C4" w:rsidTr="00BE6BE3">
        <w:trPr>
          <w:trHeight w:val="329"/>
        </w:trPr>
        <w:tc>
          <w:tcPr>
            <w:tcW w:w="1956" w:type="dxa"/>
          </w:tcPr>
          <w:p w:rsidR="009A6E15" w:rsidRDefault="0044565A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Всероссийский открытый конкурс проектов </w:t>
              </w:r>
              <w:proofErr w:type="spellStart"/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Science.Technology.Art</w:t>
              </w:r>
              <w:proofErr w:type="spellEnd"/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) в сфере научного и технологического искусства</w:t>
              </w:r>
            </w:hyperlink>
          </w:p>
        </w:tc>
        <w:tc>
          <w:tcPr>
            <w:tcW w:w="3998" w:type="dxa"/>
          </w:tcPr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Победители получат грант на реализацию художественного произведения в размере 500 000 рублей, гарантию участия созданного проекта в выставке.</w:t>
            </w:r>
          </w:p>
          <w:p w:rsidR="009A6E15" w:rsidRPr="006A6B8A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Кроме указанных призов, для победителей всех категорий может быть организовано предоставление арт-резиденции (мастерской) Университетом ИТМО или другими партнёрами конкурса сроком до 6 месяцев в целях реализации проекта, а также участие в образовательных мероприятиях Университета ИТМО.</w:t>
            </w:r>
          </w:p>
        </w:tc>
        <w:tc>
          <w:tcPr>
            <w:tcW w:w="2693" w:type="dxa"/>
          </w:tcPr>
          <w:p w:rsidR="009A6E15" w:rsidRPr="006A6B8A" w:rsidRDefault="009A6E15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31" w:type="dxa"/>
          </w:tcPr>
          <w:p w:rsid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</w:tc>
      </w:tr>
      <w:tr w:rsidR="009A6E15" w:rsidRPr="00E429C4" w:rsidTr="00BE6BE3">
        <w:trPr>
          <w:trHeight w:val="329"/>
        </w:trPr>
        <w:tc>
          <w:tcPr>
            <w:tcW w:w="1956" w:type="dxa"/>
          </w:tcPr>
          <w:p w:rsidR="009A6E15" w:rsidRDefault="0044565A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6E15" w:rsidRPr="00F6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фотоконкурс, посвященный зиме «Зимняя картина»</w:t>
              </w:r>
            </w:hyperlink>
          </w:p>
        </w:tc>
        <w:tc>
          <w:tcPr>
            <w:tcW w:w="3998" w:type="dxa"/>
          </w:tcPr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Дарвиновский музей совместно с Национальной ассоциацией профессионалов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фотоиндустрии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Номинации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«Зима в городе»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«Животные зимой»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«Зимний портрет»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«Зима. Макро»</w:t>
            </w:r>
          </w:p>
          <w:p w:rsid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6A6B8A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принимается не более 5 фотографий от одного автора. </w:t>
            </w:r>
          </w:p>
        </w:tc>
        <w:tc>
          <w:tcPr>
            <w:tcW w:w="2693" w:type="dxa"/>
          </w:tcPr>
          <w:p w:rsidR="009A6E15" w:rsidRPr="006A6B8A" w:rsidRDefault="009A6E15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31" w:type="dxa"/>
          </w:tcPr>
          <w:p w:rsidR="009A6E15" w:rsidRDefault="009A6E15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</w:tr>
      <w:tr w:rsidR="009A6E15" w:rsidRPr="00E429C4" w:rsidTr="00BE6BE3">
        <w:trPr>
          <w:trHeight w:val="329"/>
        </w:trPr>
        <w:tc>
          <w:tcPr>
            <w:tcW w:w="1956" w:type="dxa"/>
          </w:tcPr>
          <w:p w:rsidR="009A6E15" w:rsidRDefault="0044565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Международный конкурс дизайна </w:t>
              </w:r>
              <w:proofErr w:type="spellStart"/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Young</w:t>
              </w:r>
              <w:proofErr w:type="spellEnd"/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6E15"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Package</w:t>
              </w:r>
              <w:proofErr w:type="spellEnd"/>
            </w:hyperlink>
          </w:p>
        </w:tc>
        <w:tc>
          <w:tcPr>
            <w:tcW w:w="3998" w:type="dxa"/>
          </w:tcPr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Принимаются дизайн-проекты упаковки на тему «Еда это …».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Упаковка должна способствовать улучшению качества жизни, учитывая особенности современного мира и экологические аспекты.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Задача участников — творчески и ответственно упаковать товары, связанные с едой.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двух категориях: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. Учащиеся старших классов школ, студенты СПО (от 15 лет)</w:t>
            </w:r>
          </w:p>
          <w:p w:rsidR="009A6E15" w:rsidRDefault="009A6E15" w:rsidP="009A6E1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. Студенты вузов и дизайнеры любого возраста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получат денежные премии. В категории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: 1 место — 1500 евро, 2 место — 600 евро, 3 место — 500 евро. В категории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: 1 место — 2500 евро, 2 место — 1200 евро, 3 место — 1000 евро.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Один из победителей будет выбран для прохождения оплачиваемой стажировки в инновационном центре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Obaly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3 недель (Чехия).</w:t>
            </w:r>
          </w:p>
        </w:tc>
        <w:tc>
          <w:tcPr>
            <w:tcW w:w="2693" w:type="dxa"/>
          </w:tcPr>
          <w:p w:rsidR="009A6E15" w:rsidRPr="006A6B8A" w:rsidRDefault="009A6E15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школьники, студенты и дизайнеры</w:t>
            </w:r>
          </w:p>
        </w:tc>
        <w:tc>
          <w:tcPr>
            <w:tcW w:w="1531" w:type="dxa"/>
          </w:tcPr>
          <w:p w:rsidR="009A6E15" w:rsidRDefault="009A6E15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</w:tr>
      <w:tr w:rsidR="00C84CCA" w:rsidRPr="00E429C4" w:rsidTr="00BE6BE3">
        <w:trPr>
          <w:trHeight w:val="329"/>
        </w:trPr>
        <w:tc>
          <w:tcPr>
            <w:tcW w:w="1956" w:type="dxa"/>
          </w:tcPr>
          <w:p w:rsidR="00C84CCA" w:rsidRPr="00E429C4" w:rsidRDefault="0044565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A6B8A"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для детей «Правнуки Победителей» 2022</w:t>
              </w:r>
            </w:hyperlink>
          </w:p>
        </w:tc>
        <w:tc>
          <w:tcPr>
            <w:tcW w:w="3998" w:type="dxa"/>
          </w:tcPr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Цель конкурса — сохранение в российских семьях памяти об участниках Великой Отечественной войны и тружениках тыла, узниках концентрационных лагерей и военнопленных детях, событиях военного времени, обеспечение преемственности поколений, национальных традиций и ценностных основ через укрепление исторического самосознания подрастающего поколения.</w:t>
            </w:r>
          </w:p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В конкурсе три номинации, один участник сможет по желанию подать заявку в каждую из них.</w:t>
            </w:r>
          </w:p>
        </w:tc>
        <w:tc>
          <w:tcPr>
            <w:tcW w:w="2693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учащиеся в возрасте 10-18 лет</w:t>
            </w:r>
          </w:p>
        </w:tc>
        <w:tc>
          <w:tcPr>
            <w:tcW w:w="1531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</w:t>
            </w:r>
          </w:p>
        </w:tc>
      </w:tr>
      <w:tr w:rsidR="00C84CCA" w:rsidRPr="00E429C4" w:rsidTr="00BE6BE3">
        <w:trPr>
          <w:trHeight w:val="329"/>
        </w:trPr>
        <w:tc>
          <w:tcPr>
            <w:tcW w:w="1956" w:type="dxa"/>
          </w:tcPr>
          <w:p w:rsidR="00C84CCA" w:rsidRPr="00E429C4" w:rsidRDefault="0044565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Субсидии для безработных, состоящих на учете в Центре занятости населения</w:t>
              </w:r>
            </w:hyperlink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lastRenderedPageBreak/>
              <w:t xml:space="preserve">В рамках содействия самозанятости безработных граждан Центром заннятости населения предоставляется единовременная </w:t>
            </w:r>
            <w:r w:rsidRPr="00E429C4">
              <w:rPr>
                <w:rFonts w:eastAsiaTheme="minorHAnsi"/>
                <w:lang w:eastAsia="en-US"/>
              </w:rPr>
              <w:lastRenderedPageBreak/>
              <w:t>финансовая помощь на открытие собственного дела.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E429C4">
              <w:rPr>
                <w:rFonts w:eastAsiaTheme="minorHAnsi"/>
                <w:lang w:eastAsia="en-US"/>
              </w:rPr>
              <w:t>Размер единовременной финансовой помощи равен двенадцатикратной величине максимального размера пособия по безработице, увеличенного на районный коэффициент, что составляет порядка 189 228  рублей.</w:t>
            </w:r>
          </w:p>
        </w:tc>
        <w:tc>
          <w:tcPr>
            <w:tcW w:w="269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признанные в установленном порядке безработными, а также граждане, признанные в установленном порядке 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безработными и прошедшие профессиональное обучение по направлению службы занятости.</w:t>
            </w:r>
          </w:p>
        </w:tc>
        <w:tc>
          <w:tcPr>
            <w:tcW w:w="153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Бессрочно </w:t>
            </w:r>
          </w:p>
        </w:tc>
      </w:tr>
      <w:tr w:rsidR="00C84CCA" w:rsidRPr="00E429C4" w:rsidTr="00BE6BE3">
        <w:trPr>
          <w:trHeight w:val="329"/>
        </w:trPr>
        <w:tc>
          <w:tcPr>
            <w:tcW w:w="1956" w:type="dxa"/>
          </w:tcPr>
          <w:p w:rsidR="00C84CCA" w:rsidRPr="00E429C4" w:rsidRDefault="0044565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Единовременная финансовая помощь на организацию предпринимательской деятельности по линии социальной защиты</w:t>
              </w:r>
            </w:hyperlink>
          </w:p>
        </w:tc>
        <w:tc>
          <w:tcPr>
            <w:tcW w:w="399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На осуществление индивидуальной предпринимательской деятельности предоставляется единовременная выплата в размере сметы затрат на мероприятия, предусмотренные программой социальной адаптации. Средства могут быть направлены на приобретение основных средств, материально-производственных запасов, а также оплаты имущественных обязательств (аренды имущества).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Размер выплат – 250 000 рублей</w:t>
            </w:r>
          </w:p>
        </w:tc>
        <w:tc>
          <w:tcPr>
            <w:tcW w:w="269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малоимущий одиноко проживающий гражданин или совершеннолетний дееспособный член малоимущей семьи, проживающие на территории Красноярского края. </w:t>
            </w:r>
          </w:p>
        </w:tc>
        <w:tc>
          <w:tcPr>
            <w:tcW w:w="153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</w:tbl>
    <w:p w:rsidR="00473E63" w:rsidRPr="00E429C4" w:rsidRDefault="0044565A" w:rsidP="006A6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63" w:rsidRPr="00E429C4" w:rsidSect="000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C8B"/>
    <w:multiLevelType w:val="hybridMultilevel"/>
    <w:tmpl w:val="89EA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155"/>
    <w:multiLevelType w:val="hybridMultilevel"/>
    <w:tmpl w:val="DE3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DD9"/>
    <w:multiLevelType w:val="hybridMultilevel"/>
    <w:tmpl w:val="F982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413F"/>
    <w:multiLevelType w:val="hybridMultilevel"/>
    <w:tmpl w:val="9A68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474C"/>
    <w:multiLevelType w:val="multilevel"/>
    <w:tmpl w:val="C73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F6190"/>
    <w:multiLevelType w:val="hybridMultilevel"/>
    <w:tmpl w:val="E890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2B18"/>
    <w:multiLevelType w:val="multilevel"/>
    <w:tmpl w:val="034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93693"/>
    <w:multiLevelType w:val="hybridMultilevel"/>
    <w:tmpl w:val="E4E8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96BD2"/>
    <w:multiLevelType w:val="hybridMultilevel"/>
    <w:tmpl w:val="2A3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410"/>
    <w:multiLevelType w:val="multilevel"/>
    <w:tmpl w:val="F05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45953"/>
    <w:multiLevelType w:val="hybridMultilevel"/>
    <w:tmpl w:val="3B3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A6DD7"/>
    <w:multiLevelType w:val="hybridMultilevel"/>
    <w:tmpl w:val="2B3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B4471"/>
    <w:multiLevelType w:val="hybridMultilevel"/>
    <w:tmpl w:val="A55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87BC8"/>
    <w:multiLevelType w:val="multilevel"/>
    <w:tmpl w:val="11F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B2CBD"/>
    <w:multiLevelType w:val="hybridMultilevel"/>
    <w:tmpl w:val="32DC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66DB8"/>
    <w:multiLevelType w:val="multilevel"/>
    <w:tmpl w:val="EF3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84574"/>
    <w:multiLevelType w:val="hybridMultilevel"/>
    <w:tmpl w:val="5A66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26ACA"/>
    <w:multiLevelType w:val="multilevel"/>
    <w:tmpl w:val="0D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95009"/>
    <w:multiLevelType w:val="hybridMultilevel"/>
    <w:tmpl w:val="5450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E0634"/>
    <w:multiLevelType w:val="multilevel"/>
    <w:tmpl w:val="70F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A698C"/>
    <w:multiLevelType w:val="multilevel"/>
    <w:tmpl w:val="ED8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7"/>
    <w:rsid w:val="000109A6"/>
    <w:rsid w:val="0003355D"/>
    <w:rsid w:val="00033609"/>
    <w:rsid w:val="00051820"/>
    <w:rsid w:val="00054CF3"/>
    <w:rsid w:val="0008123F"/>
    <w:rsid w:val="00094F7C"/>
    <w:rsid w:val="001264A9"/>
    <w:rsid w:val="00232C4F"/>
    <w:rsid w:val="002E4A90"/>
    <w:rsid w:val="0038425F"/>
    <w:rsid w:val="003A73D0"/>
    <w:rsid w:val="0041509C"/>
    <w:rsid w:val="00432E75"/>
    <w:rsid w:val="0044565A"/>
    <w:rsid w:val="004B2DCA"/>
    <w:rsid w:val="0059490E"/>
    <w:rsid w:val="005C63FF"/>
    <w:rsid w:val="00601F6B"/>
    <w:rsid w:val="00675C1B"/>
    <w:rsid w:val="0068148E"/>
    <w:rsid w:val="006A2AAB"/>
    <w:rsid w:val="006A6B8A"/>
    <w:rsid w:val="006C68B6"/>
    <w:rsid w:val="007005BD"/>
    <w:rsid w:val="00924C60"/>
    <w:rsid w:val="00944F6D"/>
    <w:rsid w:val="009A6E15"/>
    <w:rsid w:val="009E5727"/>
    <w:rsid w:val="00A8720F"/>
    <w:rsid w:val="00A9003E"/>
    <w:rsid w:val="00AA7522"/>
    <w:rsid w:val="00AE1C01"/>
    <w:rsid w:val="00B64E87"/>
    <w:rsid w:val="00BE6BE3"/>
    <w:rsid w:val="00C84CCA"/>
    <w:rsid w:val="00CA55D4"/>
    <w:rsid w:val="00CE2C8D"/>
    <w:rsid w:val="00D1527D"/>
    <w:rsid w:val="00D157A6"/>
    <w:rsid w:val="00D77025"/>
    <w:rsid w:val="00DB1314"/>
    <w:rsid w:val="00DC0C2F"/>
    <w:rsid w:val="00DD3637"/>
    <w:rsid w:val="00E429C4"/>
    <w:rsid w:val="00E66EBE"/>
    <w:rsid w:val="00EA2A2D"/>
    <w:rsid w:val="00F6031C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F0E6"/>
  <w15:docId w15:val="{712A4833-5F39-1840-90CF-AAFD429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7C"/>
  </w:style>
  <w:style w:type="paragraph" w:styleId="1">
    <w:name w:val="heading 1"/>
    <w:basedOn w:val="a"/>
    <w:link w:val="10"/>
    <w:uiPriority w:val="9"/>
    <w:qFormat/>
    <w:rsid w:val="0005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E8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content">
    <w:name w:val="accordion__content"/>
    <w:basedOn w:val="a"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13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B1314"/>
    <w:pPr>
      <w:ind w:left="720"/>
      <w:contextualSpacing/>
    </w:pPr>
  </w:style>
  <w:style w:type="character" w:customStyle="1" w:styleId="grants-competition-page-abouttextinner">
    <w:name w:val="grants-competition-page-about__text_inner"/>
    <w:basedOn w:val="a0"/>
    <w:rsid w:val="003A73D0"/>
  </w:style>
  <w:style w:type="character" w:customStyle="1" w:styleId="10">
    <w:name w:val="Заголовок 1 Знак"/>
    <w:basedOn w:val="a0"/>
    <w:link w:val="1"/>
    <w:uiPriority w:val="9"/>
    <w:rsid w:val="0005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051820"/>
    <w:rPr>
      <w:i/>
      <w:iCs/>
    </w:rPr>
  </w:style>
  <w:style w:type="character" w:styleId="a9">
    <w:name w:val="Strong"/>
    <w:basedOn w:val="a0"/>
    <w:uiPriority w:val="22"/>
    <w:qFormat/>
    <w:rsid w:val="004B2D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C6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63F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f.ru/contests/" TargetMode="External"/><Relationship Id="rId13" Type="http://schemas.openxmlformats.org/officeDocument/2006/relationships/hyperlink" Target="http://aski.ru/ru/contest/" TargetMode="External"/><Relationship Id="rId18" Type="http://schemas.openxmlformats.org/officeDocument/2006/relationships/hyperlink" Target="https://wwf.ru/resources/premiya-lory-uilyams-2022/" TargetMode="External"/><Relationship Id="rId26" Type="http://schemas.openxmlformats.org/officeDocument/2006/relationships/hyperlink" Target="https://www.megacities-shortdoc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olymp/inf2022/informatics-second" TargetMode="External"/><Relationship Id="rId34" Type="http://schemas.openxmlformats.org/officeDocument/2006/relationships/hyperlink" Target="https://szn24.ru/supports/sotsialnyy-kontrakt" TargetMode="External"/><Relationship Id="rId7" Type="http://schemas.openxmlformats.org/officeDocument/2006/relationships/hyperlink" Target="http://www.itp.nsc.ru/news/granty_ministerstva_nauki_i_vysshego_obrazovaniya_.html" TargetMode="External"/><Relationship Id="rId12" Type="http://schemas.openxmlformats.org/officeDocument/2006/relationships/hyperlink" Target="http://xn----8sbemarawx2akm4d6c.xn--p1ai/index.htm" TargetMode="External"/><Relationship Id="rId17" Type="http://schemas.openxmlformats.org/officeDocument/2006/relationships/hyperlink" Target="https://artek.org/eto-interesnno/konkurs-eko-artek/" TargetMode="External"/><Relationship Id="rId25" Type="http://schemas.openxmlformats.org/officeDocument/2006/relationships/hyperlink" Target="https://smallhomeland.ru/" TargetMode="External"/><Relationship Id="rId33" Type="http://schemas.openxmlformats.org/officeDocument/2006/relationships/hyperlink" Target="http://trud.krsksta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khorovfund.ru/projects/contest/84/" TargetMode="External"/><Relationship Id="rId20" Type="http://schemas.openxmlformats.org/officeDocument/2006/relationships/hyperlink" Target="https://fasie.ru/studstartup/" TargetMode="External"/><Relationship Id="rId29" Type="http://schemas.openxmlformats.org/officeDocument/2006/relationships/hyperlink" Target="https://start.polytech.o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ub-energy.ru/" TargetMode="External"/><Relationship Id="rId11" Type="http://schemas.openxmlformats.org/officeDocument/2006/relationships/hyperlink" Target="https://asu.edu.ru/images/File/vx5sjm1g9b21f73dx17qkw005org37x8.pdf" TargetMode="External"/><Relationship Id="rId24" Type="http://schemas.openxmlformats.org/officeDocument/2006/relationships/hyperlink" Target="https://tvoyhod.online/?utm_source=vk_page" TargetMode="External"/><Relationship Id="rId32" Type="http://schemas.openxmlformats.org/officeDocument/2006/relationships/hyperlink" Target="https://www.pravnuki-pobediteley.ru/" TargetMode="External"/><Relationship Id="rId5" Type="http://schemas.openxmlformats.org/officeDocument/2006/relationships/hyperlink" Target="https://igry.znanierussia.ru/" TargetMode="External"/><Relationship Id="rId15" Type="http://schemas.openxmlformats.org/officeDocument/2006/relationships/hyperlink" Target="https://www.premiavmeste.ru/" TargetMode="External"/><Relationship Id="rId23" Type="http://schemas.openxmlformats.org/officeDocument/2006/relationships/hyperlink" Target="https://www.moyastrana.ru/" TargetMode="External"/><Relationship Id="rId28" Type="http://schemas.openxmlformats.org/officeDocument/2006/relationships/hyperlink" Target="https://vk.com/redcross_9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eader-id.ru/events/255954" TargetMode="External"/><Relationship Id="rId19" Type="http://schemas.openxmlformats.org/officeDocument/2006/relationships/hyperlink" Target="https://photo.rgo.ru/konkurs" TargetMode="External"/><Relationship Id="rId31" Type="http://schemas.openxmlformats.org/officeDocument/2006/relationships/hyperlink" Target="https://www.modelgroup.com/cz/en/about-us/model-young-pack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is-foundation.ru/general-competitions/math/research-grants/leader/" TargetMode="External"/><Relationship Id="rId14" Type="http://schemas.openxmlformats.org/officeDocument/2006/relationships/hyperlink" Target="https://asu.edu.ru/images/File/b0q38ukk8qjngr9fd2bn8hj6nabu9tsn.pdf" TargetMode="External"/><Relationship Id="rId22" Type="http://schemas.openxmlformats.org/officeDocument/2006/relationships/hyperlink" Target="https://xn--80adjbxl0aeb4ii6a.xn--p1ai/zolotaja-stazhirovka/" TargetMode="External"/><Relationship Id="rId27" Type="http://schemas.openxmlformats.org/officeDocument/2006/relationships/hyperlink" Target="http://www.artzept.com/page/competition/competition-details.aspx" TargetMode="External"/><Relationship Id="rId30" Type="http://schemas.openxmlformats.org/officeDocument/2006/relationships/hyperlink" Target="https://docs.google.com/forms/d/e/1FAIpQLSdI8rGf7FFx2hHbbEErBJbTsiltzzkeFY-nxSZ9jT_D5kW4XQ/viewfor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7</cp:revision>
  <dcterms:created xsi:type="dcterms:W3CDTF">2022-01-19T09:02:00Z</dcterms:created>
  <dcterms:modified xsi:type="dcterms:W3CDTF">2022-03-28T04:41:00Z</dcterms:modified>
</cp:coreProperties>
</file>