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9E" w:rsidRPr="00EA336F" w:rsidRDefault="003E369E" w:rsidP="003E369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A336F">
        <w:rPr>
          <w:rFonts w:ascii="Times New Roman" w:hAnsi="Times New Roman" w:cs="Times New Roman"/>
          <w:b/>
          <w:sz w:val="26"/>
          <w:szCs w:val="26"/>
          <w:lang w:eastAsia="ru-RU"/>
        </w:rPr>
        <w:t>МАТЕРИАЛЫ П.Г. ЩЕДРОВИЦКОГО,</w:t>
      </w:r>
    </w:p>
    <w:p w:rsidR="00EA336F" w:rsidRDefault="006A4958" w:rsidP="003E369E">
      <w:pPr>
        <w:spacing w:after="90" w:line="240" w:lineRule="auto"/>
        <w:jc w:val="center"/>
        <w:rPr>
          <w:rStyle w:val="cut2visible"/>
          <w:rFonts w:ascii="Times New Roman" w:hAnsi="Times New Roman" w:cs="Times New Roman"/>
          <w:color w:val="333333"/>
          <w:sz w:val="26"/>
          <w:szCs w:val="26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р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оссийск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ого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 xml:space="preserve"> методолог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а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 xml:space="preserve"> и политтехнолог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а; к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онсультант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а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 xml:space="preserve"> по вопросам пространственного развития, региональной и промышленной политики, инновационной д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еятельности и подготовки кадров;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EA336F" w:rsidRDefault="006A4958" w:rsidP="003E369E">
      <w:pPr>
        <w:spacing w:after="90" w:line="240" w:lineRule="auto"/>
        <w:jc w:val="center"/>
        <w:rPr>
          <w:rStyle w:val="cut2invisible"/>
          <w:rFonts w:ascii="Times New Roman" w:hAnsi="Times New Roman" w:cs="Times New Roman"/>
          <w:color w:val="333333"/>
          <w:sz w:val="26"/>
          <w:szCs w:val="26"/>
        </w:rPr>
      </w:pP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Президент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>а</w:t>
      </w:r>
      <w:r w:rsidRPr="00EA336F">
        <w:rPr>
          <w:rStyle w:val="cut2visible"/>
          <w:rFonts w:ascii="Times New Roman" w:hAnsi="Times New Roman" w:cs="Times New Roman"/>
          <w:color w:val="333333"/>
          <w:sz w:val="26"/>
          <w:szCs w:val="26"/>
        </w:rPr>
        <w:t xml:space="preserve"> фонда</w:t>
      </w:r>
      <w:r w:rsidRPr="00EA336F">
        <w:rPr>
          <w:rStyle w:val="cut2invisible"/>
          <w:rFonts w:ascii="Times New Roman" w:hAnsi="Times New Roman" w:cs="Times New Roman"/>
          <w:color w:val="333333"/>
          <w:sz w:val="26"/>
          <w:szCs w:val="26"/>
        </w:rPr>
        <w:t xml:space="preserve"> «Институт развития им. Г. П. Щедровицкого», </w:t>
      </w:r>
    </w:p>
    <w:p w:rsidR="005B044B" w:rsidRPr="00EA336F" w:rsidRDefault="006A4958" w:rsidP="003E369E">
      <w:pPr>
        <w:spacing w:after="90"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bookmarkStart w:id="0" w:name="_GoBack"/>
      <w:bookmarkEnd w:id="0"/>
      <w:r w:rsidRPr="00EA336F">
        <w:rPr>
          <w:rStyle w:val="cut2invisible"/>
          <w:rFonts w:ascii="Times New Roman" w:hAnsi="Times New Roman" w:cs="Times New Roman"/>
          <w:color w:val="333333"/>
          <w:sz w:val="26"/>
          <w:szCs w:val="26"/>
        </w:rPr>
        <w:t>член</w:t>
      </w:r>
      <w:r w:rsidRPr="00EA336F">
        <w:rPr>
          <w:rStyle w:val="cut2invisible"/>
          <w:rFonts w:ascii="Times New Roman" w:hAnsi="Times New Roman" w:cs="Times New Roman"/>
          <w:color w:val="333333"/>
          <w:sz w:val="26"/>
          <w:szCs w:val="26"/>
        </w:rPr>
        <w:t>а</w:t>
      </w:r>
      <w:r w:rsidRPr="00EA336F">
        <w:rPr>
          <w:rStyle w:val="cut2invisible"/>
          <w:rFonts w:ascii="Times New Roman" w:hAnsi="Times New Roman" w:cs="Times New Roman"/>
          <w:color w:val="333333"/>
          <w:sz w:val="26"/>
          <w:szCs w:val="26"/>
        </w:rPr>
        <w:t xml:space="preserve"> правления фонда «Центр стратегических разработок „Северо-запад“»</w:t>
      </w:r>
    </w:p>
    <w:p w:rsidR="005B044B" w:rsidRPr="00EA336F" w:rsidRDefault="005B044B" w:rsidP="003E369E">
      <w:pPr>
        <w:spacing w:after="90"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786E85" w:rsidRPr="00EA336F" w:rsidRDefault="00786E85" w:rsidP="003E369E">
      <w:pPr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КНИГИ</w:t>
      </w:r>
    </w:p>
    <w:p w:rsidR="005F0272" w:rsidRPr="00EA336F" w:rsidRDefault="005F0272" w:rsidP="00252598">
      <w:pPr>
        <w:pStyle w:val="a5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Введение в философскую и педагогическую </w:t>
      </w:r>
      <w:proofErr w:type="spellStart"/>
      <w:proofErr w:type="gramStart"/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антропологию.</w:t>
      </w:r>
      <w:r w:rsidR="00252598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Том</w:t>
      </w:r>
      <w:proofErr w:type="spellEnd"/>
      <w:proofErr w:type="gramEnd"/>
      <w:r w:rsidR="00252598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1.</w:t>
      </w:r>
      <w:r w:rsidR="00252598"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И</w:t>
      </w:r>
      <w:r w:rsidR="00252598"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збранные работы 1981-1996</w:t>
      </w:r>
      <w:r w:rsidR="00252598"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гг.</w:t>
      </w:r>
    </w:p>
    <w:p w:rsidR="00D91CE4" w:rsidRPr="00EA336F" w:rsidRDefault="00252598" w:rsidP="00252598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https://shchedrovitskiy.com/product/vvedenie-v-pedagogicheskuju-antropologiju/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cr/>
      </w:r>
      <w:r w:rsidR="00D91CE4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Думать – это профессия. </w:t>
      </w:r>
      <w:r w:rsidR="00D91CE4"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Сборник интервью</w:t>
      </w:r>
      <w:r w:rsidR="00D91CE4"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, опубликованных в разных СМИ в 1998-2000 годах.</w:t>
      </w:r>
    </w:p>
    <w:p w:rsidR="00D91CE4" w:rsidRPr="00EA336F" w:rsidRDefault="00D91CE4" w:rsidP="00D91CE4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5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https://shchedrovitskiy.com/product/dumat-eto-professiya/</w:t>
        </w:r>
      </w:hyperlink>
    </w:p>
    <w:p w:rsidR="00786E85" w:rsidRPr="00EA336F" w:rsidRDefault="00786E85" w:rsidP="00D91CE4">
      <w:pPr>
        <w:pStyle w:val="a5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Я вырос в архиве ММК. Сборник интервью</w:t>
      </w:r>
      <w:r w:rsidRPr="00EA336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(первое 1991 года, пятое — 2005 года)</w:t>
      </w:r>
      <w:r w:rsidR="00A04CCF"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.</w:t>
      </w:r>
    </w:p>
    <w:p w:rsidR="00A04CCF" w:rsidRPr="00EA336F" w:rsidRDefault="00A04CCF" w:rsidP="00786E85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6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https://shchedrovitskiy.com/product/ya-viros-v-arhive-mmk/</w:t>
        </w:r>
      </w:hyperlink>
    </w:p>
    <w:p w:rsidR="00A04CCF" w:rsidRPr="00EA336F" w:rsidRDefault="00A04CCF" w:rsidP="00A04CCF">
      <w:pPr>
        <w:pStyle w:val="a5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В поисках формы. </w:t>
      </w:r>
      <w:r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Сборник содержит подборку статей из цикла по стратегическому позиционированию России и российского общества в мире. Материалы готовились с 1993 года, были опубликованы в различных печатных и Интернет-изданиях в период с 1995 по 2005 годы.</w:t>
      </w:r>
    </w:p>
    <w:p w:rsidR="00A04CCF" w:rsidRPr="00EA336F" w:rsidRDefault="00A04CCF" w:rsidP="00A04CCF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7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https://shchedrovitskiy.com/product/v-poiskah-formy-shchedrovitskiy/</w:t>
        </w:r>
      </w:hyperlink>
    </w:p>
    <w:p w:rsidR="00F157F0" w:rsidRPr="00EA336F" w:rsidRDefault="00A04CCF" w:rsidP="00A04CCF">
      <w:pPr>
        <w:pStyle w:val="a5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Формула развития. </w:t>
      </w:r>
      <w:r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Сборник статей П.Г. Щедровицкого и соавторов</w:t>
      </w:r>
      <w:r w:rsidR="00F157F0" w:rsidRPr="00EA336F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. 2005 г.</w:t>
      </w:r>
    </w:p>
    <w:p w:rsidR="00D91CE4" w:rsidRPr="00EA336F" w:rsidRDefault="00F157F0" w:rsidP="00F157F0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8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https://shchedrovitskiy.com/product/formula-razvitiya-shchedrovitskiy/</w:t>
        </w:r>
      </w:hyperlink>
    </w:p>
    <w:p w:rsidR="006529DF" w:rsidRPr="00EA336F" w:rsidRDefault="006529DF" w:rsidP="006529DF">
      <w:pPr>
        <w:pStyle w:val="a5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Материалы к программе разработки «технологий мышления». Выпуск 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1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 2010-201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5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гг.</w:t>
      </w:r>
    </w:p>
    <w:p w:rsidR="0017617F" w:rsidRPr="00EA336F" w:rsidRDefault="007B252E" w:rsidP="007B252E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9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https://shchedrovitskiy.com/product/tehnologii-mishleniya-vip1/</w:t>
        </w:r>
      </w:hyperlink>
    </w:p>
    <w:p w:rsidR="00D91CE4" w:rsidRPr="00EA336F" w:rsidRDefault="007B252E" w:rsidP="0017617F">
      <w:pPr>
        <w:pStyle w:val="a5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D91CE4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Материалы к программе разработки «технологий мышления». Выпуск 2.</w:t>
      </w:r>
      <w:r w:rsidR="00F157F0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D91CE4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2010-2016гг.</w:t>
      </w:r>
    </w:p>
    <w:p w:rsidR="00C3055A" w:rsidRPr="00EA336F" w:rsidRDefault="00D91CE4" w:rsidP="00D91CE4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10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https://shchedrovitskiy.com/product/tehnologii-mishleniy-vip2/</w:t>
        </w:r>
      </w:hyperlink>
    </w:p>
    <w:p w:rsidR="0017617F" w:rsidRPr="00EA336F" w:rsidRDefault="0017617F" w:rsidP="0017617F">
      <w:pPr>
        <w:pStyle w:val="a5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Три </w:t>
      </w:r>
      <w:r w:rsidR="00DA3532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и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ндустриализации России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. </w:t>
      </w:r>
      <w:r w:rsidR="00165724"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2019 г.</w:t>
      </w:r>
    </w:p>
    <w:p w:rsidR="00786E85" w:rsidRPr="00EA336F" w:rsidRDefault="0017617F" w:rsidP="0017617F">
      <w:pPr>
        <w:pStyle w:val="a5"/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11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https://shchedrovitskiy.com/tri-industrializacii-rossii/</w:t>
        </w:r>
      </w:hyperlink>
    </w:p>
    <w:p w:rsidR="005A2B72" w:rsidRPr="00EA336F" w:rsidRDefault="005A2B72" w:rsidP="005A2B72">
      <w:pPr>
        <w:spacing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5A2B72" w:rsidRPr="00EA336F" w:rsidRDefault="005A2B72" w:rsidP="0061316C">
      <w:pPr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СТАТЬИ И ПУБЛИКАЦИИ</w:t>
      </w:r>
    </w:p>
    <w:p w:rsidR="005A2B72" w:rsidRPr="00EA336F" w:rsidRDefault="005A2B72" w:rsidP="005A2B72">
      <w:pPr>
        <w:pStyle w:val="a5"/>
        <w:numPr>
          <w:ilvl w:val="0"/>
          <w:numId w:val="4"/>
        </w:numPr>
        <w:spacing w:before="90" w:after="90" w:line="240" w:lineRule="auto"/>
        <w:rPr>
          <w:rStyle w:val="ugb-highlight"/>
          <w:rFonts w:ascii="Times New Roman" w:hAnsi="Times New Roman" w:cs="Times New Roman"/>
          <w:color w:val="707070"/>
          <w:sz w:val="26"/>
          <w:szCs w:val="26"/>
          <w:bdr w:val="none" w:sz="0" w:space="0" w:color="auto" w:frame="1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С</w:t>
      </w:r>
      <w:r w:rsidRPr="00EA336F">
        <w:rPr>
          <w:rStyle w:val="ugb-highlight"/>
          <w:rFonts w:ascii="Times New Roman" w:hAnsi="Times New Roman" w:cs="Times New Roman"/>
          <w:color w:val="313131"/>
          <w:sz w:val="26"/>
          <w:szCs w:val="26"/>
          <w:bdr w:val="none" w:sz="0" w:space="0" w:color="auto" w:frame="1"/>
        </w:rPr>
        <w:t xml:space="preserve">татья генерального директора </w:t>
      </w:r>
      <w:proofErr w:type="spellStart"/>
      <w:r w:rsidRPr="00EA336F">
        <w:rPr>
          <w:rStyle w:val="ugb-highlight"/>
          <w:rFonts w:ascii="Times New Roman" w:hAnsi="Times New Roman" w:cs="Times New Roman"/>
          <w:color w:val="313131"/>
          <w:sz w:val="26"/>
          <w:szCs w:val="26"/>
          <w:bdr w:val="none" w:sz="0" w:space="0" w:color="auto" w:frame="1"/>
        </w:rPr>
        <w:t>нанотехнологического</w:t>
      </w:r>
      <w:proofErr w:type="spellEnd"/>
      <w:r w:rsidRPr="00EA336F">
        <w:rPr>
          <w:rStyle w:val="ugb-highlight"/>
          <w:rFonts w:ascii="Times New Roman" w:hAnsi="Times New Roman" w:cs="Times New Roman"/>
          <w:color w:val="313131"/>
          <w:sz w:val="26"/>
          <w:szCs w:val="26"/>
          <w:bdr w:val="none" w:sz="0" w:space="0" w:color="auto" w:frame="1"/>
        </w:rPr>
        <w:t xml:space="preserve"> центра «</w:t>
      </w:r>
      <w:proofErr w:type="spellStart"/>
      <w:r w:rsidRPr="00EA336F">
        <w:rPr>
          <w:rStyle w:val="ugb-highlight"/>
          <w:rFonts w:ascii="Times New Roman" w:hAnsi="Times New Roman" w:cs="Times New Roman"/>
          <w:color w:val="313131"/>
          <w:sz w:val="26"/>
          <w:szCs w:val="26"/>
          <w:bdr w:val="none" w:sz="0" w:space="0" w:color="auto" w:frame="1"/>
        </w:rPr>
        <w:t>ТехноСпарк</w:t>
      </w:r>
      <w:proofErr w:type="spellEnd"/>
      <w:r w:rsidRPr="00EA336F">
        <w:rPr>
          <w:rStyle w:val="ugb-highlight"/>
          <w:rFonts w:ascii="Times New Roman" w:hAnsi="Times New Roman" w:cs="Times New Roman"/>
          <w:color w:val="313131"/>
          <w:sz w:val="26"/>
          <w:szCs w:val="26"/>
          <w:bdr w:val="none" w:sz="0" w:space="0" w:color="auto" w:frame="1"/>
        </w:rPr>
        <w:t>» Дениса Ковалевича и президента научного фонда «Институт развития имени Г.П. Щедровицкого» Петра Щедровицкого, опубликованная на сайте Агентства стратегических инициатив</w:t>
      </w:r>
      <w:r w:rsidRPr="00EA336F">
        <w:rPr>
          <w:rStyle w:val="ugb-highlight"/>
          <w:rFonts w:ascii="Times New Roman" w:hAnsi="Times New Roman" w:cs="Times New Roman"/>
          <w:color w:val="707070"/>
          <w:sz w:val="26"/>
          <w:szCs w:val="26"/>
          <w:bdr w:val="none" w:sz="0" w:space="0" w:color="auto" w:frame="1"/>
        </w:rPr>
        <w:t xml:space="preserve"> </w:t>
      </w:r>
      <w:hyperlink r:id="rId12" w:tgtFrame="_blank" w:history="1">
        <w:r w:rsidRPr="00EA336F">
          <w:rPr>
            <w:rStyle w:val="a4"/>
            <w:rFonts w:ascii="Times New Roman" w:hAnsi="Times New Roman" w:cs="Times New Roman"/>
            <w:color w:val="FF1744"/>
            <w:sz w:val="26"/>
            <w:szCs w:val="26"/>
            <w:bdr w:val="none" w:sz="0" w:space="0" w:color="auto" w:frame="1"/>
          </w:rPr>
          <w:t>(АСИ)</w:t>
        </w:r>
      </w:hyperlink>
      <w:r w:rsidRPr="00EA336F">
        <w:rPr>
          <w:rStyle w:val="ugb-highlight"/>
          <w:rFonts w:ascii="Times New Roman" w:hAnsi="Times New Roman" w:cs="Times New Roman"/>
          <w:color w:val="707070"/>
          <w:sz w:val="26"/>
          <w:szCs w:val="26"/>
          <w:bdr w:val="none" w:sz="0" w:space="0" w:color="auto" w:frame="1"/>
        </w:rPr>
        <w:t xml:space="preserve">, </w:t>
      </w:r>
      <w:r w:rsidRPr="00EA336F">
        <w:rPr>
          <w:rStyle w:val="ugb-highlight"/>
          <w:rFonts w:ascii="Times New Roman" w:hAnsi="Times New Roman" w:cs="Times New Roman"/>
          <w:sz w:val="26"/>
          <w:szCs w:val="26"/>
          <w:bdr w:val="none" w:sz="0" w:space="0" w:color="auto" w:frame="1"/>
        </w:rPr>
        <w:t>«Конвейер инноваций».</w:t>
      </w:r>
    </w:p>
    <w:p w:rsidR="005A2B72" w:rsidRPr="00EA336F" w:rsidRDefault="005A2B72" w:rsidP="005A2B72">
      <w:pPr>
        <w:pStyle w:val="a5"/>
        <w:spacing w:before="90" w:after="90" w:line="240" w:lineRule="auto"/>
        <w:rPr>
          <w:rFonts w:ascii="Times New Roman" w:hAnsi="Times New Roman" w:cs="Times New Roman"/>
          <w:color w:val="707070"/>
          <w:sz w:val="26"/>
          <w:szCs w:val="26"/>
          <w:bdr w:val="none" w:sz="0" w:space="0" w:color="auto" w:frame="1"/>
        </w:rPr>
      </w:pPr>
      <w:hyperlink r:id="rId13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https://shchedrovitskiy.com/tri-industrializacii-rossii/</w:t>
        </w:r>
      </w:hyperlink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</w:p>
    <w:p w:rsidR="005A2B72" w:rsidRPr="00EA336F" w:rsidRDefault="005A2B72" w:rsidP="005A2B72">
      <w:pPr>
        <w:pStyle w:val="a5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Публикация «Азбука промышленных революций»: основания (по мотивам лекций, прочитанных 11 -12 июля 2019 года на Образовательном </w:t>
      </w:r>
      <w:proofErr w:type="spellStart"/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интенсиве</w:t>
      </w:r>
      <w:proofErr w:type="spellEnd"/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«Остров 10-22»)</w:t>
      </w:r>
    </w:p>
    <w:p w:rsidR="005A2B72" w:rsidRPr="00EA336F" w:rsidRDefault="005A2B72" w:rsidP="005A2B72">
      <w:pPr>
        <w:pStyle w:val="a5"/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hyperlink r:id="rId14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https://shchedrovitskiy.com/azbuka-promishlennih-revolyuciy-osnovanija/</w:t>
        </w:r>
      </w:hyperlink>
    </w:p>
    <w:p w:rsidR="005A2B72" w:rsidRPr="00EA336F" w:rsidRDefault="005A2B72" w:rsidP="005A2B72">
      <w:pPr>
        <w:pStyle w:val="a5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Публикация «Азбука промышленных революций»: не «железки», а «система разделения труда» (по мотивам лекций, прочитанных 11 -12 июля 2019 года на Образовательном </w:t>
      </w:r>
      <w:proofErr w:type="spellStart"/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интенсиве</w:t>
      </w:r>
      <w:proofErr w:type="spellEnd"/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«Остров 10-22»)</w:t>
      </w:r>
    </w:p>
    <w:p w:rsidR="005A2B72" w:rsidRPr="00EA336F" w:rsidRDefault="005A2B72" w:rsidP="005A2B72">
      <w:pPr>
        <w:spacing w:before="90" w:after="9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hyperlink r:id="rId15" w:history="1">
        <w:r w:rsidRPr="00EA336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https://shchedrovitskiy.com/azbuka-promishlennih-revolyuciy-srt/</w:t>
        </w:r>
      </w:hyperlink>
    </w:p>
    <w:p w:rsidR="00772E7B" w:rsidRPr="00EA336F" w:rsidRDefault="00772E7B" w:rsidP="00772E7B">
      <w:pPr>
        <w:pStyle w:val="a5"/>
        <w:numPr>
          <w:ilvl w:val="0"/>
          <w:numId w:val="4"/>
        </w:numPr>
        <w:spacing w:before="90" w:after="9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Интервью П.Г. Щедровицкого в СМИ</w:t>
      </w:r>
    </w:p>
    <w:p w:rsidR="00772E7B" w:rsidRPr="00EA336F" w:rsidRDefault="00772E7B" w:rsidP="00772E7B">
      <w:pPr>
        <w:pStyle w:val="a5"/>
        <w:spacing w:before="90" w:after="9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16" w:history="1">
        <w:r w:rsidRPr="00EA336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https://shchedrovitskiy.com/media/</w:t>
        </w:r>
      </w:hyperlink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A33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cr/>
      </w:r>
    </w:p>
    <w:p w:rsidR="005A2B72" w:rsidRPr="00EA336F" w:rsidRDefault="0061316C" w:rsidP="0061316C">
      <w:pPr>
        <w:spacing w:before="90" w:after="9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A336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</w:t>
      </w:r>
      <w:r w:rsidR="00BF4707" w:rsidRPr="00EA336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ЕКЦИИ И ВЫСТУПЛЕНИЯ</w:t>
      </w:r>
    </w:p>
    <w:p w:rsidR="00716A46" w:rsidRPr="00EA336F" w:rsidRDefault="00716A46" w:rsidP="00BF47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EA336F">
        <w:rPr>
          <w:rFonts w:ascii="Times New Roman" w:hAnsi="Times New Roman" w:cs="Times New Roman"/>
          <w:sz w:val="26"/>
          <w:szCs w:val="26"/>
          <w:lang w:eastAsia="ru-RU"/>
        </w:rPr>
        <w:t xml:space="preserve">Выступление «На каких принципах можно организовать коллективное решение проблем?» </w:t>
      </w:r>
      <w:r w:rsidRPr="00EA336F">
        <w:rPr>
          <w:rFonts w:ascii="Times New Roman" w:hAnsi="Times New Roman" w:cs="Times New Roman"/>
          <w:sz w:val="26"/>
          <w:szCs w:val="26"/>
          <w:lang w:eastAsia="ru-RU"/>
        </w:rPr>
        <w:br/>
      </w:r>
      <w:hyperlink r:id="rId17" w:history="1">
        <w:r w:rsidR="0061316C" w:rsidRPr="00EA336F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https://www.youtube.com/watch?v=CXuwrgbuJs8</w:t>
        </w:r>
      </w:hyperlink>
    </w:p>
    <w:p w:rsidR="00716A46" w:rsidRPr="00EA336F" w:rsidRDefault="00716A46" w:rsidP="00BF47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Лекция "Что можно хотеть в мире углубляющегося «</w:t>
      </w:r>
      <w:proofErr w:type="spellStart"/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разделениятруда</w:t>
      </w:r>
      <w:proofErr w:type="spellEnd"/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»?“ </w:t>
      </w:r>
      <w:hyperlink r:id="rId18" w:tgtFrame="_blank" w:history="1">
        <w:r w:rsidRPr="00EA336F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https://www.youtube.com/watch?v=nm82Q9OjPOA</w:t>
        </w:r>
      </w:hyperlink>
    </w:p>
    <w:p w:rsidR="00716A46" w:rsidRPr="00EA336F" w:rsidRDefault="00716A46" w:rsidP="00BF47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Установочный доклад на школе по методологии "Технология объективации“ </w:t>
      </w:r>
      <w:hyperlink r:id="rId19" w:tgtFrame="_blank" w:history="1">
        <w:r w:rsidRPr="00EA336F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https://www.youtube.com/watch?v=bzv1gHDaTMo</w:t>
        </w:r>
      </w:hyperlink>
    </w:p>
    <w:p w:rsidR="00716A46" w:rsidRPr="00EA336F" w:rsidRDefault="00716A46" w:rsidP="00BF4707">
      <w:pPr>
        <w:pStyle w:val="a5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Лекция "Эволюция функции </w:t>
      </w:r>
      <w:proofErr w:type="spellStart"/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игротехники</w:t>
      </w:r>
      <w:proofErr w:type="spellEnd"/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в организационно-</w:t>
      </w:r>
      <w:proofErr w:type="spellStart"/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деятельностных</w:t>
      </w:r>
      <w:proofErr w:type="spellEnd"/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играх“ </w:t>
      </w:r>
      <w:hyperlink r:id="rId20" w:tgtFrame="_blank" w:history="1">
        <w:r w:rsidRPr="00EA336F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https://www.youtube.com/watch?v=a5_mm1zIGYA</w:t>
        </w:r>
      </w:hyperlink>
    </w:p>
    <w:p w:rsidR="00716A46" w:rsidRPr="00EA336F" w:rsidRDefault="00716A46" w:rsidP="00BF4707">
      <w:pPr>
        <w:pStyle w:val="a5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Выступление "Не смеяться, не плакать, но понимать“ </w:t>
      </w:r>
      <w:hyperlink r:id="rId21" w:tgtFrame="_blank" w:history="1">
        <w:r w:rsidRPr="00EA336F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https://www.youtube.com/watch?v=GM1fHPCa1Es</w:t>
        </w:r>
      </w:hyperlink>
    </w:p>
    <w:p w:rsidR="00D37705" w:rsidRPr="00EA336F" w:rsidRDefault="007528C7" w:rsidP="00BF4707">
      <w:pPr>
        <w:pStyle w:val="a5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EA336F">
        <w:rPr>
          <w:rFonts w:ascii="Times New Roman" w:hAnsi="Times New Roman" w:cs="Times New Roman"/>
          <w:bCs/>
          <w:color w:val="1C1E21"/>
          <w:sz w:val="26"/>
          <w:szCs w:val="26"/>
          <w:shd w:val="clear" w:color="auto" w:fill="FFFFFF"/>
        </w:rPr>
        <w:t>Лекция «О</w:t>
      </w:r>
      <w:r w:rsidRPr="00EA336F">
        <w:rPr>
          <w:rFonts w:ascii="Times New Roman" w:hAnsi="Times New Roman" w:cs="Times New Roman"/>
          <w:bCs/>
          <w:color w:val="1C1E21"/>
          <w:sz w:val="26"/>
          <w:szCs w:val="26"/>
          <w:shd w:val="clear" w:color="auto" w:fill="FFFFFF"/>
        </w:rPr>
        <w:t xml:space="preserve"> способах организации коллективной </w:t>
      </w:r>
      <w:proofErr w:type="spellStart"/>
      <w:r w:rsidRPr="00EA336F">
        <w:rPr>
          <w:rFonts w:ascii="Times New Roman" w:hAnsi="Times New Roman" w:cs="Times New Roman"/>
          <w:bCs/>
          <w:color w:val="1C1E21"/>
          <w:sz w:val="26"/>
          <w:szCs w:val="26"/>
          <w:shd w:val="clear" w:color="auto" w:fill="FFFFFF"/>
        </w:rPr>
        <w:t>мыследеятельности</w:t>
      </w:r>
      <w:proofErr w:type="spellEnd"/>
      <w:r w:rsidRPr="00EA336F">
        <w:rPr>
          <w:rFonts w:ascii="Times New Roman" w:hAnsi="Times New Roman" w:cs="Times New Roman"/>
          <w:bCs/>
          <w:color w:val="1C1E21"/>
          <w:sz w:val="26"/>
          <w:szCs w:val="26"/>
          <w:shd w:val="clear" w:color="auto" w:fill="FFFFFF"/>
        </w:rPr>
        <w:t xml:space="preserve">»  </w:t>
      </w:r>
      <w:hyperlink r:id="rId22" w:history="1">
        <w:r w:rsidRPr="00EA336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https://www.facebook.com/watch/?v=154146095284156</w:t>
        </w:r>
      </w:hyperlink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Pr="00EA336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cr/>
      </w:r>
    </w:p>
    <w:p w:rsidR="00716A46" w:rsidRPr="00716A46" w:rsidRDefault="00716A46" w:rsidP="00716A4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716A46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sectPr w:rsidR="00716A46" w:rsidRPr="00716A46" w:rsidSect="005B04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881"/>
    <w:multiLevelType w:val="hybridMultilevel"/>
    <w:tmpl w:val="09A6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8ED"/>
    <w:multiLevelType w:val="hybridMultilevel"/>
    <w:tmpl w:val="267E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80E"/>
    <w:multiLevelType w:val="hybridMultilevel"/>
    <w:tmpl w:val="30904EC2"/>
    <w:lvl w:ilvl="0" w:tplc="800E3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C1E2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4572"/>
    <w:multiLevelType w:val="hybridMultilevel"/>
    <w:tmpl w:val="904A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4007"/>
    <w:multiLevelType w:val="hybridMultilevel"/>
    <w:tmpl w:val="09A6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B"/>
    <w:rsid w:val="00165724"/>
    <w:rsid w:val="0017617F"/>
    <w:rsid w:val="00252598"/>
    <w:rsid w:val="003E369E"/>
    <w:rsid w:val="005819CC"/>
    <w:rsid w:val="005A2B72"/>
    <w:rsid w:val="005B044B"/>
    <w:rsid w:val="005F0272"/>
    <w:rsid w:val="0061316C"/>
    <w:rsid w:val="006529DF"/>
    <w:rsid w:val="006A4228"/>
    <w:rsid w:val="006A4958"/>
    <w:rsid w:val="00716A46"/>
    <w:rsid w:val="007528C7"/>
    <w:rsid w:val="00772E7B"/>
    <w:rsid w:val="00786E85"/>
    <w:rsid w:val="007B252E"/>
    <w:rsid w:val="00822DAC"/>
    <w:rsid w:val="00826F84"/>
    <w:rsid w:val="009C6BFF"/>
    <w:rsid w:val="00A04CCF"/>
    <w:rsid w:val="00B2223F"/>
    <w:rsid w:val="00BF4707"/>
    <w:rsid w:val="00C3055A"/>
    <w:rsid w:val="00C52131"/>
    <w:rsid w:val="00D37705"/>
    <w:rsid w:val="00D91CE4"/>
    <w:rsid w:val="00DA3532"/>
    <w:rsid w:val="00EA336F"/>
    <w:rsid w:val="00F157F0"/>
    <w:rsid w:val="00F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C91E"/>
  <w15:chartTrackingRefBased/>
  <w15:docId w15:val="{A4B796E7-823F-448A-957C-C37D303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A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A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716A46"/>
  </w:style>
  <w:style w:type="character" w:customStyle="1" w:styleId="1whp">
    <w:name w:val="_1whp"/>
    <w:basedOn w:val="a0"/>
    <w:rsid w:val="00716A46"/>
  </w:style>
  <w:style w:type="character" w:customStyle="1" w:styleId="355t">
    <w:name w:val="_355t"/>
    <w:basedOn w:val="a0"/>
    <w:rsid w:val="00716A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A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A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gb-highlight">
    <w:name w:val="ugb-highlight"/>
    <w:basedOn w:val="a0"/>
    <w:rsid w:val="00D37705"/>
  </w:style>
  <w:style w:type="paragraph" w:styleId="a5">
    <w:name w:val="List Paragraph"/>
    <w:basedOn w:val="a"/>
    <w:uiPriority w:val="34"/>
    <w:qFormat/>
    <w:rsid w:val="00786E85"/>
    <w:pPr>
      <w:ind w:left="720"/>
      <w:contextualSpacing/>
    </w:pPr>
  </w:style>
  <w:style w:type="character" w:customStyle="1" w:styleId="cut2visible">
    <w:name w:val="cut2__visible"/>
    <w:basedOn w:val="a0"/>
    <w:rsid w:val="006A4958"/>
  </w:style>
  <w:style w:type="character" w:customStyle="1" w:styleId="cut2invisible">
    <w:name w:val="cut2__invisible"/>
    <w:basedOn w:val="a0"/>
    <w:rsid w:val="006A4958"/>
  </w:style>
  <w:style w:type="paragraph" w:styleId="a6">
    <w:name w:val="No Spacing"/>
    <w:uiPriority w:val="1"/>
    <w:qFormat/>
    <w:rsid w:val="003E3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7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77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849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709">
                      <w:marLeft w:val="180"/>
                      <w:marRight w:val="18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DE1"/>
                        <w:right w:val="none" w:sz="0" w:space="0" w:color="auto"/>
                      </w:divBdr>
                      <w:divsChild>
                        <w:div w:id="8457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8308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chedrovitskiy.com/product/formula-razvitiya-shchedrovitskiy/" TargetMode="External"/><Relationship Id="rId13" Type="http://schemas.openxmlformats.org/officeDocument/2006/relationships/hyperlink" Target="https://shchedrovitskiy.com/tri-industrializacii-rossii/" TargetMode="External"/><Relationship Id="rId18" Type="http://schemas.openxmlformats.org/officeDocument/2006/relationships/hyperlink" Target="https://www.youtube.com/watch?v=nm82Q9OjPOA&amp;fbclid=IwAR1mpnzcUTaMTpOgRdnmUB--Ikj0MENBx6pxlQiNHnfuFvwv-T-nfKJ-Hb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M1fHPCa1Es&amp;fbclid=IwAR1Q276KYhZwOgTZQjeAKFcjYPGZQnVqRaIrwV7u1Ng8RHQt1HC0aPorFRc" TargetMode="External"/><Relationship Id="rId7" Type="http://schemas.openxmlformats.org/officeDocument/2006/relationships/hyperlink" Target="https://shchedrovitskiy.com/product/v-poiskah-formy-shchedrovitskiy/" TargetMode="External"/><Relationship Id="rId12" Type="http://schemas.openxmlformats.org/officeDocument/2006/relationships/hyperlink" Target="http://asi.ru/conveyor-of-innovations/" TargetMode="External"/><Relationship Id="rId17" Type="http://schemas.openxmlformats.org/officeDocument/2006/relationships/hyperlink" Target="https://www.youtube.com/watch?v=CXuwrgbuJ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chedrovitskiy.com/media/" TargetMode="External"/><Relationship Id="rId20" Type="http://schemas.openxmlformats.org/officeDocument/2006/relationships/hyperlink" Target="https://www.youtube.com/watch?v=a5_mm1zIGYA&amp;fbclid=IwAR1zBoosCfSph7_1KP4tuEBejfsOhaWwqBKKHDPhxF8KBhCv75wEjiXJpT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chedrovitskiy.com/product/ya-viros-v-arhive-mmk/" TargetMode="External"/><Relationship Id="rId11" Type="http://schemas.openxmlformats.org/officeDocument/2006/relationships/hyperlink" Target="https://shchedrovitskiy.com/tri-industrializacii-ross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hchedrovitskiy.com/product/dumat-eto-professiya/" TargetMode="External"/><Relationship Id="rId15" Type="http://schemas.openxmlformats.org/officeDocument/2006/relationships/hyperlink" Target="https://shchedrovitskiy.com/azbuka-promishlennih-revolyuciy-sr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chedrovitskiy.com/product/tehnologii-mishleniy-vip2/" TargetMode="External"/><Relationship Id="rId19" Type="http://schemas.openxmlformats.org/officeDocument/2006/relationships/hyperlink" Target="https://www.youtube.com/watch?v=bzv1gHDaTMo&amp;fbclid=IwAR0Yx5i0xk6WiSisXw-olqTQEeqEYPNeweCseZN9Saz4lqppsXSiD_XCe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chedrovitskiy.com/product/tehnologii-mishleniya-vip1/" TargetMode="External"/><Relationship Id="rId14" Type="http://schemas.openxmlformats.org/officeDocument/2006/relationships/hyperlink" Target="https://shchedrovitskiy.com/azbuka-promishlennih-revolyuciy-osnovanija/" TargetMode="External"/><Relationship Id="rId22" Type="http://schemas.openxmlformats.org/officeDocument/2006/relationships/hyperlink" Target="https://www.facebook.com/watch/?v=154146095284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32</cp:revision>
  <dcterms:created xsi:type="dcterms:W3CDTF">2020-05-15T02:19:00Z</dcterms:created>
  <dcterms:modified xsi:type="dcterms:W3CDTF">2020-05-15T03:54:00Z</dcterms:modified>
</cp:coreProperties>
</file>