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838307210"/>
        <w:docPartObj>
          <w:docPartGallery w:val="Cover Pages"/>
          <w:docPartUnique/>
        </w:docPartObj>
      </w:sdtPr>
      <w:sdtEndPr>
        <w:rPr>
          <w:rFonts w:ascii="Times New Roman" w:hAnsi="Times New Roman" w:cs="Times New Roman"/>
          <w:sz w:val="24"/>
          <w:szCs w:val="28"/>
        </w:rPr>
      </w:sdtEndPr>
      <w:sdtContent>
        <w:p w:rsidR="0030447D" w:rsidRPr="003B244B" w:rsidRDefault="0030447D">
          <w:r w:rsidRPr="003B244B">
            <w:rPr>
              <w:noProof/>
              <w:lang w:eastAsia="ru-RU"/>
            </w:rPr>
            <mc:AlternateContent>
              <mc:Choice Requires="wpg">
                <w:drawing>
                  <wp:anchor distT="0" distB="0" distL="114300" distR="114300" simplePos="0" relativeHeight="251671552" behindDoc="0" locked="0" layoutInCell="1" allowOverlap="1">
                    <wp:simplePos x="0" y="0"/>
                    <wp:positionH relativeFrom="page">
                      <wp:posOffset>41910</wp:posOffset>
                    </wp:positionH>
                    <wp:positionV relativeFrom="page">
                      <wp:posOffset>302895</wp:posOffset>
                    </wp:positionV>
                    <wp:extent cx="7315200" cy="1695450"/>
                    <wp:effectExtent l="0" t="0" r="0" b="0"/>
                    <wp:wrapNone/>
                    <wp:docPr id="149" name="Группа 149"/>
                    <wp:cNvGraphicFramePr/>
                    <a:graphic xmlns:a="http://schemas.openxmlformats.org/drawingml/2006/main">
                      <a:graphicData uri="http://schemas.microsoft.com/office/word/2010/wordprocessingGroup">
                        <wpg:wgp>
                          <wpg:cNvGrpSpPr/>
                          <wpg:grpSpPr>
                            <a:xfrm>
                              <a:off x="0" y="0"/>
                              <a:ext cx="7315200" cy="1695450"/>
                              <a:chOff x="0" y="-1"/>
                              <a:chExt cx="7315200" cy="1216153"/>
                            </a:xfrm>
                          </wpg:grpSpPr>
                          <wps:wsp>
                            <wps:cNvPr id="150" name="Прямоугольник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Прямоугольник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0</wp14:pctHeight>
                    </wp14:sizeRelV>
                  </wp:anchor>
                </w:drawing>
              </mc:Choice>
              <mc:Fallback>
                <w:pict>
                  <v:group w14:anchorId="5D1BCB9C" id="Группа 149" o:spid="_x0000_s1026" style="position:absolute;margin-left:3.3pt;margin-top:23.85pt;width:8in;height:133.5pt;z-index:251671552;mso-width-percent:941;mso-position-horizontal-relative:page;mso-position-vertical-relative:page;mso-width-percent:941"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">
                    <v:shape id="Прямоугольник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" path="m,l7312660,r,1129665l3619500,733425,,1091565,,xe" fillcolor="#4f81bd [3204]" stroked="f" strokeweight="2pt">
                      <v:path arrowok="t" o:connecttype="custom" o:connectlocs="0,0;7315200,0;7315200,1130373;3620757,733885;0,1092249;0,0" o:connectangles="0,0,0,0,0,0"/>
                    </v:shape>
                    <v:rect id="Прямоугольник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" stroked="f" strokeweight="2pt">
                      <v:fill r:id="rId10" o:title="" recolor="t" rotate="t" type="frame"/>
                    </v:rect>
                    <w10:wrap anchorx="page" anchory="page"/>
                  </v:group>
                </w:pict>
              </mc:Fallback>
            </mc:AlternateContent>
          </w:r>
        </w:p>
        <w:p w:rsidR="0030447D" w:rsidRPr="003B244B" w:rsidRDefault="00D038EC" w:rsidP="00720AD8">
          <w:pPr>
            <w:spacing w:after="0"/>
          </w:pPr>
          <w:r w:rsidRPr="003B244B">
            <w:rPr>
              <w:noProof/>
              <w:lang w:eastAsia="ru-RU"/>
            </w:rPr>
            <mc:AlternateContent>
              <mc:Choice Requires="wps">
                <w:drawing>
                  <wp:anchor distT="0" distB="0" distL="114300" distR="114300" simplePos="0" relativeHeight="251652096" behindDoc="0" locked="0" layoutInCell="1" allowOverlap="1">
                    <wp:simplePos x="0" y="0"/>
                    <wp:positionH relativeFrom="page">
                      <wp:posOffset>95250</wp:posOffset>
                    </wp:positionH>
                    <wp:positionV relativeFrom="page">
                      <wp:posOffset>2305050</wp:posOffset>
                    </wp:positionV>
                    <wp:extent cx="7666990" cy="5505450"/>
                    <wp:effectExtent l="0" t="0" r="0" b="0"/>
                    <wp:wrapSquare wrapText="bothSides"/>
                    <wp:docPr id="154" name="Текстовое поле 154"/>
                    <wp:cNvGraphicFramePr/>
                    <a:graphic xmlns:a="http://schemas.openxmlformats.org/drawingml/2006/main">
                      <a:graphicData uri="http://schemas.microsoft.com/office/word/2010/wordprocessingShape">
                        <wps:wsp>
                          <wps:cNvSpPr txBox="1"/>
                          <wps:spPr>
                            <a:xfrm>
                              <a:off x="0" y="0"/>
                              <a:ext cx="7666990" cy="5505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0447D" w:rsidRPr="00D038EC" w:rsidRDefault="00273540">
                                <w:pPr>
                                  <w:jc w:val="right"/>
                                  <w:rPr>
                                    <w:color w:val="000000" w:themeColor="text1"/>
                                    <w:sz w:val="48"/>
                                    <w:szCs w:val="48"/>
                                  </w:rPr>
                                </w:pPr>
                                <w:sdt>
                                  <w:sdtPr>
                                    <w:rPr>
                                      <w:rFonts w:ascii="Times New Roman" w:hAnsi="Times New Roman" w:cs="Times New Roman"/>
                                      <w:b/>
                                      <w:color w:val="000000" w:themeColor="text1"/>
                                      <w:sz w:val="48"/>
                                      <w:szCs w:val="48"/>
                                    </w:rPr>
                                    <w:alias w:val="Название"/>
                                    <w:tag w:val=""/>
                                    <w:id w:val="1135832838"/>
                                    <w:dataBinding w:prefixMappings="xmlns:ns0='http://purl.org/dc/elements/1.1/' xmlns:ns1='http://schemas.openxmlformats.org/package/2006/metadata/core-properties' " w:xpath="/ns1:coreProperties[1]/ns0:title[1]" w:storeItemID="{6C3C8BC8-F283-45AE-878A-BAB7291924A1}"/>
                                    <w:text w:multiLine="1"/>
                                  </w:sdtPr>
                                  <w:sdtEndPr/>
                                  <w:sdtContent>
                                    <w:r w:rsidR="0030447D" w:rsidRPr="00D038EC">
                                      <w:rPr>
                                        <w:rFonts w:ascii="Times New Roman" w:hAnsi="Times New Roman" w:cs="Times New Roman"/>
                                        <w:b/>
                                        <w:color w:val="000000" w:themeColor="text1"/>
                                        <w:sz w:val="48"/>
                                        <w:szCs w:val="48"/>
                                      </w:rPr>
                                      <w:t>ТРЕБОВАНИЯ К ОФОРМЛЕНИЮ АТТЕСТАЦИОННЫХ МАТЕРИАЛОВ ПЕДАГОГИЧЕСКИХ РАБОТНИКОВ СИСТЕМЫ СРЕДНЕГО ПРОФЕССИОНАЛЬНОГО ОБРАЗОВАНИЯ НА ПЕРВУЮ И ВЫСШУЮ КВАЛИФИКАЦИОННЫЕ КАТЕГОРИИ</w:t>
                                    </w:r>
                                  </w:sdtContent>
                                </w:sdt>
                              </w:p>
                              <w:sdt>
                                <w:sdtPr>
                                  <w:rPr>
                                    <w:rFonts w:ascii="Times New Roman" w:hAnsi="Times New Roman" w:cs="Times New Roman"/>
                                    <w:color w:val="000000" w:themeColor="text1"/>
                                    <w:sz w:val="28"/>
                                    <w:szCs w:val="28"/>
                                  </w:rPr>
                                  <w:alias w:val="Подзаголовок"/>
                                  <w:tag w:val=""/>
                                  <w:id w:val="-1883231717"/>
                                  <w:dataBinding w:prefixMappings="xmlns:ns0='http://purl.org/dc/elements/1.1/' xmlns:ns1='http://schemas.openxmlformats.org/package/2006/metadata/core-properties' " w:xpath="/ns1:coreProperties[1]/ns0:subject[1]" w:storeItemID="{6C3C8BC8-F283-45AE-878A-BAB7291924A1}"/>
                                  <w:text/>
                                </w:sdtPr>
                                <w:sdtEndPr/>
                                <w:sdtContent>
                                  <w:p w:rsidR="0030447D" w:rsidRPr="00035FFA" w:rsidRDefault="00260C7A">
                                    <w:pPr>
                                      <w:jc w:val="right"/>
                                      <w:rPr>
                                        <w:smallCaps/>
                                        <w:color w:val="000000" w:themeColor="text1"/>
                                        <w:sz w:val="36"/>
                                        <w:szCs w:val="36"/>
                                      </w:rPr>
                                    </w:pPr>
                                    <w:r>
                                      <w:rPr>
                                        <w:rFonts w:ascii="Times New Roman" w:hAnsi="Times New Roman" w:cs="Times New Roman"/>
                                        <w:color w:val="000000" w:themeColor="text1"/>
                                        <w:sz w:val="28"/>
                                        <w:szCs w:val="28"/>
                                      </w:rPr>
                                      <w:t>(методические рекомендации, 3</w:t>
                                    </w:r>
                                    <w:r w:rsidR="0030447D" w:rsidRPr="00035FFA">
                                      <w:rPr>
                                        <w:rFonts w:ascii="Times New Roman" w:hAnsi="Times New Roman" w:cs="Times New Roman"/>
                                        <w:color w:val="000000" w:themeColor="text1"/>
                                        <w:sz w:val="28"/>
                                        <w:szCs w:val="28"/>
                                      </w:rPr>
                                      <w:t xml:space="preserve"> издание)</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Текстовое поле 154" o:spid="_x0000_s1026" type="#_x0000_t202" style="position:absolute;margin-left:7.5pt;margin-top:181.5pt;width:603.7pt;height:433.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" filled="f" stroked="f" strokeweight=".5pt">
                    <v:textbox inset="126pt,0,54pt,0">
                      <w:txbxContent>
                        <w:p w:rsidR="0030447D" w:rsidRPr="00D038EC" w:rsidRDefault="00273540">
                          <w:pPr>
                            <w:jc w:val="right"/>
                            <w:rPr>
                              <w:color w:val="000000" w:themeColor="text1"/>
                              <w:sz w:val="48"/>
                              <w:szCs w:val="48"/>
                            </w:rPr>
                          </w:pPr>
                          <w:sdt>
                            <w:sdtPr>
                              <w:rPr>
                                <w:rFonts w:ascii="Times New Roman" w:hAnsi="Times New Roman" w:cs="Times New Roman"/>
                                <w:b/>
                                <w:color w:val="000000" w:themeColor="text1"/>
                                <w:sz w:val="48"/>
                                <w:szCs w:val="48"/>
                              </w:rPr>
                              <w:alias w:val="Название"/>
                              <w:tag w:val=""/>
                              <w:id w:val="1135832838"/>
                              <w:dataBinding w:prefixMappings="xmlns:ns0='http://purl.org/dc/elements/1.1/' xmlns:ns1='http://schemas.openxmlformats.org/package/2006/metadata/core-properties' " w:xpath="/ns1:coreProperties[1]/ns0:title[1]" w:storeItemID="{6C3C8BC8-F283-45AE-878A-BAB7291924A1}"/>
                              <w:text w:multiLine="1"/>
                            </w:sdtPr>
                            <w:sdtEndPr/>
                            <w:sdtContent>
                              <w:r w:rsidR="0030447D" w:rsidRPr="00D038EC">
                                <w:rPr>
                                  <w:rFonts w:ascii="Times New Roman" w:hAnsi="Times New Roman" w:cs="Times New Roman"/>
                                  <w:b/>
                                  <w:color w:val="000000" w:themeColor="text1"/>
                                  <w:sz w:val="48"/>
                                  <w:szCs w:val="48"/>
                                </w:rPr>
                                <w:t>ТРЕБОВАНИЯ К ОФОРМЛЕНИЮ АТТЕСТАЦИОННЫХ МАТЕРИАЛОВ ПЕДАГОГИЧЕСКИХ РАБОТНИКОВ СИСТЕМЫ СРЕДНЕГО ПРОФЕССИОНАЛЬНОГО ОБРАЗОВАНИЯ НА ПЕРВУЮ И ВЫСШУЮ КВАЛИФИКАЦИОННЫЕ КАТЕГОРИИ</w:t>
                              </w:r>
                            </w:sdtContent>
                          </w:sdt>
                        </w:p>
                        <w:sdt>
                          <w:sdtPr>
                            <w:rPr>
                              <w:rFonts w:ascii="Times New Roman" w:hAnsi="Times New Roman" w:cs="Times New Roman"/>
                              <w:color w:val="000000" w:themeColor="text1"/>
                              <w:sz w:val="28"/>
                              <w:szCs w:val="28"/>
                            </w:rPr>
                            <w:alias w:val="Подзаголовок"/>
                            <w:tag w:val=""/>
                            <w:id w:val="-1883231717"/>
                            <w:dataBinding w:prefixMappings="xmlns:ns0='http://purl.org/dc/elements/1.1/' xmlns:ns1='http://schemas.openxmlformats.org/package/2006/metadata/core-properties' " w:xpath="/ns1:coreProperties[1]/ns0:subject[1]" w:storeItemID="{6C3C8BC8-F283-45AE-878A-BAB7291924A1}"/>
                            <w:text/>
                          </w:sdtPr>
                          <w:sdtEndPr/>
                          <w:sdtContent>
                            <w:p w:rsidR="0030447D" w:rsidRPr="00035FFA" w:rsidRDefault="00260C7A">
                              <w:pPr>
                                <w:jc w:val="right"/>
                                <w:rPr>
                                  <w:smallCaps/>
                                  <w:color w:val="000000" w:themeColor="text1"/>
                                  <w:sz w:val="36"/>
                                  <w:szCs w:val="36"/>
                                </w:rPr>
                              </w:pPr>
                              <w:r>
                                <w:rPr>
                                  <w:rFonts w:ascii="Times New Roman" w:hAnsi="Times New Roman" w:cs="Times New Roman"/>
                                  <w:color w:val="000000" w:themeColor="text1"/>
                                  <w:sz w:val="28"/>
                                  <w:szCs w:val="28"/>
                                </w:rPr>
                                <w:t>(методические рекомендации, 3</w:t>
                              </w:r>
                              <w:r w:rsidR="0030447D" w:rsidRPr="00035FFA">
                                <w:rPr>
                                  <w:rFonts w:ascii="Times New Roman" w:hAnsi="Times New Roman" w:cs="Times New Roman"/>
                                  <w:color w:val="000000" w:themeColor="text1"/>
                                  <w:sz w:val="28"/>
                                  <w:szCs w:val="28"/>
                                </w:rPr>
                                <w:t xml:space="preserve"> издание)</w:t>
                              </w:r>
                            </w:p>
                          </w:sdtContent>
                        </w:sdt>
                      </w:txbxContent>
                    </v:textbox>
                    <w10:wrap type="square" anchorx="page" anchory="page"/>
                  </v:shape>
                </w:pict>
              </mc:Fallback>
            </mc:AlternateContent>
          </w:r>
          <w:r w:rsidR="00720AD8" w:rsidRPr="003B244B">
            <w:rPr>
              <w:noProof/>
              <w:lang w:eastAsia="ru-RU"/>
            </w:rPr>
            <mc:AlternateContent>
              <mc:Choice Requires="wps">
                <w:drawing>
                  <wp:anchor distT="0" distB="0" distL="114300" distR="114300" simplePos="0" relativeHeight="251659264" behindDoc="0" locked="0" layoutInCell="1" allowOverlap="1">
                    <wp:simplePos x="0" y="0"/>
                    <wp:positionH relativeFrom="page">
                      <wp:posOffset>219075</wp:posOffset>
                    </wp:positionH>
                    <wp:positionV relativeFrom="page">
                      <wp:posOffset>8077200</wp:posOffset>
                    </wp:positionV>
                    <wp:extent cx="7315200" cy="1638300"/>
                    <wp:effectExtent l="0" t="0" r="0" b="0"/>
                    <wp:wrapSquare wrapText="bothSides"/>
                    <wp:docPr id="152" name="Текстовое поле 152"/>
                    <wp:cNvGraphicFramePr/>
                    <a:graphic xmlns:a="http://schemas.openxmlformats.org/drawingml/2006/main">
                      <a:graphicData uri="http://schemas.microsoft.com/office/word/2010/wordprocessingShape">
                        <wps:wsp>
                          <wps:cNvSpPr txBox="1"/>
                          <wps:spPr>
                            <a:xfrm>
                              <a:off x="0" y="0"/>
                              <a:ext cx="7315200" cy="1638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imes New Roman" w:hAnsi="Times New Roman" w:cs="Times New Roman"/>
                                    <w:b/>
                                    <w:color w:val="000000" w:themeColor="text1"/>
                                    <w:sz w:val="28"/>
                                    <w:szCs w:val="28"/>
                                  </w:rPr>
                                  <w:alias w:val="Автор"/>
                                  <w:tag w:val=""/>
                                  <w:id w:val="1601992741"/>
                                  <w:dataBinding w:prefixMappings="xmlns:ns0='http://purl.org/dc/elements/1.1/' xmlns:ns1='http://schemas.openxmlformats.org/package/2006/metadata/core-properties' " w:xpath="/ns1:coreProperties[1]/ns0:creator[1]" w:storeItemID="{6C3C8BC8-F283-45AE-878A-BAB7291924A1}"/>
                                  <w:text/>
                                </w:sdtPr>
                                <w:sdtEndPr/>
                                <w:sdtContent>
                                  <w:p w:rsidR="0030447D" w:rsidRPr="00260C7A" w:rsidRDefault="0030447D">
                                    <w:pPr>
                                      <w:pStyle w:val="ac"/>
                                      <w:jc w:val="right"/>
                                      <w:rPr>
                                        <w:rFonts w:ascii="Times New Roman" w:hAnsi="Times New Roman" w:cs="Times New Roman"/>
                                        <w:b/>
                                        <w:color w:val="000000" w:themeColor="text1"/>
                                        <w:sz w:val="28"/>
                                        <w:szCs w:val="28"/>
                                      </w:rPr>
                                    </w:pPr>
                                    <w:r w:rsidRPr="00260C7A">
                                      <w:rPr>
                                        <w:rFonts w:ascii="Times New Roman" w:hAnsi="Times New Roman" w:cs="Times New Roman"/>
                                        <w:b/>
                                        <w:color w:val="000000" w:themeColor="text1"/>
                                        <w:sz w:val="28"/>
                                        <w:szCs w:val="28"/>
                                      </w:rPr>
                                      <w:t>Колыбзева Наталья Вячеславовна</w:t>
                                    </w:r>
                                  </w:p>
                                </w:sdtContent>
                              </w:sdt>
                              <w:p w:rsidR="0030447D" w:rsidRPr="00035FFA" w:rsidRDefault="00273540">
                                <w:pPr>
                                  <w:pStyle w:val="ac"/>
                                  <w:jc w:val="right"/>
                                  <w:rPr>
                                    <w:color w:val="000000" w:themeColor="text1"/>
                                    <w:sz w:val="24"/>
                                    <w:szCs w:val="24"/>
                                  </w:rPr>
                                </w:pPr>
                                <w:sdt>
                                  <w:sdtPr>
                                    <w:rPr>
                                      <w:rFonts w:ascii="Times New Roman" w:hAnsi="Times New Roman" w:cs="Times New Roman"/>
                                      <w:color w:val="000000" w:themeColor="text1"/>
                                      <w:sz w:val="24"/>
                                      <w:szCs w:val="24"/>
                                    </w:rPr>
                                    <w:alias w:val="Электронная почта"/>
                                    <w:tag w:val="Электронная почта"/>
                                    <w:id w:val="-1970044959"/>
                                    <w:dataBinding w:prefixMappings="xmlns:ns0='http://schemas.microsoft.com/office/2006/coverPageProps' " w:xpath="/ns0:CoverPageProperties[1]/ns0:CompanyEmail[1]" w:storeItemID="{55AF091B-3C7A-41E3-B477-F2FDAA23CFDA}"/>
                                    <w:text/>
                                  </w:sdtPr>
                                  <w:sdtEndPr/>
                                  <w:sdtContent>
                                    <w:r w:rsidR="0030447D" w:rsidRPr="00260C7A">
                                      <w:rPr>
                                        <w:rFonts w:ascii="Times New Roman" w:hAnsi="Times New Roman" w:cs="Times New Roman"/>
                                        <w:color w:val="000000" w:themeColor="text1"/>
                                        <w:sz w:val="24"/>
                                        <w:szCs w:val="24"/>
                                      </w:rPr>
                                      <w:t>kolybzeva@center-rpo.ru</w:t>
                                    </w:r>
                                    <w:r w:rsidR="00714CA1" w:rsidRPr="00260C7A">
                                      <w:rPr>
                                        <w:rFonts w:ascii="Times New Roman" w:hAnsi="Times New Roman" w:cs="Times New Roman"/>
                                        <w:color w:val="000000" w:themeColor="text1"/>
                                        <w:sz w:val="24"/>
                                        <w:szCs w:val="24"/>
                                      </w:rPr>
                                      <w:t>, 8 (391) 221</w:t>
                                    </w:r>
                                    <w:r w:rsidR="00396A7A" w:rsidRPr="00260C7A">
                                      <w:rPr>
                                        <w:rFonts w:ascii="Times New Roman" w:hAnsi="Times New Roman" w:cs="Times New Roman"/>
                                        <w:color w:val="000000" w:themeColor="text1"/>
                                        <w:sz w:val="24"/>
                                        <w:szCs w:val="24"/>
                                      </w:rPr>
                                      <w:t>-</w:t>
                                    </w:r>
                                    <w:r w:rsidR="00714CA1" w:rsidRPr="00260C7A">
                                      <w:rPr>
                                        <w:rFonts w:ascii="Times New Roman" w:hAnsi="Times New Roman" w:cs="Times New Roman"/>
                                        <w:color w:val="000000" w:themeColor="text1"/>
                                        <w:sz w:val="24"/>
                                        <w:szCs w:val="24"/>
                                      </w:rPr>
                                      <w:t>98</w:t>
                                    </w:r>
                                    <w:r w:rsidR="00396A7A" w:rsidRPr="00260C7A">
                                      <w:rPr>
                                        <w:rFonts w:ascii="Times New Roman" w:hAnsi="Times New Roman" w:cs="Times New Roman"/>
                                        <w:color w:val="000000" w:themeColor="text1"/>
                                        <w:sz w:val="24"/>
                                        <w:szCs w:val="24"/>
                                      </w:rPr>
                                      <w:t>-</w:t>
                                    </w:r>
                                    <w:r w:rsidR="00714CA1" w:rsidRPr="00260C7A">
                                      <w:rPr>
                                        <w:rFonts w:ascii="Times New Roman" w:hAnsi="Times New Roman" w:cs="Times New Roman"/>
                                        <w:color w:val="000000" w:themeColor="text1"/>
                                        <w:sz w:val="24"/>
                                        <w:szCs w:val="24"/>
                                      </w:rPr>
                                      <w:t>29</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 id="Текстовое поле 152" o:spid="_x0000_s1027" type="#_x0000_t202" style="position:absolute;margin-left:17.25pt;margin-top:636pt;width:8in;height:129pt;z-index:251659264;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" filled="f" stroked="f" strokeweight=".5pt">
                    <v:textbox inset="126pt,0,54pt,0">
                      <w:txbxContent>
                        <w:sdt>
                          <w:sdtPr>
                            <w:rPr>
                              <w:rFonts w:ascii="Times New Roman" w:hAnsi="Times New Roman" w:cs="Times New Roman"/>
                              <w:b/>
                              <w:color w:val="000000" w:themeColor="text1"/>
                              <w:sz w:val="28"/>
                              <w:szCs w:val="28"/>
                            </w:rPr>
                            <w:alias w:val="Автор"/>
                            <w:tag w:val=""/>
                            <w:id w:val="1601992741"/>
                            <w:dataBinding w:prefixMappings="xmlns:ns0='http://purl.org/dc/elements/1.1/' xmlns:ns1='http://schemas.openxmlformats.org/package/2006/metadata/core-properties' " w:xpath="/ns1:coreProperties[1]/ns0:creator[1]" w:storeItemID="{6C3C8BC8-F283-45AE-878A-BAB7291924A1}"/>
                            <w:text/>
                          </w:sdtPr>
                          <w:sdtEndPr/>
                          <w:sdtContent>
                            <w:p w:rsidR="0030447D" w:rsidRPr="00260C7A" w:rsidRDefault="0030447D">
                              <w:pPr>
                                <w:pStyle w:val="ac"/>
                                <w:jc w:val="right"/>
                                <w:rPr>
                                  <w:rFonts w:ascii="Times New Roman" w:hAnsi="Times New Roman" w:cs="Times New Roman"/>
                                  <w:b/>
                                  <w:color w:val="000000" w:themeColor="text1"/>
                                  <w:sz w:val="28"/>
                                  <w:szCs w:val="28"/>
                                </w:rPr>
                              </w:pPr>
                              <w:r w:rsidRPr="00260C7A">
                                <w:rPr>
                                  <w:rFonts w:ascii="Times New Roman" w:hAnsi="Times New Roman" w:cs="Times New Roman"/>
                                  <w:b/>
                                  <w:color w:val="000000" w:themeColor="text1"/>
                                  <w:sz w:val="28"/>
                                  <w:szCs w:val="28"/>
                                </w:rPr>
                                <w:t>Колыбзева Наталья Вячеславовна</w:t>
                              </w:r>
                            </w:p>
                          </w:sdtContent>
                        </w:sdt>
                        <w:p w:rsidR="0030447D" w:rsidRPr="00035FFA" w:rsidRDefault="00273540">
                          <w:pPr>
                            <w:pStyle w:val="ac"/>
                            <w:jc w:val="right"/>
                            <w:rPr>
                              <w:color w:val="000000" w:themeColor="text1"/>
                              <w:sz w:val="24"/>
                              <w:szCs w:val="24"/>
                            </w:rPr>
                          </w:pPr>
                          <w:sdt>
                            <w:sdtPr>
                              <w:rPr>
                                <w:rFonts w:ascii="Times New Roman" w:hAnsi="Times New Roman" w:cs="Times New Roman"/>
                                <w:color w:val="000000" w:themeColor="text1"/>
                                <w:sz w:val="24"/>
                                <w:szCs w:val="24"/>
                              </w:rPr>
                              <w:alias w:val="Электронная почта"/>
                              <w:tag w:val="Электронная почта"/>
                              <w:id w:val="-1970044959"/>
                              <w:dataBinding w:prefixMappings="xmlns:ns0='http://schemas.microsoft.com/office/2006/coverPageProps' " w:xpath="/ns0:CoverPageProperties[1]/ns0:CompanyEmail[1]" w:storeItemID="{55AF091B-3C7A-41E3-B477-F2FDAA23CFDA}"/>
                              <w:text/>
                            </w:sdtPr>
                            <w:sdtEndPr/>
                            <w:sdtContent>
                              <w:r w:rsidR="0030447D" w:rsidRPr="00260C7A">
                                <w:rPr>
                                  <w:rFonts w:ascii="Times New Roman" w:hAnsi="Times New Roman" w:cs="Times New Roman"/>
                                  <w:color w:val="000000" w:themeColor="text1"/>
                                  <w:sz w:val="24"/>
                                  <w:szCs w:val="24"/>
                                </w:rPr>
                                <w:t>kolybzeva@center-rpo.ru</w:t>
                              </w:r>
                              <w:r w:rsidR="00714CA1" w:rsidRPr="00260C7A">
                                <w:rPr>
                                  <w:rFonts w:ascii="Times New Roman" w:hAnsi="Times New Roman" w:cs="Times New Roman"/>
                                  <w:color w:val="000000" w:themeColor="text1"/>
                                  <w:sz w:val="24"/>
                                  <w:szCs w:val="24"/>
                                </w:rPr>
                                <w:t>, 8 (391) 221</w:t>
                              </w:r>
                              <w:r w:rsidR="00396A7A" w:rsidRPr="00260C7A">
                                <w:rPr>
                                  <w:rFonts w:ascii="Times New Roman" w:hAnsi="Times New Roman" w:cs="Times New Roman"/>
                                  <w:color w:val="000000" w:themeColor="text1"/>
                                  <w:sz w:val="24"/>
                                  <w:szCs w:val="24"/>
                                </w:rPr>
                                <w:t>-</w:t>
                              </w:r>
                              <w:r w:rsidR="00714CA1" w:rsidRPr="00260C7A">
                                <w:rPr>
                                  <w:rFonts w:ascii="Times New Roman" w:hAnsi="Times New Roman" w:cs="Times New Roman"/>
                                  <w:color w:val="000000" w:themeColor="text1"/>
                                  <w:sz w:val="24"/>
                                  <w:szCs w:val="24"/>
                                </w:rPr>
                                <w:t>98</w:t>
                              </w:r>
                              <w:r w:rsidR="00396A7A" w:rsidRPr="00260C7A">
                                <w:rPr>
                                  <w:rFonts w:ascii="Times New Roman" w:hAnsi="Times New Roman" w:cs="Times New Roman"/>
                                  <w:color w:val="000000" w:themeColor="text1"/>
                                  <w:sz w:val="24"/>
                                  <w:szCs w:val="24"/>
                                </w:rPr>
                                <w:t>-</w:t>
                              </w:r>
                              <w:r w:rsidR="00714CA1" w:rsidRPr="00260C7A">
                                <w:rPr>
                                  <w:rFonts w:ascii="Times New Roman" w:hAnsi="Times New Roman" w:cs="Times New Roman"/>
                                  <w:color w:val="000000" w:themeColor="text1"/>
                                  <w:sz w:val="24"/>
                                  <w:szCs w:val="24"/>
                                </w:rPr>
                                <w:t>29</w:t>
                              </w:r>
                            </w:sdtContent>
                          </w:sdt>
                        </w:p>
                      </w:txbxContent>
                    </v:textbox>
                    <w10:wrap type="square" anchorx="page" anchory="page"/>
                  </v:shape>
                </w:pict>
              </mc:Fallback>
            </mc:AlternateContent>
          </w:r>
          <w:r w:rsidR="0030447D" w:rsidRPr="003B244B">
            <w:rPr>
              <w:noProof/>
              <w:lang w:eastAsia="ru-RU"/>
            </w:rPr>
            <mc:AlternateContent>
              <mc:Choice Requires="wps">
                <w:drawing>
                  <wp:anchor distT="0" distB="0" distL="114300" distR="114300" simplePos="0" relativeHeight="251666432" behindDoc="0" locked="0" layoutInCell="1" allowOverlap="1">
                    <wp:simplePos x="0" y="0"/>
                    <wp:positionH relativeFrom="page">
                      <wp:posOffset>41910</wp:posOffset>
                    </wp:positionH>
                    <wp:positionV relativeFrom="page">
                      <wp:posOffset>2045970</wp:posOffset>
                    </wp:positionV>
                    <wp:extent cx="7315200" cy="1009650"/>
                    <wp:effectExtent l="0" t="0" r="0" b="0"/>
                    <wp:wrapSquare wrapText="bothSides"/>
                    <wp:docPr id="153" name="Текстовое поле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0447D" w:rsidRDefault="0030447D"/>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id="Текстовое поле 153" o:spid="_x0000_s1028" type="#_x0000_t202" style="position:absolute;margin-left:3.3pt;margin-top:161.1pt;width:8in;height:79.5pt;z-index:251666432;visibility:visible;mso-wrap-style:square;mso-width-percent:941;mso-height-percent:100;mso-wrap-distance-left:9pt;mso-wrap-distance-top:0;mso-wrap-distance-right:9pt;mso-wrap-distance-bottom:0;mso-position-horizontal:absolute;mso-position-horizontal-relative:page;mso-position-vertical:absolute;mso-position-vertical-relative:page;mso-width-percent:941;mso-height-percent:1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" filled="f" stroked="f" strokeweight=".5pt">
                    <v:textbox style="mso-fit-shape-to-text:t" inset="126pt,0,54pt,0">
                      <w:txbxContent>
                        <w:p w:rsidR="0030447D" w:rsidRDefault="0030447D"/>
                      </w:txbxContent>
                    </v:textbox>
                    <w10:wrap type="square" anchorx="page" anchory="page"/>
                  </v:shape>
                </w:pict>
              </mc:Fallback>
            </mc:AlternateContent>
          </w:r>
          <w:r w:rsidR="0030447D" w:rsidRPr="003B244B">
            <w:rPr>
              <w:rFonts w:ascii="Times New Roman" w:hAnsi="Times New Roman" w:cs="Times New Roman"/>
              <w:sz w:val="24"/>
              <w:szCs w:val="28"/>
            </w:rPr>
            <w:br w:type="page"/>
          </w:r>
        </w:p>
      </w:sdtContent>
    </w:sdt>
    <w:p w:rsidR="00584A0A" w:rsidRPr="00A568E7" w:rsidRDefault="00E5767F" w:rsidP="00176498">
      <w:pPr>
        <w:spacing w:after="0"/>
        <w:ind w:firstLine="709"/>
        <w:jc w:val="both"/>
        <w:rPr>
          <w:rFonts w:ascii="Times New Roman" w:hAnsi="Times New Roman" w:cs="Times New Roman"/>
          <w:color w:val="000000" w:themeColor="text1"/>
          <w:sz w:val="24"/>
          <w:szCs w:val="24"/>
        </w:rPr>
      </w:pPr>
      <w:r w:rsidRPr="003B244B">
        <w:rPr>
          <w:rFonts w:ascii="Times New Roman" w:hAnsi="Times New Roman" w:cs="Times New Roman"/>
          <w:b/>
          <w:sz w:val="24"/>
          <w:szCs w:val="24"/>
        </w:rPr>
        <w:lastRenderedPageBreak/>
        <w:t xml:space="preserve">Колыбзева Н.В. </w:t>
      </w:r>
      <w:r w:rsidR="00584A0A" w:rsidRPr="003B244B">
        <w:rPr>
          <w:rFonts w:ascii="Times New Roman" w:hAnsi="Times New Roman" w:cs="Times New Roman"/>
          <w:b/>
          <w:sz w:val="24"/>
          <w:szCs w:val="24"/>
        </w:rPr>
        <w:t xml:space="preserve">Требования к оформлению аттестационных материалов педагогических работников системы среднего профессионального образования на первую и высшую квалификационные категории: </w:t>
      </w:r>
      <w:r w:rsidR="00584A0A" w:rsidRPr="003B244B">
        <w:rPr>
          <w:rFonts w:ascii="Times New Roman" w:hAnsi="Times New Roman" w:cs="Times New Roman"/>
          <w:sz w:val="24"/>
          <w:szCs w:val="24"/>
        </w:rPr>
        <w:t xml:space="preserve">методические рекомендации. – </w:t>
      </w:r>
      <w:r w:rsidR="00260C7A">
        <w:rPr>
          <w:rFonts w:ascii="Times New Roman" w:hAnsi="Times New Roman" w:cs="Times New Roman"/>
          <w:sz w:val="24"/>
          <w:szCs w:val="24"/>
        </w:rPr>
        <w:t>изд. 3</w:t>
      </w:r>
      <w:r w:rsidR="00176498" w:rsidRPr="003B244B">
        <w:rPr>
          <w:rFonts w:ascii="Times New Roman" w:hAnsi="Times New Roman" w:cs="Times New Roman"/>
          <w:sz w:val="24"/>
          <w:szCs w:val="24"/>
        </w:rPr>
        <w:t xml:space="preserve">-е дополненное, </w:t>
      </w:r>
      <w:r w:rsidR="00584A0A" w:rsidRPr="003B244B">
        <w:rPr>
          <w:rFonts w:ascii="Times New Roman" w:hAnsi="Times New Roman" w:cs="Times New Roman"/>
          <w:sz w:val="24"/>
          <w:szCs w:val="24"/>
        </w:rPr>
        <w:t xml:space="preserve">Красноярск: Центр </w:t>
      </w:r>
      <w:r w:rsidR="00176498" w:rsidRPr="003B244B">
        <w:rPr>
          <w:rFonts w:ascii="Times New Roman" w:hAnsi="Times New Roman" w:cs="Times New Roman"/>
          <w:sz w:val="24"/>
          <w:szCs w:val="24"/>
        </w:rPr>
        <w:t>развития</w:t>
      </w:r>
      <w:r w:rsidR="00584A0A" w:rsidRPr="003B244B">
        <w:rPr>
          <w:rFonts w:ascii="Times New Roman" w:hAnsi="Times New Roman" w:cs="Times New Roman"/>
          <w:sz w:val="24"/>
          <w:szCs w:val="24"/>
        </w:rPr>
        <w:t xml:space="preserve"> профессиональног</w:t>
      </w:r>
      <w:r w:rsidR="00260C7A">
        <w:rPr>
          <w:rFonts w:ascii="Times New Roman" w:hAnsi="Times New Roman" w:cs="Times New Roman"/>
          <w:sz w:val="24"/>
          <w:szCs w:val="24"/>
        </w:rPr>
        <w:t>о образования, 2022</w:t>
      </w:r>
      <w:r w:rsidR="00584A0A" w:rsidRPr="003B244B">
        <w:rPr>
          <w:rFonts w:ascii="Times New Roman" w:hAnsi="Times New Roman" w:cs="Times New Roman"/>
          <w:sz w:val="24"/>
          <w:szCs w:val="24"/>
        </w:rPr>
        <w:t xml:space="preserve"> – </w:t>
      </w:r>
      <w:r w:rsidR="00260C7A">
        <w:rPr>
          <w:rFonts w:ascii="Times New Roman" w:hAnsi="Times New Roman" w:cs="Times New Roman"/>
          <w:color w:val="000000" w:themeColor="text1"/>
          <w:sz w:val="24"/>
          <w:szCs w:val="24"/>
        </w:rPr>
        <w:t>16 </w:t>
      </w:r>
      <w:r w:rsidR="00584A0A" w:rsidRPr="00A568E7">
        <w:rPr>
          <w:rFonts w:ascii="Times New Roman" w:hAnsi="Times New Roman" w:cs="Times New Roman"/>
          <w:color w:val="000000" w:themeColor="text1"/>
          <w:sz w:val="24"/>
          <w:szCs w:val="24"/>
        </w:rPr>
        <w:t>стр.</w:t>
      </w:r>
      <w:r w:rsidR="00A568E7" w:rsidRPr="00A568E7">
        <w:rPr>
          <w:rFonts w:ascii="Times New Roman" w:hAnsi="Times New Roman" w:cs="Times New Roman"/>
          <w:color w:val="000000" w:themeColor="text1"/>
          <w:sz w:val="24"/>
          <w:szCs w:val="24"/>
        </w:rPr>
        <w:t xml:space="preserve"> </w:t>
      </w:r>
    </w:p>
    <w:p w:rsidR="00260C7A" w:rsidRDefault="00260C7A" w:rsidP="002A6423">
      <w:pPr>
        <w:spacing w:after="0"/>
        <w:ind w:firstLine="709"/>
        <w:jc w:val="both"/>
        <w:rPr>
          <w:rFonts w:ascii="Times New Roman" w:hAnsi="Times New Roman" w:cs="Times New Roman"/>
          <w:sz w:val="24"/>
          <w:szCs w:val="24"/>
        </w:rPr>
      </w:pPr>
    </w:p>
    <w:p w:rsidR="00074FD8" w:rsidRPr="003B244B" w:rsidRDefault="00BB1601" w:rsidP="002A6423">
      <w:pPr>
        <w:spacing w:after="0"/>
        <w:ind w:firstLine="709"/>
        <w:jc w:val="both"/>
        <w:rPr>
          <w:rFonts w:ascii="Times New Roman" w:hAnsi="Times New Roman" w:cs="Times New Roman"/>
          <w:sz w:val="24"/>
          <w:szCs w:val="24"/>
        </w:rPr>
      </w:pPr>
      <w:r w:rsidRPr="003B244B">
        <w:rPr>
          <w:rFonts w:ascii="Times New Roman" w:hAnsi="Times New Roman" w:cs="Times New Roman"/>
          <w:sz w:val="24"/>
          <w:szCs w:val="24"/>
        </w:rPr>
        <w:t>Методические рекомендации предназначены педагогическим работникам системы среднего профессионального образования Красноярского края</w:t>
      </w:r>
      <w:r w:rsidR="000641CD" w:rsidRPr="003B244B">
        <w:rPr>
          <w:rFonts w:ascii="Times New Roman" w:hAnsi="Times New Roman" w:cs="Times New Roman"/>
          <w:sz w:val="24"/>
          <w:szCs w:val="24"/>
        </w:rPr>
        <w:t xml:space="preserve"> </w:t>
      </w:r>
      <w:r w:rsidR="00187258" w:rsidRPr="003B244B">
        <w:rPr>
          <w:rFonts w:ascii="Times New Roman" w:hAnsi="Times New Roman" w:cs="Times New Roman"/>
          <w:sz w:val="24"/>
          <w:szCs w:val="24"/>
        </w:rPr>
        <w:t>для подготовки и оформления</w:t>
      </w:r>
      <w:r w:rsidR="000641CD" w:rsidRPr="003B244B">
        <w:rPr>
          <w:rFonts w:ascii="Times New Roman" w:hAnsi="Times New Roman" w:cs="Times New Roman"/>
          <w:sz w:val="24"/>
          <w:szCs w:val="24"/>
        </w:rPr>
        <w:t xml:space="preserve"> аттестационных материалов на первую и высшую квалификацио</w:t>
      </w:r>
      <w:r w:rsidR="00667F8F">
        <w:rPr>
          <w:rFonts w:ascii="Times New Roman" w:hAnsi="Times New Roman" w:cs="Times New Roman"/>
          <w:sz w:val="24"/>
          <w:szCs w:val="24"/>
        </w:rPr>
        <w:t>нные категории с целью повышения</w:t>
      </w:r>
      <w:r w:rsidR="000641CD" w:rsidRPr="003B244B">
        <w:rPr>
          <w:rFonts w:ascii="Times New Roman" w:hAnsi="Times New Roman" w:cs="Times New Roman"/>
          <w:sz w:val="24"/>
          <w:szCs w:val="24"/>
        </w:rPr>
        <w:t xml:space="preserve"> качества предоставляемых аттестационных материалов в Главную (краевую) аттестационную комиссию министерства образования Красноярского края.</w:t>
      </w:r>
    </w:p>
    <w:p w:rsidR="005F1283" w:rsidRPr="003B244B" w:rsidRDefault="005F1283" w:rsidP="002A6423">
      <w:pPr>
        <w:spacing w:after="0"/>
        <w:ind w:firstLine="709"/>
        <w:jc w:val="both"/>
        <w:rPr>
          <w:rFonts w:ascii="Times New Roman" w:hAnsi="Times New Roman" w:cs="Times New Roman"/>
          <w:sz w:val="24"/>
          <w:szCs w:val="24"/>
        </w:rPr>
      </w:pPr>
      <w:r w:rsidRPr="003B244B">
        <w:rPr>
          <w:rFonts w:ascii="Times New Roman" w:hAnsi="Times New Roman" w:cs="Times New Roman"/>
          <w:sz w:val="24"/>
          <w:szCs w:val="24"/>
        </w:rPr>
        <w:t xml:space="preserve">Методические рекомендации подготовлены на основании региональных требований к профессиональной деятельности педагогических работников при аттестации на квалификационные категории (первую и высшую) по должностям «преподаватель», «мастер производственного обучения» и анализа аттестационных материалов педагогических работников </w:t>
      </w:r>
      <w:r w:rsidR="00194030" w:rsidRPr="003B244B">
        <w:rPr>
          <w:rFonts w:ascii="Times New Roman" w:hAnsi="Times New Roman" w:cs="Times New Roman"/>
          <w:sz w:val="24"/>
          <w:szCs w:val="24"/>
        </w:rPr>
        <w:t>профессиональных образовательных учреждений.</w:t>
      </w:r>
    </w:p>
    <w:p w:rsidR="002F6FD0" w:rsidRPr="003B244B" w:rsidRDefault="002F6FD0" w:rsidP="002F6FD0">
      <w:pPr>
        <w:spacing w:after="0"/>
        <w:ind w:firstLine="709"/>
        <w:jc w:val="both"/>
        <w:rPr>
          <w:rFonts w:ascii="Times New Roman" w:hAnsi="Times New Roman" w:cs="Times New Roman"/>
          <w:sz w:val="24"/>
          <w:szCs w:val="24"/>
        </w:rPr>
      </w:pPr>
      <w:r w:rsidRPr="003B244B">
        <w:rPr>
          <w:rFonts w:ascii="Times New Roman" w:hAnsi="Times New Roman" w:cs="Times New Roman"/>
          <w:sz w:val="24"/>
          <w:szCs w:val="24"/>
        </w:rPr>
        <w:t>В методических рекомендациях даны дополнительные разъяснения и предложения по параметрам профессиональной деятельности преподавателя и мастера производственного обучения.</w:t>
      </w:r>
    </w:p>
    <w:p w:rsidR="00E5767F" w:rsidRPr="003B244B" w:rsidRDefault="00E5767F" w:rsidP="002A6423">
      <w:pPr>
        <w:spacing w:after="120"/>
        <w:jc w:val="both"/>
        <w:rPr>
          <w:rFonts w:ascii="Times New Roman" w:hAnsi="Times New Roman" w:cs="Times New Roman"/>
          <w:sz w:val="28"/>
          <w:szCs w:val="28"/>
        </w:rPr>
      </w:pPr>
    </w:p>
    <w:p w:rsidR="00BB1601" w:rsidRPr="003B244B" w:rsidRDefault="00BB1601" w:rsidP="002A6423">
      <w:pPr>
        <w:ind w:firstLine="709"/>
        <w:jc w:val="both"/>
        <w:rPr>
          <w:rFonts w:ascii="Times New Roman" w:hAnsi="Times New Roman" w:cs="Times New Roman"/>
          <w:sz w:val="28"/>
          <w:szCs w:val="28"/>
        </w:rPr>
      </w:pPr>
    </w:p>
    <w:p w:rsidR="00E5767F" w:rsidRPr="003B244B" w:rsidRDefault="00E5767F" w:rsidP="002A6423">
      <w:pPr>
        <w:ind w:firstLine="709"/>
        <w:jc w:val="both"/>
        <w:rPr>
          <w:rFonts w:ascii="Times New Roman" w:hAnsi="Times New Roman" w:cs="Times New Roman"/>
          <w:sz w:val="28"/>
          <w:szCs w:val="28"/>
        </w:rPr>
      </w:pPr>
    </w:p>
    <w:p w:rsidR="005E6874" w:rsidRPr="003B244B" w:rsidRDefault="005E6874" w:rsidP="002A6423">
      <w:pPr>
        <w:ind w:firstLine="709"/>
        <w:jc w:val="both"/>
        <w:rPr>
          <w:rFonts w:ascii="Times New Roman" w:hAnsi="Times New Roman" w:cs="Times New Roman"/>
          <w:sz w:val="28"/>
          <w:szCs w:val="28"/>
        </w:rPr>
      </w:pPr>
    </w:p>
    <w:p w:rsidR="005E6874" w:rsidRPr="003B244B" w:rsidRDefault="005E6874" w:rsidP="002A6423">
      <w:pPr>
        <w:ind w:firstLine="709"/>
        <w:jc w:val="both"/>
        <w:rPr>
          <w:rFonts w:ascii="Times New Roman" w:hAnsi="Times New Roman" w:cs="Times New Roman"/>
          <w:sz w:val="28"/>
          <w:szCs w:val="28"/>
        </w:rPr>
      </w:pPr>
    </w:p>
    <w:p w:rsidR="005E6874" w:rsidRPr="003B244B" w:rsidRDefault="005E6874" w:rsidP="002A6423">
      <w:pPr>
        <w:ind w:firstLine="709"/>
        <w:jc w:val="both"/>
        <w:rPr>
          <w:rFonts w:ascii="Times New Roman" w:hAnsi="Times New Roman" w:cs="Times New Roman"/>
          <w:sz w:val="28"/>
          <w:szCs w:val="28"/>
        </w:rPr>
      </w:pPr>
    </w:p>
    <w:p w:rsidR="005E6874" w:rsidRPr="003B244B" w:rsidRDefault="005E6874" w:rsidP="002A6423">
      <w:pPr>
        <w:ind w:firstLine="709"/>
        <w:jc w:val="both"/>
        <w:rPr>
          <w:rFonts w:ascii="Times New Roman" w:hAnsi="Times New Roman" w:cs="Times New Roman"/>
          <w:sz w:val="28"/>
          <w:szCs w:val="28"/>
        </w:rPr>
      </w:pPr>
    </w:p>
    <w:p w:rsidR="005E6874" w:rsidRPr="003B244B" w:rsidRDefault="005E6874" w:rsidP="002A6423">
      <w:pPr>
        <w:ind w:firstLine="709"/>
        <w:jc w:val="both"/>
        <w:rPr>
          <w:rFonts w:ascii="Times New Roman" w:hAnsi="Times New Roman" w:cs="Times New Roman"/>
          <w:sz w:val="28"/>
          <w:szCs w:val="28"/>
        </w:rPr>
      </w:pPr>
    </w:p>
    <w:p w:rsidR="00176498" w:rsidRPr="003B244B" w:rsidRDefault="00176498" w:rsidP="002A6423">
      <w:pPr>
        <w:ind w:firstLine="709"/>
        <w:jc w:val="both"/>
        <w:rPr>
          <w:rFonts w:ascii="Times New Roman" w:hAnsi="Times New Roman" w:cs="Times New Roman"/>
          <w:sz w:val="28"/>
          <w:szCs w:val="28"/>
        </w:rPr>
      </w:pPr>
    </w:p>
    <w:p w:rsidR="002F6FD0" w:rsidRPr="003B244B" w:rsidRDefault="002F6FD0" w:rsidP="002A6423">
      <w:pPr>
        <w:ind w:firstLine="709"/>
        <w:jc w:val="both"/>
        <w:rPr>
          <w:rFonts w:ascii="Times New Roman" w:hAnsi="Times New Roman" w:cs="Times New Roman"/>
          <w:sz w:val="28"/>
          <w:szCs w:val="28"/>
        </w:rPr>
      </w:pPr>
    </w:p>
    <w:p w:rsidR="002F6FD0" w:rsidRPr="003B244B" w:rsidRDefault="002F6FD0" w:rsidP="002A6423">
      <w:pPr>
        <w:ind w:firstLine="709"/>
        <w:jc w:val="both"/>
        <w:rPr>
          <w:rFonts w:ascii="Times New Roman" w:hAnsi="Times New Roman" w:cs="Times New Roman"/>
          <w:sz w:val="28"/>
          <w:szCs w:val="28"/>
        </w:rPr>
      </w:pPr>
    </w:p>
    <w:p w:rsidR="0039435B" w:rsidRPr="003B244B" w:rsidRDefault="0039435B" w:rsidP="002A6423">
      <w:pPr>
        <w:ind w:firstLine="709"/>
        <w:jc w:val="both"/>
        <w:rPr>
          <w:rFonts w:ascii="Times New Roman" w:hAnsi="Times New Roman" w:cs="Times New Roman"/>
          <w:sz w:val="28"/>
          <w:szCs w:val="28"/>
        </w:rPr>
      </w:pPr>
    </w:p>
    <w:p w:rsidR="0039435B" w:rsidRPr="003B244B" w:rsidRDefault="0039435B" w:rsidP="002A6423">
      <w:pPr>
        <w:ind w:firstLine="709"/>
        <w:jc w:val="both"/>
        <w:rPr>
          <w:rFonts w:ascii="Times New Roman" w:hAnsi="Times New Roman" w:cs="Times New Roman"/>
          <w:sz w:val="28"/>
          <w:szCs w:val="28"/>
        </w:rPr>
      </w:pPr>
    </w:p>
    <w:p w:rsidR="00FE0AA2" w:rsidRPr="003B244B" w:rsidRDefault="00FE0AA2" w:rsidP="002A6423">
      <w:pPr>
        <w:ind w:firstLine="709"/>
        <w:jc w:val="both"/>
        <w:rPr>
          <w:rFonts w:ascii="Times New Roman" w:hAnsi="Times New Roman" w:cs="Times New Roman"/>
          <w:sz w:val="28"/>
          <w:szCs w:val="28"/>
        </w:rPr>
      </w:pPr>
    </w:p>
    <w:p w:rsidR="002F6FD0" w:rsidRPr="003B244B" w:rsidRDefault="002F6FD0" w:rsidP="002A6423">
      <w:pPr>
        <w:spacing w:after="120"/>
        <w:jc w:val="both"/>
        <w:rPr>
          <w:rFonts w:ascii="Times New Roman" w:hAnsi="Times New Roman" w:cs="Times New Roman"/>
          <w:sz w:val="28"/>
          <w:szCs w:val="28"/>
        </w:rPr>
      </w:pPr>
    </w:p>
    <w:sdt>
      <w:sdtPr>
        <w:rPr>
          <w:rFonts w:asciiTheme="minorHAnsi" w:eastAsiaTheme="minorHAnsi" w:hAnsiTheme="minorHAnsi" w:cstheme="minorBidi"/>
          <w:color w:val="auto"/>
          <w:sz w:val="22"/>
          <w:szCs w:val="22"/>
          <w:lang w:eastAsia="en-US"/>
        </w:rPr>
        <w:id w:val="-468671436"/>
        <w:docPartObj>
          <w:docPartGallery w:val="Table of Contents"/>
          <w:docPartUnique/>
        </w:docPartObj>
      </w:sdtPr>
      <w:sdtEndPr>
        <w:rPr>
          <w:b/>
          <w:bCs/>
        </w:rPr>
      </w:sdtEndPr>
      <w:sdtContent>
        <w:p w:rsidR="00052579" w:rsidRPr="003B244B" w:rsidRDefault="00052579" w:rsidP="00052579">
          <w:pPr>
            <w:pStyle w:val="a8"/>
            <w:jc w:val="center"/>
            <w:rPr>
              <w:rFonts w:ascii="Times New Roman" w:hAnsi="Times New Roman" w:cs="Times New Roman"/>
              <w:b/>
              <w:color w:val="auto"/>
              <w:sz w:val="28"/>
              <w:szCs w:val="28"/>
            </w:rPr>
          </w:pPr>
          <w:r w:rsidRPr="003B244B">
            <w:rPr>
              <w:rFonts w:ascii="Times New Roman" w:hAnsi="Times New Roman" w:cs="Times New Roman"/>
              <w:b/>
              <w:color w:val="auto"/>
              <w:sz w:val="28"/>
              <w:szCs w:val="28"/>
            </w:rPr>
            <w:t>СОДЕРЖАНИЕ</w:t>
          </w:r>
        </w:p>
        <w:p w:rsidR="00052579" w:rsidRPr="003B244B" w:rsidRDefault="00052579" w:rsidP="00052579">
          <w:pPr>
            <w:rPr>
              <w:color w:val="000000" w:themeColor="text1"/>
              <w:sz w:val="28"/>
              <w:szCs w:val="28"/>
              <w:lang w:eastAsia="ru-RU"/>
            </w:rPr>
          </w:pPr>
        </w:p>
        <w:p w:rsidR="00164A22" w:rsidRPr="00164A22" w:rsidRDefault="00052579">
          <w:pPr>
            <w:pStyle w:val="11"/>
            <w:tabs>
              <w:tab w:val="right" w:leader="dot" w:pos="9345"/>
            </w:tabs>
            <w:rPr>
              <w:rFonts w:eastAsiaTheme="minorEastAsia"/>
              <w:noProof/>
              <w:sz w:val="28"/>
              <w:szCs w:val="28"/>
              <w:lang w:eastAsia="ru-RU"/>
            </w:rPr>
          </w:pPr>
          <w:r w:rsidRPr="003B244B">
            <w:rPr>
              <w:bCs/>
              <w:color w:val="000000" w:themeColor="text1"/>
              <w:sz w:val="28"/>
              <w:szCs w:val="28"/>
            </w:rPr>
            <w:fldChar w:fldCharType="begin"/>
          </w:r>
          <w:r w:rsidRPr="003B244B">
            <w:rPr>
              <w:bCs/>
              <w:color w:val="000000" w:themeColor="text1"/>
              <w:sz w:val="28"/>
              <w:szCs w:val="28"/>
            </w:rPr>
            <w:instrText xml:space="preserve"> TOC \o "1-3" \h \z \u </w:instrText>
          </w:r>
          <w:r w:rsidRPr="003B244B">
            <w:rPr>
              <w:bCs/>
              <w:color w:val="000000" w:themeColor="text1"/>
              <w:sz w:val="28"/>
              <w:szCs w:val="28"/>
            </w:rPr>
            <w:fldChar w:fldCharType="separate"/>
          </w:r>
          <w:hyperlink w:anchor="_Toc116389170" w:history="1">
            <w:r w:rsidR="00164A22" w:rsidRPr="00164A22">
              <w:rPr>
                <w:rStyle w:val="a3"/>
                <w:rFonts w:ascii="Times New Roman" w:hAnsi="Times New Roman" w:cs="Times New Roman"/>
                <w:noProof/>
                <w:sz w:val="28"/>
                <w:szCs w:val="28"/>
              </w:rPr>
              <w:t>ОБЩИЕ СВЕДЕНИЯ</w:t>
            </w:r>
            <w:r w:rsidR="00164A22" w:rsidRPr="00164A22">
              <w:rPr>
                <w:noProof/>
                <w:webHidden/>
                <w:sz w:val="28"/>
                <w:szCs w:val="28"/>
              </w:rPr>
              <w:tab/>
            </w:r>
            <w:r w:rsidR="00164A22" w:rsidRPr="00164A22">
              <w:rPr>
                <w:noProof/>
                <w:webHidden/>
                <w:sz w:val="28"/>
                <w:szCs w:val="28"/>
              </w:rPr>
              <w:fldChar w:fldCharType="begin"/>
            </w:r>
            <w:r w:rsidR="00164A22" w:rsidRPr="00164A22">
              <w:rPr>
                <w:noProof/>
                <w:webHidden/>
                <w:sz w:val="28"/>
                <w:szCs w:val="28"/>
              </w:rPr>
              <w:instrText xml:space="preserve"> PAGEREF _Toc116389170 \h </w:instrText>
            </w:r>
            <w:r w:rsidR="00164A22" w:rsidRPr="00164A22">
              <w:rPr>
                <w:noProof/>
                <w:webHidden/>
                <w:sz w:val="28"/>
                <w:szCs w:val="28"/>
              </w:rPr>
            </w:r>
            <w:r w:rsidR="00164A22" w:rsidRPr="00164A22">
              <w:rPr>
                <w:noProof/>
                <w:webHidden/>
                <w:sz w:val="28"/>
                <w:szCs w:val="28"/>
              </w:rPr>
              <w:fldChar w:fldCharType="separate"/>
            </w:r>
            <w:r w:rsidR="00164A22" w:rsidRPr="00164A22">
              <w:rPr>
                <w:noProof/>
                <w:webHidden/>
                <w:sz w:val="28"/>
                <w:szCs w:val="28"/>
              </w:rPr>
              <w:t>3</w:t>
            </w:r>
            <w:r w:rsidR="00164A22" w:rsidRPr="00164A22">
              <w:rPr>
                <w:noProof/>
                <w:webHidden/>
                <w:sz w:val="28"/>
                <w:szCs w:val="28"/>
              </w:rPr>
              <w:fldChar w:fldCharType="end"/>
            </w:r>
          </w:hyperlink>
        </w:p>
        <w:p w:rsidR="00164A22" w:rsidRPr="00164A22" w:rsidRDefault="00164A22">
          <w:pPr>
            <w:pStyle w:val="11"/>
            <w:tabs>
              <w:tab w:val="left" w:pos="440"/>
              <w:tab w:val="right" w:leader="dot" w:pos="9345"/>
            </w:tabs>
            <w:rPr>
              <w:rFonts w:eastAsiaTheme="minorEastAsia"/>
              <w:noProof/>
              <w:sz w:val="28"/>
              <w:szCs w:val="28"/>
              <w:lang w:eastAsia="ru-RU"/>
            </w:rPr>
          </w:pPr>
          <w:hyperlink w:anchor="_Toc116389171" w:history="1">
            <w:r w:rsidRPr="00164A22">
              <w:rPr>
                <w:rStyle w:val="a3"/>
                <w:rFonts w:ascii="Times New Roman" w:hAnsi="Times New Roman" w:cs="Times New Roman"/>
                <w:noProof/>
                <w:sz w:val="28"/>
                <w:szCs w:val="28"/>
              </w:rPr>
              <w:t>I.</w:t>
            </w:r>
            <w:r w:rsidRPr="00164A22">
              <w:rPr>
                <w:rFonts w:eastAsiaTheme="minorEastAsia"/>
                <w:noProof/>
                <w:sz w:val="28"/>
                <w:szCs w:val="28"/>
                <w:lang w:eastAsia="ru-RU"/>
              </w:rPr>
              <w:tab/>
            </w:r>
            <w:r w:rsidRPr="00164A22">
              <w:rPr>
                <w:rStyle w:val="a3"/>
                <w:rFonts w:ascii="Times New Roman" w:hAnsi="Times New Roman" w:cs="Times New Roman"/>
                <w:noProof/>
                <w:sz w:val="28"/>
                <w:szCs w:val="28"/>
              </w:rPr>
              <w:t>Рекомендации по оформлению заявления в соответствии с параметрами профессиональной деятельности преподавателя, мастера производственного обучения</w:t>
            </w:r>
            <w:r w:rsidRPr="00164A22">
              <w:rPr>
                <w:noProof/>
                <w:webHidden/>
                <w:sz w:val="28"/>
                <w:szCs w:val="28"/>
              </w:rPr>
              <w:tab/>
            </w:r>
            <w:r w:rsidRPr="00164A22">
              <w:rPr>
                <w:noProof/>
                <w:webHidden/>
                <w:sz w:val="28"/>
                <w:szCs w:val="28"/>
              </w:rPr>
              <w:fldChar w:fldCharType="begin"/>
            </w:r>
            <w:r w:rsidRPr="00164A22">
              <w:rPr>
                <w:noProof/>
                <w:webHidden/>
                <w:sz w:val="28"/>
                <w:szCs w:val="28"/>
              </w:rPr>
              <w:instrText xml:space="preserve"> PAGEREF _Toc116389171 \h </w:instrText>
            </w:r>
            <w:r w:rsidRPr="00164A22">
              <w:rPr>
                <w:noProof/>
                <w:webHidden/>
                <w:sz w:val="28"/>
                <w:szCs w:val="28"/>
              </w:rPr>
            </w:r>
            <w:r w:rsidRPr="00164A22">
              <w:rPr>
                <w:noProof/>
                <w:webHidden/>
                <w:sz w:val="28"/>
                <w:szCs w:val="28"/>
              </w:rPr>
              <w:fldChar w:fldCharType="separate"/>
            </w:r>
            <w:r w:rsidRPr="00164A22">
              <w:rPr>
                <w:noProof/>
                <w:webHidden/>
                <w:sz w:val="28"/>
                <w:szCs w:val="28"/>
              </w:rPr>
              <w:t>4</w:t>
            </w:r>
            <w:r w:rsidRPr="00164A22">
              <w:rPr>
                <w:noProof/>
                <w:webHidden/>
                <w:sz w:val="28"/>
                <w:szCs w:val="28"/>
              </w:rPr>
              <w:fldChar w:fldCharType="end"/>
            </w:r>
          </w:hyperlink>
        </w:p>
        <w:p w:rsidR="00164A22" w:rsidRPr="00164A22" w:rsidRDefault="00164A22">
          <w:pPr>
            <w:pStyle w:val="11"/>
            <w:tabs>
              <w:tab w:val="right" w:leader="dot" w:pos="9345"/>
            </w:tabs>
            <w:rPr>
              <w:rFonts w:eastAsiaTheme="minorEastAsia"/>
              <w:noProof/>
              <w:sz w:val="28"/>
              <w:szCs w:val="28"/>
              <w:lang w:eastAsia="ru-RU"/>
            </w:rPr>
          </w:pPr>
          <w:hyperlink w:anchor="_Toc116389172" w:history="1">
            <w:r w:rsidRPr="00164A22">
              <w:rPr>
                <w:rStyle w:val="a3"/>
                <w:rFonts w:ascii="Times New Roman" w:hAnsi="Times New Roman" w:cs="Times New Roman"/>
                <w:noProof/>
                <w:sz w:val="28"/>
                <w:szCs w:val="28"/>
              </w:rPr>
              <w:t>Общие рекомендации</w:t>
            </w:r>
            <w:r w:rsidRPr="00164A22">
              <w:rPr>
                <w:noProof/>
                <w:webHidden/>
                <w:sz w:val="28"/>
                <w:szCs w:val="28"/>
              </w:rPr>
              <w:tab/>
            </w:r>
            <w:r w:rsidRPr="00164A22">
              <w:rPr>
                <w:noProof/>
                <w:webHidden/>
                <w:sz w:val="28"/>
                <w:szCs w:val="28"/>
              </w:rPr>
              <w:fldChar w:fldCharType="begin"/>
            </w:r>
            <w:r w:rsidRPr="00164A22">
              <w:rPr>
                <w:noProof/>
                <w:webHidden/>
                <w:sz w:val="28"/>
                <w:szCs w:val="28"/>
              </w:rPr>
              <w:instrText xml:space="preserve"> PAGEREF _Toc116389172 \h </w:instrText>
            </w:r>
            <w:r w:rsidRPr="00164A22">
              <w:rPr>
                <w:noProof/>
                <w:webHidden/>
                <w:sz w:val="28"/>
                <w:szCs w:val="28"/>
              </w:rPr>
            </w:r>
            <w:r w:rsidRPr="00164A22">
              <w:rPr>
                <w:noProof/>
                <w:webHidden/>
                <w:sz w:val="28"/>
                <w:szCs w:val="28"/>
              </w:rPr>
              <w:fldChar w:fldCharType="separate"/>
            </w:r>
            <w:r w:rsidRPr="00164A22">
              <w:rPr>
                <w:noProof/>
                <w:webHidden/>
                <w:sz w:val="28"/>
                <w:szCs w:val="28"/>
              </w:rPr>
              <w:t>4</w:t>
            </w:r>
            <w:r w:rsidRPr="00164A22">
              <w:rPr>
                <w:noProof/>
                <w:webHidden/>
                <w:sz w:val="28"/>
                <w:szCs w:val="28"/>
              </w:rPr>
              <w:fldChar w:fldCharType="end"/>
            </w:r>
          </w:hyperlink>
        </w:p>
        <w:p w:rsidR="00164A22" w:rsidRPr="00164A22" w:rsidRDefault="00164A22">
          <w:pPr>
            <w:pStyle w:val="11"/>
            <w:tabs>
              <w:tab w:val="left" w:pos="660"/>
              <w:tab w:val="right" w:leader="dot" w:pos="9345"/>
            </w:tabs>
            <w:rPr>
              <w:rFonts w:eastAsiaTheme="minorEastAsia"/>
              <w:noProof/>
              <w:sz w:val="28"/>
              <w:szCs w:val="28"/>
              <w:lang w:eastAsia="ru-RU"/>
            </w:rPr>
          </w:pPr>
          <w:hyperlink w:anchor="_Toc116389173" w:history="1">
            <w:r w:rsidRPr="00164A22">
              <w:rPr>
                <w:rStyle w:val="a3"/>
                <w:rFonts w:ascii="Times New Roman" w:hAnsi="Times New Roman" w:cs="Times New Roman"/>
                <w:noProof/>
                <w:sz w:val="28"/>
                <w:szCs w:val="28"/>
              </w:rPr>
              <w:t>1.1.</w:t>
            </w:r>
            <w:r w:rsidRPr="00164A22">
              <w:rPr>
                <w:rFonts w:eastAsiaTheme="minorEastAsia"/>
                <w:noProof/>
                <w:sz w:val="28"/>
                <w:szCs w:val="28"/>
                <w:lang w:eastAsia="ru-RU"/>
              </w:rPr>
              <w:tab/>
            </w:r>
            <w:r w:rsidRPr="00164A22">
              <w:rPr>
                <w:rStyle w:val="a3"/>
                <w:rFonts w:ascii="Times New Roman" w:hAnsi="Times New Roman" w:cs="Times New Roman"/>
                <w:noProof/>
                <w:sz w:val="28"/>
                <w:szCs w:val="28"/>
              </w:rPr>
              <w:t>Образовательная деятельность</w:t>
            </w:r>
            <w:r w:rsidRPr="00164A22">
              <w:rPr>
                <w:noProof/>
                <w:webHidden/>
                <w:sz w:val="28"/>
                <w:szCs w:val="28"/>
              </w:rPr>
              <w:tab/>
            </w:r>
            <w:r w:rsidRPr="00164A22">
              <w:rPr>
                <w:noProof/>
                <w:webHidden/>
                <w:sz w:val="28"/>
                <w:szCs w:val="28"/>
              </w:rPr>
              <w:fldChar w:fldCharType="begin"/>
            </w:r>
            <w:r w:rsidRPr="00164A22">
              <w:rPr>
                <w:noProof/>
                <w:webHidden/>
                <w:sz w:val="28"/>
                <w:szCs w:val="28"/>
              </w:rPr>
              <w:instrText xml:space="preserve"> PAGEREF _Toc116389173 \h </w:instrText>
            </w:r>
            <w:r w:rsidRPr="00164A22">
              <w:rPr>
                <w:noProof/>
                <w:webHidden/>
                <w:sz w:val="28"/>
                <w:szCs w:val="28"/>
              </w:rPr>
            </w:r>
            <w:r w:rsidRPr="00164A22">
              <w:rPr>
                <w:noProof/>
                <w:webHidden/>
                <w:sz w:val="28"/>
                <w:szCs w:val="28"/>
              </w:rPr>
              <w:fldChar w:fldCharType="separate"/>
            </w:r>
            <w:r w:rsidRPr="00164A22">
              <w:rPr>
                <w:noProof/>
                <w:webHidden/>
                <w:sz w:val="28"/>
                <w:szCs w:val="28"/>
              </w:rPr>
              <w:t>5</w:t>
            </w:r>
            <w:r w:rsidRPr="00164A22">
              <w:rPr>
                <w:noProof/>
                <w:webHidden/>
                <w:sz w:val="28"/>
                <w:szCs w:val="28"/>
              </w:rPr>
              <w:fldChar w:fldCharType="end"/>
            </w:r>
          </w:hyperlink>
        </w:p>
        <w:p w:rsidR="00164A22" w:rsidRPr="00164A22" w:rsidRDefault="00164A22">
          <w:pPr>
            <w:pStyle w:val="11"/>
            <w:tabs>
              <w:tab w:val="left" w:pos="660"/>
              <w:tab w:val="right" w:leader="dot" w:pos="9345"/>
            </w:tabs>
            <w:rPr>
              <w:rFonts w:eastAsiaTheme="minorEastAsia"/>
              <w:noProof/>
              <w:sz w:val="28"/>
              <w:szCs w:val="28"/>
              <w:lang w:eastAsia="ru-RU"/>
            </w:rPr>
          </w:pPr>
          <w:hyperlink w:anchor="_Toc116389174" w:history="1">
            <w:r w:rsidRPr="00164A22">
              <w:rPr>
                <w:rStyle w:val="a3"/>
                <w:rFonts w:ascii="Times New Roman" w:hAnsi="Times New Roman" w:cs="Times New Roman"/>
                <w:noProof/>
                <w:sz w:val="28"/>
                <w:szCs w:val="28"/>
              </w:rPr>
              <w:t>1.2.</w:t>
            </w:r>
            <w:r w:rsidRPr="00164A22">
              <w:rPr>
                <w:rFonts w:eastAsiaTheme="minorEastAsia"/>
                <w:noProof/>
                <w:sz w:val="28"/>
                <w:szCs w:val="28"/>
                <w:lang w:eastAsia="ru-RU"/>
              </w:rPr>
              <w:tab/>
            </w:r>
            <w:r w:rsidRPr="00164A22">
              <w:rPr>
                <w:rStyle w:val="a3"/>
                <w:rFonts w:ascii="Times New Roman" w:hAnsi="Times New Roman" w:cs="Times New Roman"/>
                <w:noProof/>
                <w:sz w:val="28"/>
                <w:szCs w:val="28"/>
              </w:rPr>
              <w:t>Внеурочная деятельность</w:t>
            </w:r>
            <w:r w:rsidRPr="00164A22">
              <w:rPr>
                <w:noProof/>
                <w:webHidden/>
                <w:sz w:val="28"/>
                <w:szCs w:val="28"/>
              </w:rPr>
              <w:tab/>
            </w:r>
            <w:r w:rsidRPr="00164A22">
              <w:rPr>
                <w:noProof/>
                <w:webHidden/>
                <w:sz w:val="28"/>
                <w:szCs w:val="28"/>
              </w:rPr>
              <w:fldChar w:fldCharType="begin"/>
            </w:r>
            <w:r w:rsidRPr="00164A22">
              <w:rPr>
                <w:noProof/>
                <w:webHidden/>
                <w:sz w:val="28"/>
                <w:szCs w:val="28"/>
              </w:rPr>
              <w:instrText xml:space="preserve"> PAGEREF _Toc116389174 \h </w:instrText>
            </w:r>
            <w:r w:rsidRPr="00164A22">
              <w:rPr>
                <w:noProof/>
                <w:webHidden/>
                <w:sz w:val="28"/>
                <w:szCs w:val="28"/>
              </w:rPr>
            </w:r>
            <w:r w:rsidRPr="00164A22">
              <w:rPr>
                <w:noProof/>
                <w:webHidden/>
                <w:sz w:val="28"/>
                <w:szCs w:val="28"/>
              </w:rPr>
              <w:fldChar w:fldCharType="separate"/>
            </w:r>
            <w:r w:rsidRPr="00164A22">
              <w:rPr>
                <w:noProof/>
                <w:webHidden/>
                <w:sz w:val="28"/>
                <w:szCs w:val="28"/>
              </w:rPr>
              <w:t>10</w:t>
            </w:r>
            <w:r w:rsidRPr="00164A22">
              <w:rPr>
                <w:noProof/>
                <w:webHidden/>
                <w:sz w:val="28"/>
                <w:szCs w:val="28"/>
              </w:rPr>
              <w:fldChar w:fldCharType="end"/>
            </w:r>
          </w:hyperlink>
        </w:p>
        <w:p w:rsidR="00164A22" w:rsidRPr="00164A22" w:rsidRDefault="00164A22">
          <w:pPr>
            <w:pStyle w:val="11"/>
            <w:tabs>
              <w:tab w:val="left" w:pos="660"/>
              <w:tab w:val="right" w:leader="dot" w:pos="9345"/>
            </w:tabs>
            <w:rPr>
              <w:rFonts w:eastAsiaTheme="minorEastAsia"/>
              <w:noProof/>
              <w:sz w:val="28"/>
              <w:szCs w:val="28"/>
              <w:lang w:eastAsia="ru-RU"/>
            </w:rPr>
          </w:pPr>
          <w:hyperlink w:anchor="_Toc116389175" w:history="1">
            <w:r w:rsidRPr="00164A22">
              <w:rPr>
                <w:rStyle w:val="a3"/>
                <w:rFonts w:ascii="Times New Roman" w:hAnsi="Times New Roman" w:cs="Times New Roman"/>
                <w:noProof/>
                <w:sz w:val="28"/>
                <w:szCs w:val="28"/>
              </w:rPr>
              <w:t>1.3.</w:t>
            </w:r>
            <w:r w:rsidRPr="00164A22">
              <w:rPr>
                <w:rFonts w:eastAsiaTheme="minorEastAsia"/>
                <w:noProof/>
                <w:sz w:val="28"/>
                <w:szCs w:val="28"/>
                <w:lang w:eastAsia="ru-RU"/>
              </w:rPr>
              <w:tab/>
            </w:r>
            <w:r w:rsidRPr="00164A22">
              <w:rPr>
                <w:rStyle w:val="a3"/>
                <w:rFonts w:ascii="Times New Roman" w:hAnsi="Times New Roman" w:cs="Times New Roman"/>
                <w:noProof/>
                <w:sz w:val="28"/>
                <w:szCs w:val="28"/>
              </w:rPr>
              <w:t>Деятельность в области воспитания и профориентации</w:t>
            </w:r>
            <w:r w:rsidRPr="00164A22">
              <w:rPr>
                <w:noProof/>
                <w:webHidden/>
                <w:sz w:val="28"/>
                <w:szCs w:val="28"/>
              </w:rPr>
              <w:tab/>
            </w:r>
            <w:r w:rsidRPr="00164A22">
              <w:rPr>
                <w:noProof/>
                <w:webHidden/>
                <w:sz w:val="28"/>
                <w:szCs w:val="28"/>
              </w:rPr>
              <w:fldChar w:fldCharType="begin"/>
            </w:r>
            <w:r w:rsidRPr="00164A22">
              <w:rPr>
                <w:noProof/>
                <w:webHidden/>
                <w:sz w:val="28"/>
                <w:szCs w:val="28"/>
              </w:rPr>
              <w:instrText xml:space="preserve"> PAGEREF _Toc116389175 \h </w:instrText>
            </w:r>
            <w:r w:rsidRPr="00164A22">
              <w:rPr>
                <w:noProof/>
                <w:webHidden/>
                <w:sz w:val="28"/>
                <w:szCs w:val="28"/>
              </w:rPr>
            </w:r>
            <w:r w:rsidRPr="00164A22">
              <w:rPr>
                <w:noProof/>
                <w:webHidden/>
                <w:sz w:val="28"/>
                <w:szCs w:val="28"/>
              </w:rPr>
              <w:fldChar w:fldCharType="separate"/>
            </w:r>
            <w:r w:rsidRPr="00164A22">
              <w:rPr>
                <w:noProof/>
                <w:webHidden/>
                <w:sz w:val="28"/>
                <w:szCs w:val="28"/>
              </w:rPr>
              <w:t>11</w:t>
            </w:r>
            <w:r w:rsidRPr="00164A22">
              <w:rPr>
                <w:noProof/>
                <w:webHidden/>
                <w:sz w:val="28"/>
                <w:szCs w:val="28"/>
              </w:rPr>
              <w:fldChar w:fldCharType="end"/>
            </w:r>
          </w:hyperlink>
        </w:p>
        <w:p w:rsidR="00164A22" w:rsidRPr="00164A22" w:rsidRDefault="00164A22">
          <w:pPr>
            <w:pStyle w:val="11"/>
            <w:tabs>
              <w:tab w:val="left" w:pos="660"/>
              <w:tab w:val="right" w:leader="dot" w:pos="9345"/>
            </w:tabs>
            <w:rPr>
              <w:rFonts w:eastAsiaTheme="minorEastAsia"/>
              <w:noProof/>
              <w:sz w:val="28"/>
              <w:szCs w:val="28"/>
              <w:lang w:eastAsia="ru-RU"/>
            </w:rPr>
          </w:pPr>
          <w:hyperlink w:anchor="_Toc116389176" w:history="1">
            <w:r w:rsidRPr="00164A22">
              <w:rPr>
                <w:rStyle w:val="a3"/>
                <w:rFonts w:ascii="Times New Roman" w:hAnsi="Times New Roman" w:cs="Times New Roman"/>
                <w:noProof/>
                <w:sz w:val="28"/>
                <w:szCs w:val="28"/>
              </w:rPr>
              <w:t>1.4.</w:t>
            </w:r>
            <w:r w:rsidRPr="00164A22">
              <w:rPr>
                <w:rFonts w:eastAsiaTheme="minorEastAsia"/>
                <w:noProof/>
                <w:sz w:val="28"/>
                <w:szCs w:val="28"/>
                <w:lang w:eastAsia="ru-RU"/>
              </w:rPr>
              <w:tab/>
            </w:r>
            <w:r w:rsidRPr="00164A22">
              <w:rPr>
                <w:rStyle w:val="a3"/>
                <w:rFonts w:ascii="Times New Roman" w:hAnsi="Times New Roman" w:cs="Times New Roman"/>
                <w:noProof/>
                <w:sz w:val="28"/>
                <w:szCs w:val="28"/>
              </w:rPr>
              <w:t>Методическая деятельность</w:t>
            </w:r>
            <w:r w:rsidRPr="00164A22">
              <w:rPr>
                <w:noProof/>
                <w:webHidden/>
                <w:sz w:val="28"/>
                <w:szCs w:val="28"/>
              </w:rPr>
              <w:tab/>
            </w:r>
            <w:r w:rsidRPr="00164A22">
              <w:rPr>
                <w:noProof/>
                <w:webHidden/>
                <w:sz w:val="28"/>
                <w:szCs w:val="28"/>
              </w:rPr>
              <w:fldChar w:fldCharType="begin"/>
            </w:r>
            <w:r w:rsidRPr="00164A22">
              <w:rPr>
                <w:noProof/>
                <w:webHidden/>
                <w:sz w:val="28"/>
                <w:szCs w:val="28"/>
              </w:rPr>
              <w:instrText xml:space="preserve"> PAGEREF _Toc116389176 \h </w:instrText>
            </w:r>
            <w:r w:rsidRPr="00164A22">
              <w:rPr>
                <w:noProof/>
                <w:webHidden/>
                <w:sz w:val="28"/>
                <w:szCs w:val="28"/>
              </w:rPr>
            </w:r>
            <w:r w:rsidRPr="00164A22">
              <w:rPr>
                <w:noProof/>
                <w:webHidden/>
                <w:sz w:val="28"/>
                <w:szCs w:val="28"/>
              </w:rPr>
              <w:fldChar w:fldCharType="separate"/>
            </w:r>
            <w:r w:rsidRPr="00164A22">
              <w:rPr>
                <w:noProof/>
                <w:webHidden/>
                <w:sz w:val="28"/>
                <w:szCs w:val="28"/>
              </w:rPr>
              <w:t>11</w:t>
            </w:r>
            <w:r w:rsidRPr="00164A22">
              <w:rPr>
                <w:noProof/>
                <w:webHidden/>
                <w:sz w:val="28"/>
                <w:szCs w:val="28"/>
              </w:rPr>
              <w:fldChar w:fldCharType="end"/>
            </w:r>
          </w:hyperlink>
        </w:p>
        <w:p w:rsidR="00164A22" w:rsidRPr="00164A22" w:rsidRDefault="00164A22">
          <w:pPr>
            <w:pStyle w:val="11"/>
            <w:tabs>
              <w:tab w:val="left" w:pos="660"/>
              <w:tab w:val="right" w:leader="dot" w:pos="9345"/>
            </w:tabs>
            <w:rPr>
              <w:rFonts w:eastAsiaTheme="minorEastAsia"/>
              <w:noProof/>
              <w:sz w:val="28"/>
              <w:szCs w:val="28"/>
              <w:lang w:eastAsia="ru-RU"/>
            </w:rPr>
          </w:pPr>
          <w:hyperlink w:anchor="_Toc116389177" w:history="1">
            <w:r w:rsidRPr="00164A22">
              <w:rPr>
                <w:rStyle w:val="a3"/>
                <w:rFonts w:ascii="Times New Roman" w:hAnsi="Times New Roman" w:cs="Times New Roman"/>
                <w:noProof/>
                <w:sz w:val="28"/>
                <w:szCs w:val="28"/>
              </w:rPr>
              <w:t>1.5.</w:t>
            </w:r>
            <w:r w:rsidRPr="00164A22">
              <w:rPr>
                <w:rFonts w:eastAsiaTheme="minorEastAsia"/>
                <w:noProof/>
                <w:sz w:val="28"/>
                <w:szCs w:val="28"/>
                <w:lang w:eastAsia="ru-RU"/>
              </w:rPr>
              <w:tab/>
            </w:r>
            <w:r w:rsidRPr="00164A22">
              <w:rPr>
                <w:rStyle w:val="a3"/>
                <w:rFonts w:ascii="Times New Roman" w:hAnsi="Times New Roman" w:cs="Times New Roman"/>
                <w:noProof/>
                <w:sz w:val="28"/>
                <w:szCs w:val="28"/>
              </w:rPr>
              <w:t>Обобщение и распространение собственного педагогического опыта и мастерства</w:t>
            </w:r>
            <w:r w:rsidRPr="00164A22">
              <w:rPr>
                <w:noProof/>
                <w:webHidden/>
                <w:sz w:val="28"/>
                <w:szCs w:val="28"/>
              </w:rPr>
              <w:tab/>
            </w:r>
            <w:r w:rsidRPr="00164A22">
              <w:rPr>
                <w:noProof/>
                <w:webHidden/>
                <w:sz w:val="28"/>
                <w:szCs w:val="28"/>
              </w:rPr>
              <w:fldChar w:fldCharType="begin"/>
            </w:r>
            <w:r w:rsidRPr="00164A22">
              <w:rPr>
                <w:noProof/>
                <w:webHidden/>
                <w:sz w:val="28"/>
                <w:szCs w:val="28"/>
              </w:rPr>
              <w:instrText xml:space="preserve"> PAGEREF _Toc116389177 \h </w:instrText>
            </w:r>
            <w:r w:rsidRPr="00164A22">
              <w:rPr>
                <w:noProof/>
                <w:webHidden/>
                <w:sz w:val="28"/>
                <w:szCs w:val="28"/>
              </w:rPr>
            </w:r>
            <w:r w:rsidRPr="00164A22">
              <w:rPr>
                <w:noProof/>
                <w:webHidden/>
                <w:sz w:val="28"/>
                <w:szCs w:val="28"/>
              </w:rPr>
              <w:fldChar w:fldCharType="separate"/>
            </w:r>
            <w:r w:rsidRPr="00164A22">
              <w:rPr>
                <w:noProof/>
                <w:webHidden/>
                <w:sz w:val="28"/>
                <w:szCs w:val="28"/>
              </w:rPr>
              <w:t>12</w:t>
            </w:r>
            <w:r w:rsidRPr="00164A22">
              <w:rPr>
                <w:noProof/>
                <w:webHidden/>
                <w:sz w:val="28"/>
                <w:szCs w:val="28"/>
              </w:rPr>
              <w:fldChar w:fldCharType="end"/>
            </w:r>
          </w:hyperlink>
        </w:p>
        <w:p w:rsidR="00164A22" w:rsidRPr="00164A22" w:rsidRDefault="00164A22">
          <w:pPr>
            <w:pStyle w:val="11"/>
            <w:tabs>
              <w:tab w:val="left" w:pos="660"/>
              <w:tab w:val="right" w:leader="dot" w:pos="9345"/>
            </w:tabs>
            <w:rPr>
              <w:rFonts w:eastAsiaTheme="minorEastAsia"/>
              <w:noProof/>
              <w:sz w:val="28"/>
              <w:szCs w:val="28"/>
              <w:lang w:eastAsia="ru-RU"/>
            </w:rPr>
          </w:pPr>
          <w:hyperlink w:anchor="_Toc116389178" w:history="1">
            <w:r w:rsidRPr="00164A22">
              <w:rPr>
                <w:rStyle w:val="a3"/>
                <w:rFonts w:ascii="Times New Roman" w:hAnsi="Times New Roman" w:cs="Times New Roman"/>
                <w:noProof/>
                <w:sz w:val="28"/>
                <w:szCs w:val="28"/>
              </w:rPr>
              <w:t>1.6.</w:t>
            </w:r>
            <w:r w:rsidRPr="00164A22">
              <w:rPr>
                <w:rFonts w:eastAsiaTheme="minorEastAsia"/>
                <w:noProof/>
                <w:sz w:val="28"/>
                <w:szCs w:val="28"/>
                <w:lang w:eastAsia="ru-RU"/>
              </w:rPr>
              <w:tab/>
            </w:r>
            <w:r w:rsidRPr="00164A22">
              <w:rPr>
                <w:rStyle w:val="a3"/>
                <w:rFonts w:ascii="Times New Roman" w:hAnsi="Times New Roman" w:cs="Times New Roman"/>
                <w:noProof/>
                <w:sz w:val="28"/>
                <w:szCs w:val="28"/>
              </w:rPr>
              <w:t>Эффективный социальный опыт</w:t>
            </w:r>
            <w:r w:rsidRPr="00164A22">
              <w:rPr>
                <w:noProof/>
                <w:webHidden/>
                <w:sz w:val="28"/>
                <w:szCs w:val="28"/>
              </w:rPr>
              <w:tab/>
            </w:r>
            <w:r w:rsidRPr="00164A22">
              <w:rPr>
                <w:noProof/>
                <w:webHidden/>
                <w:sz w:val="28"/>
                <w:szCs w:val="28"/>
              </w:rPr>
              <w:fldChar w:fldCharType="begin"/>
            </w:r>
            <w:r w:rsidRPr="00164A22">
              <w:rPr>
                <w:noProof/>
                <w:webHidden/>
                <w:sz w:val="28"/>
                <w:szCs w:val="28"/>
              </w:rPr>
              <w:instrText xml:space="preserve"> PAGEREF _Toc116389178 \h </w:instrText>
            </w:r>
            <w:r w:rsidRPr="00164A22">
              <w:rPr>
                <w:noProof/>
                <w:webHidden/>
                <w:sz w:val="28"/>
                <w:szCs w:val="28"/>
              </w:rPr>
            </w:r>
            <w:r w:rsidRPr="00164A22">
              <w:rPr>
                <w:noProof/>
                <w:webHidden/>
                <w:sz w:val="28"/>
                <w:szCs w:val="28"/>
              </w:rPr>
              <w:fldChar w:fldCharType="separate"/>
            </w:r>
            <w:r w:rsidRPr="00164A22">
              <w:rPr>
                <w:noProof/>
                <w:webHidden/>
                <w:sz w:val="28"/>
                <w:szCs w:val="28"/>
              </w:rPr>
              <w:t>13</w:t>
            </w:r>
            <w:r w:rsidRPr="00164A22">
              <w:rPr>
                <w:noProof/>
                <w:webHidden/>
                <w:sz w:val="28"/>
                <w:szCs w:val="28"/>
              </w:rPr>
              <w:fldChar w:fldCharType="end"/>
            </w:r>
          </w:hyperlink>
        </w:p>
        <w:p w:rsidR="00164A22" w:rsidRPr="00164A22" w:rsidRDefault="00164A22">
          <w:pPr>
            <w:pStyle w:val="11"/>
            <w:tabs>
              <w:tab w:val="left" w:pos="660"/>
              <w:tab w:val="right" w:leader="dot" w:pos="9345"/>
            </w:tabs>
            <w:rPr>
              <w:rFonts w:eastAsiaTheme="minorEastAsia"/>
              <w:noProof/>
              <w:sz w:val="28"/>
              <w:szCs w:val="28"/>
              <w:lang w:eastAsia="ru-RU"/>
            </w:rPr>
          </w:pPr>
          <w:hyperlink w:anchor="_Toc116389179" w:history="1">
            <w:r w:rsidRPr="00164A22">
              <w:rPr>
                <w:rStyle w:val="a3"/>
                <w:rFonts w:ascii="Times New Roman" w:hAnsi="Times New Roman" w:cs="Times New Roman"/>
                <w:noProof/>
                <w:sz w:val="28"/>
                <w:szCs w:val="28"/>
              </w:rPr>
              <w:t>II.</w:t>
            </w:r>
            <w:r w:rsidRPr="00164A22">
              <w:rPr>
                <w:rFonts w:eastAsiaTheme="minorEastAsia"/>
                <w:noProof/>
                <w:sz w:val="28"/>
                <w:szCs w:val="28"/>
                <w:lang w:eastAsia="ru-RU"/>
              </w:rPr>
              <w:tab/>
            </w:r>
            <w:r w:rsidRPr="00164A22">
              <w:rPr>
                <w:rStyle w:val="a3"/>
                <w:rFonts w:ascii="Times New Roman" w:hAnsi="Times New Roman" w:cs="Times New Roman"/>
                <w:noProof/>
                <w:sz w:val="28"/>
                <w:szCs w:val="28"/>
              </w:rPr>
              <w:t>Рекомендации по оформлению описания в соответствии с параметрами профессиональной деятельности преподавателя, мастера производственного обучения</w:t>
            </w:r>
            <w:r w:rsidRPr="00164A22">
              <w:rPr>
                <w:noProof/>
                <w:webHidden/>
                <w:sz w:val="28"/>
                <w:szCs w:val="28"/>
              </w:rPr>
              <w:tab/>
            </w:r>
            <w:r w:rsidRPr="00164A22">
              <w:rPr>
                <w:noProof/>
                <w:webHidden/>
                <w:sz w:val="28"/>
                <w:szCs w:val="28"/>
              </w:rPr>
              <w:fldChar w:fldCharType="begin"/>
            </w:r>
            <w:r w:rsidRPr="00164A22">
              <w:rPr>
                <w:noProof/>
                <w:webHidden/>
                <w:sz w:val="28"/>
                <w:szCs w:val="28"/>
              </w:rPr>
              <w:instrText xml:space="preserve"> PAGEREF _Toc116389179 \h </w:instrText>
            </w:r>
            <w:r w:rsidRPr="00164A22">
              <w:rPr>
                <w:noProof/>
                <w:webHidden/>
                <w:sz w:val="28"/>
                <w:szCs w:val="28"/>
              </w:rPr>
            </w:r>
            <w:r w:rsidRPr="00164A22">
              <w:rPr>
                <w:noProof/>
                <w:webHidden/>
                <w:sz w:val="28"/>
                <w:szCs w:val="28"/>
              </w:rPr>
              <w:fldChar w:fldCharType="separate"/>
            </w:r>
            <w:r w:rsidRPr="00164A22">
              <w:rPr>
                <w:noProof/>
                <w:webHidden/>
                <w:sz w:val="28"/>
                <w:szCs w:val="28"/>
              </w:rPr>
              <w:t>13</w:t>
            </w:r>
            <w:r w:rsidRPr="00164A22">
              <w:rPr>
                <w:noProof/>
                <w:webHidden/>
                <w:sz w:val="28"/>
                <w:szCs w:val="28"/>
              </w:rPr>
              <w:fldChar w:fldCharType="end"/>
            </w:r>
          </w:hyperlink>
        </w:p>
        <w:p w:rsidR="00164A22" w:rsidRDefault="00164A22">
          <w:pPr>
            <w:pStyle w:val="11"/>
            <w:tabs>
              <w:tab w:val="right" w:leader="dot" w:pos="9345"/>
            </w:tabs>
            <w:rPr>
              <w:rFonts w:eastAsiaTheme="minorEastAsia"/>
              <w:noProof/>
              <w:lang w:eastAsia="ru-RU"/>
            </w:rPr>
          </w:pPr>
          <w:hyperlink w:anchor="_Toc116389180" w:history="1">
            <w:r w:rsidRPr="00164A22">
              <w:rPr>
                <w:rStyle w:val="a3"/>
                <w:rFonts w:ascii="Times New Roman" w:hAnsi="Times New Roman" w:cs="Times New Roman"/>
                <w:noProof/>
                <w:sz w:val="28"/>
                <w:szCs w:val="28"/>
              </w:rPr>
              <w:t>Заключение</w:t>
            </w:r>
            <w:r w:rsidRPr="00164A22">
              <w:rPr>
                <w:noProof/>
                <w:webHidden/>
                <w:sz w:val="28"/>
                <w:szCs w:val="28"/>
              </w:rPr>
              <w:tab/>
            </w:r>
            <w:r w:rsidRPr="00164A22">
              <w:rPr>
                <w:noProof/>
                <w:webHidden/>
                <w:sz w:val="28"/>
                <w:szCs w:val="28"/>
              </w:rPr>
              <w:fldChar w:fldCharType="begin"/>
            </w:r>
            <w:r w:rsidRPr="00164A22">
              <w:rPr>
                <w:noProof/>
                <w:webHidden/>
                <w:sz w:val="28"/>
                <w:szCs w:val="28"/>
              </w:rPr>
              <w:instrText xml:space="preserve"> PAGEREF _Toc116389180 \h </w:instrText>
            </w:r>
            <w:r w:rsidRPr="00164A22">
              <w:rPr>
                <w:noProof/>
                <w:webHidden/>
                <w:sz w:val="28"/>
                <w:szCs w:val="28"/>
              </w:rPr>
            </w:r>
            <w:r w:rsidRPr="00164A22">
              <w:rPr>
                <w:noProof/>
                <w:webHidden/>
                <w:sz w:val="28"/>
                <w:szCs w:val="28"/>
              </w:rPr>
              <w:fldChar w:fldCharType="separate"/>
            </w:r>
            <w:r w:rsidRPr="00164A22">
              <w:rPr>
                <w:noProof/>
                <w:webHidden/>
                <w:sz w:val="28"/>
                <w:szCs w:val="28"/>
              </w:rPr>
              <w:t>14</w:t>
            </w:r>
            <w:r w:rsidRPr="00164A22">
              <w:rPr>
                <w:noProof/>
                <w:webHidden/>
                <w:sz w:val="28"/>
                <w:szCs w:val="28"/>
              </w:rPr>
              <w:fldChar w:fldCharType="end"/>
            </w:r>
          </w:hyperlink>
        </w:p>
        <w:p w:rsidR="00052579" w:rsidRPr="003B244B" w:rsidRDefault="00052579">
          <w:r w:rsidRPr="003B244B">
            <w:rPr>
              <w:bCs/>
              <w:color w:val="000000" w:themeColor="text1"/>
              <w:sz w:val="28"/>
              <w:szCs w:val="28"/>
            </w:rPr>
            <w:fldChar w:fldCharType="end"/>
          </w:r>
        </w:p>
      </w:sdtContent>
    </w:sdt>
    <w:p w:rsidR="00052579" w:rsidRPr="003B244B" w:rsidRDefault="00F9338A" w:rsidP="00052579">
      <w:pPr>
        <w:pStyle w:val="a4"/>
        <w:numPr>
          <w:ilvl w:val="0"/>
          <w:numId w:val="6"/>
        </w:numPr>
        <w:rPr>
          <w:rFonts w:ascii="Times New Roman" w:hAnsi="Times New Roman" w:cs="Times New Roman"/>
          <w:sz w:val="24"/>
          <w:szCs w:val="24"/>
        </w:rPr>
      </w:pPr>
      <w:r w:rsidRPr="003B244B">
        <w:rPr>
          <w:rFonts w:ascii="Times New Roman" w:hAnsi="Times New Roman" w:cs="Times New Roman"/>
          <w:sz w:val="24"/>
          <w:szCs w:val="24"/>
        </w:rPr>
        <w:br w:type="page"/>
      </w:r>
    </w:p>
    <w:p w:rsidR="009811A7" w:rsidRPr="003B244B" w:rsidRDefault="001735CD" w:rsidP="003012E3">
      <w:pPr>
        <w:pStyle w:val="a4"/>
        <w:spacing w:after="0"/>
        <w:ind w:left="0"/>
        <w:outlineLvl w:val="0"/>
        <w:rPr>
          <w:rFonts w:ascii="Times New Roman" w:hAnsi="Times New Roman" w:cs="Times New Roman"/>
          <w:b/>
          <w:sz w:val="28"/>
          <w:szCs w:val="28"/>
        </w:rPr>
      </w:pPr>
      <w:bookmarkStart w:id="0" w:name="_Toc116389170"/>
      <w:r w:rsidRPr="003B244B">
        <w:rPr>
          <w:rFonts w:ascii="Times New Roman" w:hAnsi="Times New Roman" w:cs="Times New Roman"/>
          <w:b/>
          <w:sz w:val="28"/>
          <w:szCs w:val="28"/>
        </w:rPr>
        <w:lastRenderedPageBreak/>
        <w:t>ОБЩИЕ СВЕДЕНИЯ</w:t>
      </w:r>
      <w:bookmarkEnd w:id="0"/>
    </w:p>
    <w:p w:rsidR="001E5CAC" w:rsidRPr="003B244B" w:rsidRDefault="001E5CAC" w:rsidP="001735CD">
      <w:pPr>
        <w:spacing w:after="0"/>
        <w:ind w:firstLine="567"/>
        <w:jc w:val="both"/>
        <w:rPr>
          <w:rFonts w:ascii="Times New Roman" w:hAnsi="Times New Roman" w:cs="Times New Roman"/>
          <w:sz w:val="28"/>
          <w:szCs w:val="28"/>
        </w:rPr>
      </w:pPr>
      <w:r w:rsidRPr="003B244B">
        <w:rPr>
          <w:rFonts w:ascii="Times New Roman" w:hAnsi="Times New Roman" w:cs="Times New Roman"/>
          <w:sz w:val="28"/>
          <w:szCs w:val="28"/>
        </w:rPr>
        <w:t>Аттестация педагогических работников профессиональных образовательных учреждений Красноярского края проводится в соответствии с Порядком проведения аттестации педагогических работников организаций, осуществляющих образовательную деятельность (приказ министерства образования и науки Российской Федерации от 07.04.2014 № 276) и Административным регламентом предоставления министерством образования и науки Красноярского края услуги по аттестации педагогических работников</w:t>
      </w:r>
      <w:r w:rsidR="007D0188" w:rsidRPr="003B244B">
        <w:rPr>
          <w:rFonts w:ascii="Times New Roman" w:hAnsi="Times New Roman" w:cs="Times New Roman"/>
          <w:sz w:val="28"/>
          <w:szCs w:val="28"/>
        </w:rPr>
        <w:t xml:space="preserve"> краевых ПОУ (приказ </w:t>
      </w:r>
      <w:r w:rsidR="00912516" w:rsidRPr="003B244B">
        <w:rPr>
          <w:rFonts w:ascii="Times New Roman" w:hAnsi="Times New Roman" w:cs="Times New Roman"/>
          <w:sz w:val="28"/>
          <w:szCs w:val="28"/>
        </w:rPr>
        <w:t xml:space="preserve">министерства образования и науки Красноярского </w:t>
      </w:r>
      <w:r w:rsidR="007D0188" w:rsidRPr="003B244B">
        <w:rPr>
          <w:rFonts w:ascii="Times New Roman" w:hAnsi="Times New Roman" w:cs="Times New Roman"/>
          <w:sz w:val="28"/>
          <w:szCs w:val="28"/>
        </w:rPr>
        <w:t>края от 16.04.2012 № 12-04/1).</w:t>
      </w:r>
    </w:p>
    <w:p w:rsidR="001735CD" w:rsidRPr="003B244B" w:rsidRDefault="00706B8C" w:rsidP="001735CD">
      <w:pPr>
        <w:spacing w:after="0"/>
        <w:ind w:firstLine="567"/>
        <w:jc w:val="both"/>
        <w:rPr>
          <w:rFonts w:ascii="Times New Roman" w:hAnsi="Times New Roman" w:cs="Times New Roman"/>
          <w:color w:val="000000" w:themeColor="text1"/>
          <w:sz w:val="28"/>
          <w:szCs w:val="28"/>
        </w:rPr>
      </w:pPr>
      <w:r w:rsidRPr="003B244B">
        <w:rPr>
          <w:rFonts w:ascii="Times New Roman" w:hAnsi="Times New Roman" w:cs="Times New Roman"/>
          <w:sz w:val="28"/>
          <w:szCs w:val="28"/>
        </w:rPr>
        <w:t xml:space="preserve">Аттестация педагогических работников проводится в целях подтверждения соответствия работников занимаемым ими должностям на основе оценки их профессиональной деятельности и по желанию </w:t>
      </w:r>
      <w:r w:rsidRPr="003B244B">
        <w:rPr>
          <w:rFonts w:ascii="Times New Roman" w:hAnsi="Times New Roman" w:cs="Times New Roman"/>
          <w:color w:val="000000" w:themeColor="text1"/>
          <w:sz w:val="28"/>
          <w:szCs w:val="28"/>
        </w:rPr>
        <w:t>педагогических работников на основании поданного заявления.</w:t>
      </w:r>
    </w:p>
    <w:p w:rsidR="001735CD" w:rsidRPr="003B244B" w:rsidRDefault="001735CD" w:rsidP="001735CD">
      <w:pPr>
        <w:spacing w:after="0"/>
        <w:ind w:firstLine="567"/>
        <w:jc w:val="both"/>
        <w:rPr>
          <w:rFonts w:ascii="Times New Roman" w:hAnsi="Times New Roman" w:cs="Times New Roman"/>
          <w:color w:val="000000" w:themeColor="text1"/>
          <w:sz w:val="28"/>
          <w:szCs w:val="28"/>
        </w:rPr>
      </w:pPr>
      <w:r w:rsidRPr="003B244B">
        <w:rPr>
          <w:rFonts w:ascii="Times New Roman" w:hAnsi="Times New Roman" w:cs="Times New Roman"/>
          <w:color w:val="000000" w:themeColor="text1"/>
          <w:sz w:val="28"/>
          <w:szCs w:val="28"/>
        </w:rPr>
        <w:t xml:space="preserve">Аттестации подлежат все </w:t>
      </w:r>
      <w:r w:rsidRPr="003B244B">
        <w:rPr>
          <w:rFonts w:ascii="Times New Roman" w:eastAsiaTheme="minorEastAsia" w:hAnsi="Times New Roman" w:cs="Times New Roman"/>
          <w:color w:val="000000" w:themeColor="text1"/>
          <w:kern w:val="24"/>
          <w:sz w:val="28"/>
          <w:szCs w:val="28"/>
          <w:lang w:eastAsia="ru-RU"/>
        </w:rPr>
        <w:t>педагогические работники по должностям, указанным в номенклатуре должностей педагогических работников организаций (Постановление Правительства РФ № 678 от 08.08.2013 )</w:t>
      </w:r>
    </w:p>
    <w:p w:rsidR="001735CD" w:rsidRPr="003B244B" w:rsidRDefault="001735CD" w:rsidP="001735CD">
      <w:pPr>
        <w:spacing w:after="0"/>
        <w:ind w:firstLine="567"/>
        <w:jc w:val="both"/>
        <w:rPr>
          <w:rFonts w:ascii="Times New Roman" w:hAnsi="Times New Roman" w:cs="Times New Roman"/>
          <w:color w:val="000000" w:themeColor="text1"/>
          <w:sz w:val="28"/>
          <w:szCs w:val="28"/>
        </w:rPr>
      </w:pPr>
    </w:p>
    <w:p w:rsidR="003B0E49" w:rsidRPr="003B244B" w:rsidRDefault="003B0E49" w:rsidP="003012E3">
      <w:pPr>
        <w:widowControl w:val="0"/>
        <w:autoSpaceDE w:val="0"/>
        <w:autoSpaceDN w:val="0"/>
        <w:adjustRightInd w:val="0"/>
        <w:spacing w:after="0"/>
        <w:ind w:firstLine="540"/>
        <w:jc w:val="both"/>
        <w:rPr>
          <w:rFonts w:ascii="Times New Roman" w:hAnsi="Times New Roman" w:cs="Times New Roman"/>
          <w:color w:val="000000" w:themeColor="text1"/>
          <w:sz w:val="28"/>
          <w:szCs w:val="28"/>
        </w:rPr>
      </w:pPr>
      <w:r w:rsidRPr="003B244B">
        <w:rPr>
          <w:rFonts w:ascii="Times New Roman" w:hAnsi="Times New Roman" w:cs="Times New Roman"/>
          <w:color w:val="000000" w:themeColor="text1"/>
          <w:sz w:val="28"/>
          <w:szCs w:val="28"/>
        </w:rPr>
        <w:t>Основными задачами проведения аттестации являются:</w:t>
      </w:r>
    </w:p>
    <w:p w:rsidR="003B0E49" w:rsidRPr="003B244B" w:rsidRDefault="003B0E49" w:rsidP="003012E3">
      <w:pPr>
        <w:widowControl w:val="0"/>
        <w:autoSpaceDE w:val="0"/>
        <w:autoSpaceDN w:val="0"/>
        <w:adjustRightInd w:val="0"/>
        <w:spacing w:after="0"/>
        <w:ind w:firstLine="540"/>
        <w:jc w:val="both"/>
        <w:rPr>
          <w:rFonts w:ascii="Times New Roman" w:hAnsi="Times New Roman" w:cs="Times New Roman"/>
          <w:sz w:val="28"/>
          <w:szCs w:val="28"/>
        </w:rPr>
      </w:pPr>
      <w:r w:rsidRPr="003B244B">
        <w:rPr>
          <w:rFonts w:ascii="Times New Roman" w:hAnsi="Times New Roman" w:cs="Times New Roman"/>
          <w:sz w:val="28"/>
          <w:szCs w:val="28"/>
        </w:rPr>
        <w:t>стимулирование целенаправленного, непрерывного повышения уровня квалификации педагогических работников, их методологической культуры, профессионального и личностного роста;</w:t>
      </w:r>
    </w:p>
    <w:p w:rsidR="003B0E49" w:rsidRPr="003B244B" w:rsidRDefault="003B0E49" w:rsidP="003012E3">
      <w:pPr>
        <w:widowControl w:val="0"/>
        <w:autoSpaceDE w:val="0"/>
        <w:autoSpaceDN w:val="0"/>
        <w:adjustRightInd w:val="0"/>
        <w:spacing w:after="0"/>
        <w:ind w:firstLine="540"/>
        <w:jc w:val="both"/>
        <w:rPr>
          <w:rFonts w:ascii="Times New Roman" w:hAnsi="Times New Roman" w:cs="Times New Roman"/>
          <w:sz w:val="28"/>
          <w:szCs w:val="28"/>
        </w:rPr>
      </w:pPr>
      <w:r w:rsidRPr="003B244B">
        <w:rPr>
          <w:rFonts w:ascii="Times New Roman" w:hAnsi="Times New Roman" w:cs="Times New Roman"/>
          <w:sz w:val="28"/>
          <w:szCs w:val="28"/>
        </w:rPr>
        <w:t>определение необходимости повышения квалификации педагогических работников;</w:t>
      </w:r>
    </w:p>
    <w:p w:rsidR="003B0E49" w:rsidRPr="003B244B" w:rsidRDefault="003B0E49" w:rsidP="003012E3">
      <w:pPr>
        <w:widowControl w:val="0"/>
        <w:autoSpaceDE w:val="0"/>
        <w:autoSpaceDN w:val="0"/>
        <w:adjustRightInd w:val="0"/>
        <w:spacing w:after="0"/>
        <w:ind w:firstLine="540"/>
        <w:jc w:val="both"/>
        <w:rPr>
          <w:rFonts w:ascii="Times New Roman" w:hAnsi="Times New Roman" w:cs="Times New Roman"/>
          <w:sz w:val="28"/>
          <w:szCs w:val="28"/>
        </w:rPr>
      </w:pPr>
      <w:r w:rsidRPr="003B244B">
        <w:rPr>
          <w:rFonts w:ascii="Times New Roman" w:hAnsi="Times New Roman" w:cs="Times New Roman"/>
          <w:sz w:val="28"/>
          <w:szCs w:val="28"/>
        </w:rPr>
        <w:t>повышение эффективности и качества педагогической деятельности;</w:t>
      </w:r>
    </w:p>
    <w:p w:rsidR="003B0E49" w:rsidRPr="003B244B" w:rsidRDefault="003B0E49" w:rsidP="003012E3">
      <w:pPr>
        <w:widowControl w:val="0"/>
        <w:autoSpaceDE w:val="0"/>
        <w:autoSpaceDN w:val="0"/>
        <w:adjustRightInd w:val="0"/>
        <w:spacing w:after="0"/>
        <w:ind w:firstLine="540"/>
        <w:jc w:val="both"/>
        <w:rPr>
          <w:rFonts w:ascii="Times New Roman" w:hAnsi="Times New Roman" w:cs="Times New Roman"/>
          <w:sz w:val="28"/>
          <w:szCs w:val="28"/>
        </w:rPr>
      </w:pPr>
      <w:r w:rsidRPr="003B244B">
        <w:rPr>
          <w:rFonts w:ascii="Times New Roman" w:hAnsi="Times New Roman" w:cs="Times New Roman"/>
          <w:sz w:val="28"/>
          <w:szCs w:val="28"/>
        </w:rPr>
        <w:t>выявление перспектив использования потенциальных возможностей педагогических работников;</w:t>
      </w:r>
    </w:p>
    <w:p w:rsidR="003B0E49" w:rsidRPr="003B244B" w:rsidRDefault="003B0E49" w:rsidP="003012E3">
      <w:pPr>
        <w:widowControl w:val="0"/>
        <w:autoSpaceDE w:val="0"/>
        <w:autoSpaceDN w:val="0"/>
        <w:adjustRightInd w:val="0"/>
        <w:spacing w:after="0"/>
        <w:ind w:firstLine="540"/>
        <w:jc w:val="both"/>
        <w:rPr>
          <w:rFonts w:ascii="Times New Roman" w:hAnsi="Times New Roman" w:cs="Times New Roman"/>
          <w:sz w:val="28"/>
          <w:szCs w:val="28"/>
        </w:rPr>
      </w:pPr>
      <w:r w:rsidRPr="003B244B">
        <w:rPr>
          <w:rFonts w:ascii="Times New Roman" w:hAnsi="Times New Roman" w:cs="Times New Roman"/>
          <w:sz w:val="28"/>
          <w:szCs w:val="28"/>
        </w:rPr>
        <w:t xml:space="preserve">учет требований федеральных государственных образовательных </w:t>
      </w:r>
      <w:hyperlink r:id="rId11" w:history="1">
        <w:r w:rsidRPr="003B244B">
          <w:rPr>
            <w:rFonts w:ascii="Times New Roman" w:hAnsi="Times New Roman" w:cs="Times New Roman"/>
            <w:sz w:val="28"/>
            <w:szCs w:val="28"/>
          </w:rPr>
          <w:t>стандартов</w:t>
        </w:r>
      </w:hyperlink>
      <w:r w:rsidRPr="003B244B">
        <w:rPr>
          <w:rFonts w:ascii="Times New Roman" w:hAnsi="Times New Roman" w:cs="Times New Roman"/>
          <w:sz w:val="28"/>
          <w:szCs w:val="28"/>
        </w:rPr>
        <w:t xml:space="preserve"> к кадровым условиям реализации образовательных программ при формировании кадрового состава организаций;</w:t>
      </w:r>
    </w:p>
    <w:p w:rsidR="003B0E49" w:rsidRPr="003B244B" w:rsidRDefault="003B0E49" w:rsidP="003012E3">
      <w:pPr>
        <w:widowControl w:val="0"/>
        <w:autoSpaceDE w:val="0"/>
        <w:autoSpaceDN w:val="0"/>
        <w:adjustRightInd w:val="0"/>
        <w:spacing w:after="0"/>
        <w:ind w:firstLine="540"/>
        <w:jc w:val="both"/>
        <w:rPr>
          <w:rFonts w:ascii="Times New Roman" w:hAnsi="Times New Roman" w:cs="Times New Roman"/>
          <w:sz w:val="28"/>
          <w:szCs w:val="28"/>
        </w:rPr>
      </w:pPr>
      <w:r w:rsidRPr="003B244B">
        <w:rPr>
          <w:rFonts w:ascii="Times New Roman" w:hAnsi="Times New Roman" w:cs="Times New Roman"/>
          <w:sz w:val="28"/>
          <w:szCs w:val="28"/>
        </w:rPr>
        <w:t>обеспечение дифференциации размеров оплаты труда педагогических работников с учетом установленной квалификационной категории и объема их преподавательской (педагогической) работы.</w:t>
      </w:r>
    </w:p>
    <w:p w:rsidR="003012E3" w:rsidRPr="003B244B" w:rsidRDefault="003B0E49" w:rsidP="003012E3">
      <w:pPr>
        <w:widowControl w:val="0"/>
        <w:autoSpaceDE w:val="0"/>
        <w:autoSpaceDN w:val="0"/>
        <w:adjustRightInd w:val="0"/>
        <w:spacing w:after="0"/>
        <w:ind w:firstLine="540"/>
        <w:jc w:val="both"/>
        <w:rPr>
          <w:rFonts w:ascii="Times New Roman" w:hAnsi="Times New Roman" w:cs="Times New Roman"/>
          <w:sz w:val="28"/>
          <w:szCs w:val="28"/>
        </w:rPr>
      </w:pPr>
      <w:r w:rsidRPr="003B244B">
        <w:rPr>
          <w:rFonts w:ascii="Times New Roman" w:hAnsi="Times New Roman" w:cs="Times New Roman"/>
          <w:sz w:val="28"/>
          <w:szCs w:val="28"/>
        </w:rPr>
        <w:t>Основными принципами проведения аттестации являются коллегиальность, гласность, открытость, обеспечивающие объективное отношение к педагогическим работникам, недопустимость дискрими</w:t>
      </w:r>
      <w:r w:rsidR="003012E3" w:rsidRPr="003B244B">
        <w:rPr>
          <w:rFonts w:ascii="Times New Roman" w:hAnsi="Times New Roman" w:cs="Times New Roman"/>
          <w:sz w:val="28"/>
          <w:szCs w:val="28"/>
        </w:rPr>
        <w:t>нации при проведении аттестации</w:t>
      </w:r>
      <w:r w:rsidR="0077350E" w:rsidRPr="003B244B">
        <w:rPr>
          <w:rFonts w:ascii="Times New Roman" w:hAnsi="Times New Roman" w:cs="Times New Roman"/>
          <w:sz w:val="28"/>
          <w:szCs w:val="28"/>
        </w:rPr>
        <w:t>.</w:t>
      </w:r>
    </w:p>
    <w:p w:rsidR="00895614" w:rsidRPr="003B244B" w:rsidRDefault="00884F8B" w:rsidP="003012E3">
      <w:pPr>
        <w:widowControl w:val="0"/>
        <w:autoSpaceDE w:val="0"/>
        <w:autoSpaceDN w:val="0"/>
        <w:adjustRightInd w:val="0"/>
        <w:spacing w:after="0"/>
        <w:ind w:firstLine="540"/>
        <w:jc w:val="both"/>
        <w:rPr>
          <w:rFonts w:ascii="Times New Roman" w:hAnsi="Times New Roman" w:cs="Times New Roman"/>
          <w:sz w:val="28"/>
          <w:szCs w:val="28"/>
        </w:rPr>
      </w:pPr>
      <w:r w:rsidRPr="003B244B">
        <w:rPr>
          <w:rFonts w:ascii="Times New Roman" w:hAnsi="Times New Roman" w:cs="Times New Roman"/>
          <w:sz w:val="28"/>
          <w:szCs w:val="28"/>
        </w:rPr>
        <w:t xml:space="preserve">Нормативная правовая база аттестации и форма аттестационного документа (заявления) размещена на сайте министерства образования Красноярского края </w:t>
      </w:r>
      <w:hyperlink r:id="rId12" w:history="1">
        <w:r w:rsidRPr="003B244B">
          <w:rPr>
            <w:rStyle w:val="a3"/>
            <w:rFonts w:ascii="Times New Roman" w:hAnsi="Times New Roman" w:cs="Times New Roman"/>
            <w:sz w:val="28"/>
            <w:szCs w:val="28"/>
            <w:lang w:val="en-US"/>
          </w:rPr>
          <w:t>www</w:t>
        </w:r>
        <w:r w:rsidRPr="003B244B">
          <w:rPr>
            <w:rStyle w:val="a3"/>
            <w:rFonts w:ascii="Times New Roman" w:hAnsi="Times New Roman" w:cs="Times New Roman"/>
            <w:sz w:val="28"/>
            <w:szCs w:val="28"/>
          </w:rPr>
          <w:t>.</w:t>
        </w:r>
        <w:r w:rsidRPr="003B244B">
          <w:rPr>
            <w:rStyle w:val="a3"/>
            <w:rFonts w:ascii="Times New Roman" w:hAnsi="Times New Roman" w:cs="Times New Roman"/>
            <w:sz w:val="28"/>
            <w:szCs w:val="28"/>
            <w:lang w:val="en-US"/>
          </w:rPr>
          <w:t>krao</w:t>
        </w:r>
        <w:r w:rsidRPr="003B244B">
          <w:rPr>
            <w:rStyle w:val="a3"/>
            <w:rFonts w:ascii="Times New Roman" w:hAnsi="Times New Roman" w:cs="Times New Roman"/>
            <w:sz w:val="28"/>
            <w:szCs w:val="28"/>
          </w:rPr>
          <w:t>.</w:t>
        </w:r>
        <w:r w:rsidRPr="003B244B">
          <w:rPr>
            <w:rStyle w:val="a3"/>
            <w:rFonts w:ascii="Times New Roman" w:hAnsi="Times New Roman" w:cs="Times New Roman"/>
            <w:sz w:val="28"/>
            <w:szCs w:val="28"/>
            <w:lang w:val="en-US"/>
          </w:rPr>
          <w:t>ru</w:t>
        </w:r>
      </w:hyperlink>
      <w:r w:rsidRPr="003B244B">
        <w:rPr>
          <w:rFonts w:ascii="Times New Roman" w:hAnsi="Times New Roman" w:cs="Times New Roman"/>
          <w:sz w:val="28"/>
          <w:szCs w:val="28"/>
        </w:rPr>
        <w:t xml:space="preserve">  </w:t>
      </w:r>
    </w:p>
    <w:p w:rsidR="000A10BF" w:rsidRPr="003B244B" w:rsidRDefault="000A10BF" w:rsidP="003012E3">
      <w:pPr>
        <w:widowControl w:val="0"/>
        <w:autoSpaceDE w:val="0"/>
        <w:autoSpaceDN w:val="0"/>
        <w:adjustRightInd w:val="0"/>
        <w:spacing w:after="0"/>
        <w:ind w:firstLine="540"/>
        <w:jc w:val="both"/>
        <w:rPr>
          <w:rFonts w:ascii="Times New Roman" w:hAnsi="Times New Roman" w:cs="Times New Roman"/>
          <w:sz w:val="28"/>
          <w:szCs w:val="28"/>
        </w:rPr>
      </w:pPr>
      <w:r w:rsidRPr="003B244B">
        <w:rPr>
          <w:rFonts w:ascii="Times New Roman" w:hAnsi="Times New Roman" w:cs="Times New Roman"/>
          <w:sz w:val="28"/>
          <w:szCs w:val="28"/>
        </w:rPr>
        <w:lastRenderedPageBreak/>
        <w:t>Заявление на аттестацию педагогический работник направляет в срок, определенный графиком аттестации, формируемым Центром оценки качества образования (п.2.4.1 Административного регламента).</w:t>
      </w:r>
      <w:r w:rsidR="004B6F07">
        <w:rPr>
          <w:rFonts w:ascii="Times New Roman" w:hAnsi="Times New Roman" w:cs="Times New Roman"/>
          <w:sz w:val="28"/>
          <w:szCs w:val="28"/>
        </w:rPr>
        <w:t xml:space="preserve"> Планируемые организационные сроки процедуры аттестации на текущий учебный год размещаются на сайте Центра развития профессионального образования </w:t>
      </w:r>
      <w:hyperlink r:id="rId13" w:history="1">
        <w:r w:rsidR="00273540" w:rsidRPr="00E172CC">
          <w:rPr>
            <w:rStyle w:val="a3"/>
            <w:rFonts w:ascii="Times New Roman" w:hAnsi="Times New Roman" w:cs="Times New Roman"/>
            <w:sz w:val="28"/>
            <w:szCs w:val="28"/>
          </w:rPr>
          <w:t>www.center-rpo.ru</w:t>
        </w:r>
      </w:hyperlink>
      <w:r w:rsidR="00273540">
        <w:rPr>
          <w:rFonts w:ascii="Times New Roman" w:hAnsi="Times New Roman" w:cs="Times New Roman"/>
          <w:sz w:val="28"/>
          <w:szCs w:val="28"/>
        </w:rPr>
        <w:t xml:space="preserve"> </w:t>
      </w:r>
      <w:r w:rsidR="004B6F07">
        <w:rPr>
          <w:rFonts w:ascii="Times New Roman" w:hAnsi="Times New Roman" w:cs="Times New Roman"/>
          <w:sz w:val="28"/>
          <w:szCs w:val="28"/>
        </w:rPr>
        <w:t>(раздел «Информационно-методическое обеспечение ПОУ», вкладка «Аттестация педагогических работников»)</w:t>
      </w:r>
      <w:r w:rsidR="004B6F07" w:rsidRPr="004B6F07">
        <w:rPr>
          <w:rFonts w:ascii="Times New Roman" w:hAnsi="Times New Roman" w:cs="Times New Roman"/>
          <w:sz w:val="28"/>
          <w:szCs w:val="28"/>
        </w:rPr>
        <w:t xml:space="preserve"> </w:t>
      </w:r>
      <w:r w:rsidR="004B6F07">
        <w:rPr>
          <w:rFonts w:ascii="Times New Roman" w:hAnsi="Times New Roman" w:cs="Times New Roman"/>
          <w:sz w:val="28"/>
          <w:szCs w:val="28"/>
        </w:rPr>
        <w:t>в начале учебного года</w:t>
      </w:r>
      <w:r w:rsidR="00273540">
        <w:rPr>
          <w:rFonts w:ascii="Times New Roman" w:hAnsi="Times New Roman" w:cs="Times New Roman"/>
          <w:sz w:val="28"/>
          <w:szCs w:val="28"/>
        </w:rPr>
        <w:t>.</w:t>
      </w:r>
    </w:p>
    <w:p w:rsidR="00F31E01" w:rsidRPr="003B244B" w:rsidRDefault="00492FAD" w:rsidP="003012E3">
      <w:pPr>
        <w:widowControl w:val="0"/>
        <w:autoSpaceDE w:val="0"/>
        <w:autoSpaceDN w:val="0"/>
        <w:adjustRightInd w:val="0"/>
        <w:spacing w:after="0"/>
        <w:ind w:firstLine="540"/>
        <w:jc w:val="both"/>
        <w:rPr>
          <w:rFonts w:ascii="Times New Roman" w:hAnsi="Times New Roman" w:cs="Times New Roman"/>
          <w:sz w:val="28"/>
          <w:szCs w:val="28"/>
        </w:rPr>
      </w:pPr>
      <w:r w:rsidRPr="003B244B">
        <w:rPr>
          <w:rFonts w:ascii="Times New Roman" w:hAnsi="Times New Roman" w:cs="Times New Roman"/>
          <w:sz w:val="28"/>
          <w:szCs w:val="28"/>
        </w:rPr>
        <w:t xml:space="preserve">Процедура аттестации педагогических работников организована в дистанционном режиме при помощи автоматизированной системы аттестации «Педагог» (далее – АСА), размещенной в сети Интернет по адресу </w:t>
      </w:r>
      <w:hyperlink r:id="rId14" w:history="1">
        <w:r w:rsidR="004B6F07" w:rsidRPr="00E172CC">
          <w:rPr>
            <w:rStyle w:val="a3"/>
            <w:rFonts w:ascii="Times New Roman" w:hAnsi="Times New Roman" w:cs="Times New Roman"/>
            <w:sz w:val="28"/>
            <w:szCs w:val="28"/>
          </w:rPr>
          <w:t>http://cabinet.pedagog.coko24.ru</w:t>
        </w:r>
      </w:hyperlink>
      <w:r w:rsidR="004B6F07">
        <w:rPr>
          <w:rFonts w:ascii="Times New Roman" w:hAnsi="Times New Roman" w:cs="Times New Roman"/>
          <w:sz w:val="28"/>
          <w:szCs w:val="28"/>
        </w:rPr>
        <w:t xml:space="preserve"> </w:t>
      </w:r>
    </w:p>
    <w:p w:rsidR="00492FAD" w:rsidRPr="003B244B" w:rsidRDefault="0076196E" w:rsidP="003012E3">
      <w:pPr>
        <w:widowControl w:val="0"/>
        <w:autoSpaceDE w:val="0"/>
        <w:autoSpaceDN w:val="0"/>
        <w:adjustRightInd w:val="0"/>
        <w:spacing w:after="0"/>
        <w:ind w:firstLine="540"/>
        <w:jc w:val="both"/>
        <w:rPr>
          <w:rFonts w:ascii="Times New Roman" w:hAnsi="Times New Roman" w:cs="Times New Roman"/>
          <w:sz w:val="28"/>
          <w:szCs w:val="28"/>
        </w:rPr>
      </w:pPr>
      <w:r w:rsidRPr="003B244B">
        <w:rPr>
          <w:rFonts w:ascii="Times New Roman" w:hAnsi="Times New Roman" w:cs="Times New Roman"/>
          <w:sz w:val="28"/>
          <w:szCs w:val="28"/>
        </w:rPr>
        <w:t>Координатор</w:t>
      </w:r>
      <w:r w:rsidR="00492FAD" w:rsidRPr="003B244B">
        <w:rPr>
          <w:rFonts w:ascii="Times New Roman" w:hAnsi="Times New Roman" w:cs="Times New Roman"/>
          <w:sz w:val="28"/>
          <w:szCs w:val="28"/>
        </w:rPr>
        <w:t xml:space="preserve"> аттестации </w:t>
      </w:r>
      <w:r w:rsidR="00153AEE" w:rsidRPr="003B244B">
        <w:rPr>
          <w:rFonts w:ascii="Times New Roman" w:hAnsi="Times New Roman" w:cs="Times New Roman"/>
          <w:sz w:val="28"/>
          <w:szCs w:val="28"/>
        </w:rPr>
        <w:t>педагогических работников СПО</w:t>
      </w:r>
      <w:r w:rsidR="00492FAD" w:rsidRPr="003B244B">
        <w:rPr>
          <w:rFonts w:ascii="Times New Roman" w:hAnsi="Times New Roman" w:cs="Times New Roman"/>
          <w:sz w:val="28"/>
          <w:szCs w:val="28"/>
        </w:rPr>
        <w:t xml:space="preserve"> о</w:t>
      </w:r>
      <w:r w:rsidRPr="003B244B">
        <w:rPr>
          <w:rFonts w:ascii="Times New Roman" w:hAnsi="Times New Roman" w:cs="Times New Roman"/>
          <w:sz w:val="28"/>
          <w:szCs w:val="28"/>
        </w:rPr>
        <w:t xml:space="preserve">существляет </w:t>
      </w:r>
      <w:r w:rsidR="00492FAD" w:rsidRPr="003B244B">
        <w:rPr>
          <w:rFonts w:ascii="Times New Roman" w:hAnsi="Times New Roman" w:cs="Times New Roman"/>
          <w:sz w:val="28"/>
          <w:szCs w:val="28"/>
        </w:rPr>
        <w:t xml:space="preserve">администрирование в АСА (создание личных кабинетов и размещение </w:t>
      </w:r>
      <w:r w:rsidRPr="003B244B">
        <w:rPr>
          <w:rFonts w:ascii="Times New Roman" w:hAnsi="Times New Roman" w:cs="Times New Roman"/>
          <w:sz w:val="28"/>
          <w:szCs w:val="28"/>
        </w:rPr>
        <w:t>документов</w:t>
      </w:r>
      <w:r w:rsidR="00492FAD" w:rsidRPr="003B244B">
        <w:rPr>
          <w:rFonts w:ascii="Times New Roman" w:hAnsi="Times New Roman" w:cs="Times New Roman"/>
          <w:sz w:val="28"/>
          <w:szCs w:val="28"/>
        </w:rPr>
        <w:t xml:space="preserve">). При </w:t>
      </w:r>
      <w:r w:rsidRPr="003B244B">
        <w:rPr>
          <w:rFonts w:ascii="Times New Roman" w:hAnsi="Times New Roman" w:cs="Times New Roman"/>
          <w:sz w:val="28"/>
          <w:szCs w:val="28"/>
        </w:rPr>
        <w:t>размещении документов</w:t>
      </w:r>
      <w:r w:rsidR="00492FAD" w:rsidRPr="003B244B">
        <w:rPr>
          <w:rFonts w:ascii="Times New Roman" w:hAnsi="Times New Roman" w:cs="Times New Roman"/>
          <w:sz w:val="28"/>
          <w:szCs w:val="28"/>
        </w:rPr>
        <w:t xml:space="preserve"> АСА автоматически направляет письмо-уведомление педагогич</w:t>
      </w:r>
      <w:r w:rsidR="00153AEE" w:rsidRPr="003B244B">
        <w:rPr>
          <w:rFonts w:ascii="Times New Roman" w:hAnsi="Times New Roman" w:cs="Times New Roman"/>
          <w:sz w:val="28"/>
          <w:szCs w:val="28"/>
        </w:rPr>
        <w:t>еским работникам</w:t>
      </w:r>
      <w:r w:rsidR="00492FAD" w:rsidRPr="003B244B">
        <w:rPr>
          <w:rFonts w:ascii="Times New Roman" w:hAnsi="Times New Roman" w:cs="Times New Roman"/>
          <w:sz w:val="28"/>
          <w:szCs w:val="28"/>
        </w:rPr>
        <w:t xml:space="preserve"> на указанный в персональных данных электронный адрес</w:t>
      </w:r>
      <w:r w:rsidR="004E78D1" w:rsidRPr="003B244B">
        <w:rPr>
          <w:rStyle w:val="ab"/>
          <w:rFonts w:ascii="Times New Roman" w:hAnsi="Times New Roman" w:cs="Times New Roman"/>
          <w:sz w:val="28"/>
          <w:szCs w:val="28"/>
        </w:rPr>
        <w:footnoteReference w:id="1"/>
      </w:r>
      <w:r w:rsidRPr="003B244B">
        <w:rPr>
          <w:rFonts w:ascii="Times New Roman" w:hAnsi="Times New Roman" w:cs="Times New Roman"/>
          <w:sz w:val="28"/>
          <w:szCs w:val="28"/>
        </w:rPr>
        <w:t>.</w:t>
      </w:r>
    </w:p>
    <w:p w:rsidR="0076196E" w:rsidRPr="003B244B" w:rsidRDefault="0076196E" w:rsidP="003012E3">
      <w:pPr>
        <w:widowControl w:val="0"/>
        <w:autoSpaceDE w:val="0"/>
        <w:autoSpaceDN w:val="0"/>
        <w:adjustRightInd w:val="0"/>
        <w:spacing w:after="0"/>
        <w:ind w:firstLine="540"/>
        <w:jc w:val="both"/>
        <w:rPr>
          <w:rFonts w:ascii="Times New Roman" w:hAnsi="Times New Roman" w:cs="Times New Roman"/>
          <w:sz w:val="28"/>
          <w:szCs w:val="28"/>
        </w:rPr>
      </w:pPr>
    </w:p>
    <w:p w:rsidR="00A90749" w:rsidRPr="003B244B" w:rsidRDefault="00067E7A" w:rsidP="0089632F">
      <w:pPr>
        <w:pStyle w:val="1"/>
        <w:numPr>
          <w:ilvl w:val="0"/>
          <w:numId w:val="8"/>
        </w:numPr>
        <w:tabs>
          <w:tab w:val="left" w:pos="1701"/>
        </w:tabs>
        <w:jc w:val="center"/>
        <w:rPr>
          <w:rFonts w:ascii="Times New Roman" w:hAnsi="Times New Roman" w:cs="Times New Roman"/>
          <w:b/>
          <w:color w:val="auto"/>
        </w:rPr>
      </w:pPr>
      <w:bookmarkStart w:id="1" w:name="_Toc116389171"/>
      <w:r w:rsidRPr="003B244B">
        <w:rPr>
          <w:rFonts w:ascii="Times New Roman" w:hAnsi="Times New Roman" w:cs="Times New Roman"/>
          <w:b/>
          <w:color w:val="auto"/>
        </w:rPr>
        <w:t xml:space="preserve">Рекомендации по </w:t>
      </w:r>
      <w:r w:rsidR="00052579" w:rsidRPr="003B244B">
        <w:rPr>
          <w:rFonts w:ascii="Times New Roman" w:hAnsi="Times New Roman" w:cs="Times New Roman"/>
          <w:b/>
          <w:color w:val="auto"/>
        </w:rPr>
        <w:t>оформлению заявления в соответствии с</w:t>
      </w:r>
      <w:r w:rsidR="00773E71" w:rsidRPr="003B244B">
        <w:rPr>
          <w:rFonts w:ascii="Times New Roman" w:hAnsi="Times New Roman" w:cs="Times New Roman"/>
          <w:b/>
          <w:color w:val="auto"/>
        </w:rPr>
        <w:t xml:space="preserve"> </w:t>
      </w:r>
      <w:r w:rsidRPr="003B244B">
        <w:rPr>
          <w:rFonts w:ascii="Times New Roman" w:hAnsi="Times New Roman" w:cs="Times New Roman"/>
          <w:b/>
          <w:color w:val="auto"/>
        </w:rPr>
        <w:t>параметр</w:t>
      </w:r>
      <w:r w:rsidR="00052579" w:rsidRPr="003B244B">
        <w:rPr>
          <w:rFonts w:ascii="Times New Roman" w:hAnsi="Times New Roman" w:cs="Times New Roman"/>
          <w:b/>
          <w:color w:val="auto"/>
        </w:rPr>
        <w:t>ами</w:t>
      </w:r>
      <w:r w:rsidRPr="003B244B">
        <w:rPr>
          <w:rFonts w:ascii="Times New Roman" w:hAnsi="Times New Roman" w:cs="Times New Roman"/>
          <w:b/>
          <w:color w:val="auto"/>
        </w:rPr>
        <w:t xml:space="preserve"> профессиональной деятельности </w:t>
      </w:r>
      <w:r w:rsidR="00A90749" w:rsidRPr="003B244B">
        <w:rPr>
          <w:rFonts w:ascii="Times New Roman" w:hAnsi="Times New Roman" w:cs="Times New Roman"/>
          <w:b/>
          <w:color w:val="auto"/>
        </w:rPr>
        <w:t>преподавателя, мас</w:t>
      </w:r>
      <w:r w:rsidR="008B6578" w:rsidRPr="003B244B">
        <w:rPr>
          <w:rFonts w:ascii="Times New Roman" w:hAnsi="Times New Roman" w:cs="Times New Roman"/>
          <w:b/>
          <w:color w:val="auto"/>
        </w:rPr>
        <w:t>тера производственного обучения</w:t>
      </w:r>
      <w:bookmarkEnd w:id="1"/>
    </w:p>
    <w:p w:rsidR="00902395" w:rsidRPr="003B244B" w:rsidRDefault="00902395" w:rsidP="005E6874">
      <w:pPr>
        <w:spacing w:after="0"/>
        <w:jc w:val="center"/>
        <w:rPr>
          <w:rFonts w:ascii="Times New Roman" w:hAnsi="Times New Roman" w:cs="Times New Roman"/>
          <w:b/>
          <w:color w:val="000000" w:themeColor="text1"/>
          <w:sz w:val="16"/>
          <w:szCs w:val="16"/>
        </w:rPr>
      </w:pPr>
    </w:p>
    <w:p w:rsidR="00912516" w:rsidRPr="003B244B" w:rsidRDefault="00912516" w:rsidP="00964727">
      <w:pPr>
        <w:pStyle w:val="1"/>
        <w:ind w:firstLine="567"/>
        <w:rPr>
          <w:rFonts w:ascii="Times New Roman" w:hAnsi="Times New Roman" w:cs="Times New Roman"/>
          <w:b/>
          <w:color w:val="000000" w:themeColor="text1"/>
          <w:sz w:val="28"/>
          <w:szCs w:val="28"/>
        </w:rPr>
      </w:pPr>
      <w:bookmarkStart w:id="2" w:name="_Toc116389172"/>
      <w:r w:rsidRPr="003B244B">
        <w:rPr>
          <w:rFonts w:ascii="Times New Roman" w:hAnsi="Times New Roman" w:cs="Times New Roman"/>
          <w:b/>
          <w:color w:val="000000" w:themeColor="text1"/>
          <w:sz w:val="28"/>
          <w:szCs w:val="28"/>
        </w:rPr>
        <w:t>Общие рекомендации</w:t>
      </w:r>
      <w:bookmarkEnd w:id="2"/>
    </w:p>
    <w:p w:rsidR="00912516" w:rsidRPr="003B244B" w:rsidRDefault="00912516" w:rsidP="00912516">
      <w:pPr>
        <w:spacing w:after="0"/>
        <w:ind w:firstLine="567"/>
        <w:jc w:val="both"/>
        <w:rPr>
          <w:rFonts w:ascii="Times New Roman" w:hAnsi="Times New Roman" w:cs="Times New Roman"/>
          <w:sz w:val="28"/>
          <w:szCs w:val="28"/>
        </w:rPr>
      </w:pPr>
      <w:r w:rsidRPr="003B244B">
        <w:rPr>
          <w:rFonts w:ascii="Times New Roman" w:hAnsi="Times New Roman" w:cs="Times New Roman"/>
          <w:color w:val="000000" w:themeColor="text1"/>
          <w:sz w:val="28"/>
          <w:szCs w:val="28"/>
        </w:rPr>
        <w:t xml:space="preserve">Заявление </w:t>
      </w:r>
      <w:r w:rsidRPr="003B244B">
        <w:rPr>
          <w:rFonts w:ascii="Times New Roman" w:hAnsi="Times New Roman" w:cs="Times New Roman"/>
          <w:sz w:val="28"/>
          <w:szCs w:val="28"/>
        </w:rPr>
        <w:t xml:space="preserve">оформляется с учетом технических и содержательных требований. </w:t>
      </w:r>
    </w:p>
    <w:p w:rsidR="00912516" w:rsidRPr="003B244B" w:rsidRDefault="00912516" w:rsidP="00912516">
      <w:pPr>
        <w:spacing w:after="0"/>
        <w:ind w:firstLine="567"/>
        <w:jc w:val="both"/>
        <w:rPr>
          <w:rFonts w:ascii="Times New Roman" w:hAnsi="Times New Roman" w:cs="Times New Roman"/>
          <w:sz w:val="28"/>
          <w:szCs w:val="28"/>
        </w:rPr>
      </w:pPr>
      <w:r w:rsidRPr="003B244B">
        <w:rPr>
          <w:rFonts w:ascii="Times New Roman" w:hAnsi="Times New Roman" w:cs="Times New Roman"/>
          <w:sz w:val="28"/>
          <w:szCs w:val="28"/>
        </w:rPr>
        <w:t xml:space="preserve">Технические требования к заявлению размещены на сайте КГКСУ «Центр оценки качества образования» </w:t>
      </w:r>
      <w:hyperlink r:id="rId15" w:history="1">
        <w:r w:rsidR="00273540" w:rsidRPr="00E172CC">
          <w:rPr>
            <w:rStyle w:val="a3"/>
            <w:rFonts w:ascii="Times New Roman" w:hAnsi="Times New Roman" w:cs="Times New Roman"/>
            <w:sz w:val="28"/>
            <w:szCs w:val="28"/>
          </w:rPr>
          <w:t>https://coko24.ru/</w:t>
        </w:r>
      </w:hyperlink>
      <w:r w:rsidR="00273540">
        <w:rPr>
          <w:rFonts w:ascii="Times New Roman" w:hAnsi="Times New Roman" w:cs="Times New Roman"/>
          <w:sz w:val="28"/>
          <w:szCs w:val="28"/>
        </w:rPr>
        <w:t xml:space="preserve"> </w:t>
      </w:r>
      <w:bookmarkStart w:id="3" w:name="_GoBack"/>
      <w:bookmarkEnd w:id="3"/>
      <w:r w:rsidRPr="003B244B">
        <w:rPr>
          <w:rFonts w:ascii="Times New Roman" w:hAnsi="Times New Roman" w:cs="Times New Roman"/>
          <w:sz w:val="28"/>
          <w:szCs w:val="28"/>
        </w:rPr>
        <w:t xml:space="preserve">Особое внимание следует обратить на форматирование текста при помощи функции «Абзац», поля заявления выбирать </w:t>
      </w:r>
      <w:r w:rsidRPr="003B244B">
        <w:rPr>
          <w:rFonts w:ascii="Times New Roman" w:hAnsi="Times New Roman" w:cs="Times New Roman"/>
          <w:i/>
          <w:sz w:val="28"/>
          <w:szCs w:val="28"/>
        </w:rPr>
        <w:t xml:space="preserve">обычные, </w:t>
      </w:r>
      <w:r w:rsidRPr="003B244B">
        <w:rPr>
          <w:rFonts w:ascii="Times New Roman" w:hAnsi="Times New Roman" w:cs="Times New Roman"/>
          <w:sz w:val="28"/>
          <w:szCs w:val="28"/>
        </w:rPr>
        <w:t xml:space="preserve">межзнаковый интервал </w:t>
      </w:r>
      <w:r w:rsidRPr="003B244B">
        <w:rPr>
          <w:rFonts w:ascii="Times New Roman" w:hAnsi="Times New Roman" w:cs="Times New Roman"/>
          <w:i/>
          <w:sz w:val="28"/>
          <w:szCs w:val="28"/>
        </w:rPr>
        <w:t xml:space="preserve">обычный, </w:t>
      </w:r>
      <w:r w:rsidRPr="003B244B">
        <w:rPr>
          <w:rFonts w:ascii="Times New Roman" w:hAnsi="Times New Roman" w:cs="Times New Roman"/>
          <w:sz w:val="28"/>
          <w:szCs w:val="28"/>
        </w:rPr>
        <w:t xml:space="preserve">выравнивание </w:t>
      </w:r>
      <w:r w:rsidRPr="003B244B">
        <w:rPr>
          <w:rFonts w:ascii="Times New Roman" w:hAnsi="Times New Roman" w:cs="Times New Roman"/>
          <w:i/>
          <w:sz w:val="28"/>
          <w:szCs w:val="28"/>
        </w:rPr>
        <w:t xml:space="preserve">по ширине. </w:t>
      </w:r>
      <w:r w:rsidRPr="003B244B">
        <w:rPr>
          <w:rFonts w:ascii="Times New Roman" w:hAnsi="Times New Roman" w:cs="Times New Roman"/>
          <w:sz w:val="28"/>
          <w:szCs w:val="28"/>
        </w:rPr>
        <w:t>Для итоговой проверки текста заявления включать символ отображения знаков абзацев и других скрытых символов форматирования ¶.</w:t>
      </w:r>
    </w:p>
    <w:p w:rsidR="00912516" w:rsidRPr="003B244B" w:rsidRDefault="00912516" w:rsidP="00912516">
      <w:pPr>
        <w:spacing w:after="0"/>
        <w:ind w:firstLine="567"/>
        <w:jc w:val="both"/>
        <w:rPr>
          <w:rFonts w:ascii="Times New Roman" w:hAnsi="Times New Roman" w:cs="Times New Roman"/>
          <w:sz w:val="28"/>
          <w:szCs w:val="28"/>
        </w:rPr>
      </w:pPr>
      <w:r w:rsidRPr="003B244B">
        <w:rPr>
          <w:rFonts w:ascii="Times New Roman" w:hAnsi="Times New Roman" w:cs="Times New Roman"/>
          <w:sz w:val="28"/>
          <w:szCs w:val="28"/>
        </w:rPr>
        <w:t xml:space="preserve">Содержание заявления составляется в соответствии с </w:t>
      </w:r>
      <w:r w:rsidRPr="003B244B">
        <w:rPr>
          <w:rFonts w:ascii="Times New Roman" w:hAnsi="Times New Roman" w:cs="Times New Roman"/>
          <w:i/>
          <w:sz w:val="28"/>
          <w:szCs w:val="28"/>
        </w:rPr>
        <w:t xml:space="preserve">Региональными требования к профессиональной деятельности педагогических работников при аттестации на квалификационные категории (первую и высшую) по должностям </w:t>
      </w:r>
      <w:r w:rsidRPr="003B244B">
        <w:rPr>
          <w:rFonts w:ascii="Times New Roman" w:hAnsi="Times New Roman" w:cs="Times New Roman"/>
          <w:sz w:val="28"/>
          <w:szCs w:val="28"/>
        </w:rPr>
        <w:t xml:space="preserve">(далее – Региональные требования) (приложение № 6 к административному регламенту предоставления министерством образования и науки Красноярского края государственной услуги по аттестации педагогических работников краевых государственных образовательных </w:t>
      </w:r>
      <w:r w:rsidRPr="003B244B">
        <w:rPr>
          <w:rFonts w:ascii="Times New Roman" w:hAnsi="Times New Roman" w:cs="Times New Roman"/>
          <w:sz w:val="28"/>
          <w:szCs w:val="28"/>
        </w:rPr>
        <w:lastRenderedPageBreak/>
        <w:t>учреждений, подведомственных министерству образования и науки Красноярского края и муниципальных образовательных учреждений Красноярского края (за исключением образовательных учреждений в областях (сферах) физической культуры, спорта, культуры, здравоохранения и лекарственного обеспечения) для установления соответствия уровня квалификации требованиям, предъявляемым к квалификационной категории (первой или высшей) от 16.04.2012 № 12-04/1).</w:t>
      </w:r>
    </w:p>
    <w:p w:rsidR="00912516" w:rsidRPr="003B244B" w:rsidRDefault="00912516" w:rsidP="00912516">
      <w:pPr>
        <w:spacing w:after="0"/>
        <w:ind w:firstLine="567"/>
        <w:jc w:val="both"/>
        <w:rPr>
          <w:rFonts w:ascii="Times New Roman" w:hAnsi="Times New Roman" w:cs="Times New Roman"/>
          <w:sz w:val="28"/>
          <w:szCs w:val="28"/>
        </w:rPr>
      </w:pPr>
      <w:r w:rsidRPr="003B244B">
        <w:rPr>
          <w:rFonts w:ascii="Times New Roman" w:hAnsi="Times New Roman" w:cs="Times New Roman"/>
          <w:sz w:val="28"/>
          <w:szCs w:val="28"/>
        </w:rPr>
        <w:t xml:space="preserve">В заявлении формулируется результаты профессиональной деятельности за последние 5 лет (или за период </w:t>
      </w:r>
      <w:r w:rsidRPr="003B244B">
        <w:rPr>
          <w:rFonts w:ascii="Times New Roman" w:hAnsi="Times New Roman" w:cs="Times New Roman"/>
          <w:i/>
          <w:sz w:val="28"/>
          <w:szCs w:val="28"/>
        </w:rPr>
        <w:t>с момента предыдущей аттестации</w:t>
      </w:r>
      <w:r w:rsidRPr="003B244B">
        <w:rPr>
          <w:rFonts w:ascii="Times New Roman" w:hAnsi="Times New Roman" w:cs="Times New Roman"/>
          <w:sz w:val="28"/>
          <w:szCs w:val="28"/>
        </w:rPr>
        <w:t>), которые аттестуемый желает предъявить в ходе аттестации.</w:t>
      </w:r>
    </w:p>
    <w:p w:rsidR="00912516" w:rsidRPr="003B244B" w:rsidRDefault="00912516" w:rsidP="00912516">
      <w:pPr>
        <w:spacing w:after="0"/>
        <w:ind w:firstLine="567"/>
        <w:jc w:val="both"/>
        <w:rPr>
          <w:rFonts w:ascii="Times New Roman" w:hAnsi="Times New Roman" w:cs="Times New Roman"/>
          <w:sz w:val="28"/>
          <w:szCs w:val="28"/>
        </w:rPr>
      </w:pPr>
      <w:r w:rsidRPr="003B244B">
        <w:rPr>
          <w:rFonts w:ascii="Times New Roman" w:hAnsi="Times New Roman" w:cs="Times New Roman"/>
          <w:sz w:val="28"/>
          <w:szCs w:val="28"/>
        </w:rPr>
        <w:t xml:space="preserve">Необходимо четко ориентироваться на региональные требования к результатам профессиональной деятельности, в заявлении представлять не </w:t>
      </w:r>
      <w:r w:rsidRPr="003B244B">
        <w:rPr>
          <w:rFonts w:ascii="Times New Roman" w:hAnsi="Times New Roman" w:cs="Times New Roman"/>
          <w:b/>
          <w:i/>
          <w:sz w:val="28"/>
          <w:szCs w:val="28"/>
        </w:rPr>
        <w:t>процесс</w:t>
      </w:r>
      <w:r w:rsidRPr="003B244B">
        <w:rPr>
          <w:rFonts w:ascii="Times New Roman" w:hAnsi="Times New Roman" w:cs="Times New Roman"/>
          <w:b/>
          <w:sz w:val="28"/>
          <w:szCs w:val="28"/>
        </w:rPr>
        <w:t xml:space="preserve"> </w:t>
      </w:r>
      <w:r w:rsidRPr="003B244B">
        <w:rPr>
          <w:rFonts w:ascii="Times New Roman" w:hAnsi="Times New Roman" w:cs="Times New Roman"/>
          <w:sz w:val="28"/>
          <w:szCs w:val="28"/>
        </w:rPr>
        <w:t xml:space="preserve">профессиональной деятельности, а конкретные </w:t>
      </w:r>
      <w:r w:rsidRPr="003B244B">
        <w:rPr>
          <w:rFonts w:ascii="Times New Roman" w:hAnsi="Times New Roman" w:cs="Times New Roman"/>
          <w:b/>
          <w:i/>
          <w:sz w:val="28"/>
          <w:szCs w:val="28"/>
        </w:rPr>
        <w:t>результаты</w:t>
      </w:r>
      <w:r w:rsidRPr="003B244B">
        <w:rPr>
          <w:rFonts w:ascii="Times New Roman" w:hAnsi="Times New Roman" w:cs="Times New Roman"/>
          <w:i/>
          <w:sz w:val="28"/>
          <w:szCs w:val="28"/>
        </w:rPr>
        <w:t xml:space="preserve"> </w:t>
      </w:r>
      <w:r w:rsidRPr="003B244B">
        <w:rPr>
          <w:rFonts w:ascii="Times New Roman" w:hAnsi="Times New Roman" w:cs="Times New Roman"/>
          <w:sz w:val="28"/>
          <w:szCs w:val="28"/>
        </w:rPr>
        <w:t xml:space="preserve">относительно каждого параметра, указанные в Региональных требованиях, соответствующие заявленной категории. </w:t>
      </w:r>
    </w:p>
    <w:p w:rsidR="00912516" w:rsidRPr="003B244B" w:rsidRDefault="00912516" w:rsidP="00912516">
      <w:pPr>
        <w:spacing w:after="0"/>
        <w:ind w:firstLine="567"/>
        <w:jc w:val="both"/>
        <w:rPr>
          <w:rFonts w:ascii="Times New Roman" w:hAnsi="Times New Roman" w:cs="Times New Roman"/>
          <w:sz w:val="28"/>
          <w:szCs w:val="28"/>
        </w:rPr>
      </w:pPr>
      <w:r w:rsidRPr="003B244B">
        <w:rPr>
          <w:rFonts w:ascii="Times New Roman" w:hAnsi="Times New Roman" w:cs="Times New Roman"/>
          <w:sz w:val="28"/>
          <w:szCs w:val="28"/>
        </w:rPr>
        <w:t xml:space="preserve">Наименование файлов с документами (заявление, описание, персональные данные) рекомендовано обозначать следующим образом (во избежание замены одного файла другим с таким же наименованием при копировании): </w:t>
      </w:r>
    </w:p>
    <w:p w:rsidR="00912516" w:rsidRPr="003B244B" w:rsidRDefault="00912516" w:rsidP="00912516">
      <w:pPr>
        <w:spacing w:after="0"/>
        <w:jc w:val="both"/>
        <w:rPr>
          <w:rFonts w:ascii="Times New Roman" w:hAnsi="Times New Roman" w:cs="Times New Roman"/>
          <w:i/>
          <w:sz w:val="28"/>
          <w:szCs w:val="28"/>
        </w:rPr>
      </w:pPr>
      <w:r w:rsidRPr="003B244B">
        <w:rPr>
          <w:rFonts w:ascii="Times New Roman" w:hAnsi="Times New Roman" w:cs="Times New Roman"/>
          <w:i/>
          <w:sz w:val="28"/>
          <w:szCs w:val="28"/>
        </w:rPr>
        <w:t>заявление</w:t>
      </w:r>
      <w:r w:rsidR="00A568E7" w:rsidRPr="00A568E7">
        <w:rPr>
          <w:rFonts w:ascii="Times New Roman" w:hAnsi="Times New Roman" w:cs="Times New Roman"/>
          <w:i/>
          <w:sz w:val="28"/>
          <w:szCs w:val="28"/>
        </w:rPr>
        <w:t xml:space="preserve"> </w:t>
      </w:r>
      <w:r w:rsidR="00A568E7" w:rsidRPr="003B244B">
        <w:rPr>
          <w:rFonts w:ascii="Times New Roman" w:hAnsi="Times New Roman" w:cs="Times New Roman"/>
          <w:i/>
          <w:sz w:val="28"/>
          <w:szCs w:val="28"/>
        </w:rPr>
        <w:t>Иванов</w:t>
      </w:r>
      <w:r w:rsidRPr="003B244B">
        <w:rPr>
          <w:rFonts w:ascii="Times New Roman" w:hAnsi="Times New Roman" w:cs="Times New Roman"/>
          <w:i/>
          <w:sz w:val="28"/>
          <w:szCs w:val="28"/>
        </w:rPr>
        <w:t>.</w:t>
      </w:r>
      <w:r w:rsidRPr="003B244B">
        <w:rPr>
          <w:rFonts w:ascii="Times New Roman" w:hAnsi="Times New Roman" w:cs="Times New Roman"/>
          <w:i/>
          <w:sz w:val="28"/>
          <w:szCs w:val="28"/>
          <w:lang w:val="en-US"/>
        </w:rPr>
        <w:t>doc</w:t>
      </w:r>
      <w:r w:rsidRPr="003B244B">
        <w:rPr>
          <w:rFonts w:ascii="Times New Roman" w:hAnsi="Times New Roman" w:cs="Times New Roman"/>
          <w:i/>
          <w:sz w:val="28"/>
          <w:szCs w:val="28"/>
        </w:rPr>
        <w:t xml:space="preserve">; </w:t>
      </w:r>
    </w:p>
    <w:p w:rsidR="00912516" w:rsidRPr="003B244B" w:rsidRDefault="00912516" w:rsidP="00912516">
      <w:pPr>
        <w:spacing w:after="0"/>
        <w:jc w:val="both"/>
        <w:rPr>
          <w:rFonts w:ascii="Times New Roman" w:hAnsi="Times New Roman" w:cs="Times New Roman"/>
          <w:i/>
          <w:sz w:val="28"/>
          <w:szCs w:val="28"/>
        </w:rPr>
      </w:pPr>
      <w:r w:rsidRPr="003B244B">
        <w:rPr>
          <w:rFonts w:ascii="Times New Roman" w:hAnsi="Times New Roman" w:cs="Times New Roman"/>
          <w:i/>
          <w:sz w:val="28"/>
          <w:szCs w:val="28"/>
        </w:rPr>
        <w:t>описание</w:t>
      </w:r>
      <w:r w:rsidR="00A568E7" w:rsidRPr="00A568E7">
        <w:rPr>
          <w:rFonts w:ascii="Times New Roman" w:hAnsi="Times New Roman" w:cs="Times New Roman"/>
          <w:i/>
          <w:sz w:val="28"/>
          <w:szCs w:val="28"/>
        </w:rPr>
        <w:t xml:space="preserve"> </w:t>
      </w:r>
      <w:r w:rsidR="00A568E7" w:rsidRPr="003B244B">
        <w:rPr>
          <w:rFonts w:ascii="Times New Roman" w:hAnsi="Times New Roman" w:cs="Times New Roman"/>
          <w:i/>
          <w:sz w:val="28"/>
          <w:szCs w:val="28"/>
        </w:rPr>
        <w:t>Иванов</w:t>
      </w:r>
      <w:r w:rsidRPr="003B244B">
        <w:rPr>
          <w:rFonts w:ascii="Times New Roman" w:hAnsi="Times New Roman" w:cs="Times New Roman"/>
          <w:i/>
          <w:sz w:val="28"/>
          <w:szCs w:val="28"/>
        </w:rPr>
        <w:t>.</w:t>
      </w:r>
      <w:r w:rsidRPr="003B244B">
        <w:rPr>
          <w:rFonts w:ascii="Times New Roman" w:hAnsi="Times New Roman" w:cs="Times New Roman"/>
          <w:i/>
          <w:sz w:val="28"/>
          <w:szCs w:val="28"/>
          <w:lang w:val="en-US"/>
        </w:rPr>
        <w:t>doc</w:t>
      </w:r>
      <w:r w:rsidRPr="003B244B">
        <w:rPr>
          <w:rFonts w:ascii="Times New Roman" w:hAnsi="Times New Roman" w:cs="Times New Roman"/>
          <w:i/>
          <w:sz w:val="28"/>
          <w:szCs w:val="28"/>
        </w:rPr>
        <w:t xml:space="preserve">; </w:t>
      </w:r>
    </w:p>
    <w:p w:rsidR="00912516" w:rsidRPr="003B244B" w:rsidRDefault="00A568E7" w:rsidP="00912516">
      <w:pPr>
        <w:spacing w:after="0"/>
        <w:jc w:val="both"/>
        <w:rPr>
          <w:rFonts w:ascii="Times New Roman" w:hAnsi="Times New Roman" w:cs="Times New Roman"/>
          <w:i/>
          <w:sz w:val="28"/>
          <w:szCs w:val="28"/>
        </w:rPr>
      </w:pPr>
      <w:r>
        <w:rPr>
          <w:rFonts w:ascii="Times New Roman" w:hAnsi="Times New Roman" w:cs="Times New Roman"/>
          <w:i/>
          <w:sz w:val="28"/>
          <w:szCs w:val="28"/>
        </w:rPr>
        <w:t>сведения</w:t>
      </w:r>
      <w:r w:rsidRPr="00A568E7">
        <w:rPr>
          <w:rFonts w:ascii="Times New Roman" w:hAnsi="Times New Roman" w:cs="Times New Roman"/>
          <w:i/>
          <w:sz w:val="28"/>
          <w:szCs w:val="28"/>
        </w:rPr>
        <w:t xml:space="preserve"> </w:t>
      </w:r>
      <w:r w:rsidRPr="003B244B">
        <w:rPr>
          <w:rFonts w:ascii="Times New Roman" w:hAnsi="Times New Roman" w:cs="Times New Roman"/>
          <w:i/>
          <w:sz w:val="28"/>
          <w:szCs w:val="28"/>
        </w:rPr>
        <w:t>Иванов</w:t>
      </w:r>
      <w:r w:rsidR="00912516" w:rsidRPr="003B244B">
        <w:rPr>
          <w:rFonts w:ascii="Times New Roman" w:hAnsi="Times New Roman" w:cs="Times New Roman"/>
          <w:i/>
          <w:sz w:val="28"/>
          <w:szCs w:val="28"/>
        </w:rPr>
        <w:t>.</w:t>
      </w:r>
      <w:r w:rsidR="00912516" w:rsidRPr="003B244B">
        <w:rPr>
          <w:rFonts w:ascii="Times New Roman" w:hAnsi="Times New Roman" w:cs="Times New Roman"/>
          <w:i/>
          <w:sz w:val="28"/>
          <w:szCs w:val="28"/>
          <w:lang w:val="en-US"/>
        </w:rPr>
        <w:t>doc</w:t>
      </w:r>
      <w:r w:rsidR="00912516" w:rsidRPr="003B244B">
        <w:rPr>
          <w:rFonts w:ascii="Times New Roman" w:hAnsi="Times New Roman" w:cs="Times New Roman"/>
          <w:i/>
          <w:sz w:val="28"/>
          <w:szCs w:val="28"/>
        </w:rPr>
        <w:t xml:space="preserve">. </w:t>
      </w:r>
    </w:p>
    <w:p w:rsidR="00912516" w:rsidRPr="003B244B" w:rsidRDefault="00912516" w:rsidP="00912516">
      <w:pPr>
        <w:spacing w:after="0"/>
        <w:ind w:firstLine="709"/>
        <w:jc w:val="both"/>
        <w:rPr>
          <w:rFonts w:ascii="Times New Roman" w:hAnsi="Times New Roman" w:cs="Times New Roman"/>
          <w:i/>
          <w:sz w:val="28"/>
          <w:szCs w:val="28"/>
        </w:rPr>
      </w:pPr>
      <w:r w:rsidRPr="003B244B">
        <w:rPr>
          <w:rFonts w:ascii="Times New Roman" w:hAnsi="Times New Roman" w:cs="Times New Roman"/>
          <w:sz w:val="28"/>
          <w:szCs w:val="28"/>
        </w:rPr>
        <w:t xml:space="preserve">Если заявление отправляется несколько раз, то в файле указывается цифра, начиная с двойки: </w:t>
      </w:r>
    </w:p>
    <w:p w:rsidR="00912516" w:rsidRPr="003B244B" w:rsidRDefault="00A568E7" w:rsidP="00912516">
      <w:pPr>
        <w:spacing w:after="0"/>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 xml:space="preserve">заявление </w:t>
      </w:r>
      <w:r w:rsidRPr="003B244B">
        <w:rPr>
          <w:rFonts w:ascii="Times New Roman" w:hAnsi="Times New Roman" w:cs="Times New Roman"/>
          <w:i/>
          <w:sz w:val="28"/>
          <w:szCs w:val="28"/>
        </w:rPr>
        <w:t>Ивано</w:t>
      </w:r>
      <w:r>
        <w:rPr>
          <w:rFonts w:ascii="Times New Roman" w:hAnsi="Times New Roman" w:cs="Times New Roman"/>
          <w:i/>
          <w:sz w:val="28"/>
          <w:szCs w:val="28"/>
        </w:rPr>
        <w:t>в_2</w:t>
      </w:r>
      <w:r w:rsidR="00912516" w:rsidRPr="003B244B">
        <w:rPr>
          <w:rFonts w:ascii="Times New Roman" w:hAnsi="Times New Roman" w:cs="Times New Roman"/>
          <w:i/>
          <w:color w:val="000000" w:themeColor="text1"/>
          <w:sz w:val="28"/>
          <w:szCs w:val="28"/>
        </w:rPr>
        <w:t>.</w:t>
      </w:r>
      <w:r w:rsidR="00912516" w:rsidRPr="003B244B">
        <w:rPr>
          <w:rFonts w:ascii="Times New Roman" w:hAnsi="Times New Roman" w:cs="Times New Roman"/>
          <w:i/>
          <w:color w:val="000000" w:themeColor="text1"/>
          <w:sz w:val="28"/>
          <w:szCs w:val="28"/>
          <w:lang w:val="en-US"/>
        </w:rPr>
        <w:t>doc</w:t>
      </w:r>
      <w:r w:rsidR="00912516" w:rsidRPr="003B244B">
        <w:rPr>
          <w:rFonts w:ascii="Times New Roman" w:hAnsi="Times New Roman" w:cs="Times New Roman"/>
          <w:i/>
          <w:color w:val="000000" w:themeColor="text1"/>
          <w:sz w:val="28"/>
          <w:szCs w:val="28"/>
        </w:rPr>
        <w:t xml:space="preserve">; </w:t>
      </w:r>
    </w:p>
    <w:p w:rsidR="00A568E7" w:rsidRDefault="00A568E7" w:rsidP="00F31E01">
      <w:pPr>
        <w:spacing w:after="120" w:line="240" w:lineRule="auto"/>
        <w:jc w:val="both"/>
        <w:rPr>
          <w:rFonts w:ascii="Times New Roman" w:hAnsi="Times New Roman" w:cs="Times New Roman"/>
          <w:sz w:val="28"/>
          <w:szCs w:val="28"/>
        </w:rPr>
      </w:pPr>
      <w:r>
        <w:rPr>
          <w:rFonts w:ascii="Times New Roman" w:hAnsi="Times New Roman" w:cs="Times New Roman"/>
          <w:i/>
          <w:color w:val="000000" w:themeColor="text1"/>
          <w:sz w:val="28"/>
          <w:szCs w:val="28"/>
        </w:rPr>
        <w:t>заявление Иванов_3</w:t>
      </w:r>
      <w:r w:rsidR="00912516" w:rsidRPr="003B244B">
        <w:rPr>
          <w:rFonts w:ascii="Times New Roman" w:hAnsi="Times New Roman" w:cs="Times New Roman"/>
          <w:i/>
          <w:color w:val="000000" w:themeColor="text1"/>
          <w:sz w:val="28"/>
          <w:szCs w:val="28"/>
        </w:rPr>
        <w:t xml:space="preserve">.doc </w:t>
      </w:r>
    </w:p>
    <w:p w:rsidR="00912516" w:rsidRPr="00A568E7" w:rsidRDefault="00A568E7" w:rsidP="00F31E01">
      <w:pPr>
        <w:spacing w:after="120" w:line="240" w:lineRule="auto"/>
        <w:jc w:val="both"/>
        <w:rPr>
          <w:rFonts w:ascii="Times New Roman" w:hAnsi="Times New Roman" w:cs="Times New Roman"/>
          <w:i/>
          <w:sz w:val="28"/>
          <w:szCs w:val="28"/>
        </w:rPr>
      </w:pPr>
      <w:r w:rsidRPr="00A568E7">
        <w:rPr>
          <w:rFonts w:ascii="Times New Roman" w:hAnsi="Times New Roman" w:cs="Times New Roman"/>
          <w:i/>
          <w:sz w:val="28"/>
          <w:szCs w:val="28"/>
        </w:rPr>
        <w:t xml:space="preserve">и </w:t>
      </w:r>
      <w:r w:rsidR="00912516" w:rsidRPr="00A568E7">
        <w:rPr>
          <w:rFonts w:ascii="Times New Roman" w:hAnsi="Times New Roman" w:cs="Times New Roman"/>
          <w:i/>
          <w:sz w:val="28"/>
          <w:szCs w:val="28"/>
        </w:rPr>
        <w:t>т.д.</w:t>
      </w:r>
    </w:p>
    <w:p w:rsidR="00067E7A" w:rsidRPr="003B244B" w:rsidRDefault="00773E71" w:rsidP="00964727">
      <w:pPr>
        <w:pStyle w:val="1"/>
        <w:numPr>
          <w:ilvl w:val="1"/>
          <w:numId w:val="8"/>
        </w:numPr>
        <w:rPr>
          <w:rFonts w:ascii="Times New Roman" w:hAnsi="Times New Roman" w:cs="Times New Roman"/>
          <w:b/>
          <w:color w:val="000000" w:themeColor="text1"/>
          <w:sz w:val="28"/>
          <w:szCs w:val="28"/>
        </w:rPr>
      </w:pPr>
      <w:bookmarkStart w:id="4" w:name="_Toc116389173"/>
      <w:r w:rsidRPr="003B244B">
        <w:rPr>
          <w:rFonts w:ascii="Times New Roman" w:hAnsi="Times New Roman" w:cs="Times New Roman"/>
          <w:b/>
          <w:color w:val="000000" w:themeColor="text1"/>
          <w:sz w:val="28"/>
          <w:szCs w:val="28"/>
        </w:rPr>
        <w:t>Образовательная деятельность</w:t>
      </w:r>
      <w:bookmarkEnd w:id="4"/>
    </w:p>
    <w:p w:rsidR="00842A6A" w:rsidRDefault="00842A6A" w:rsidP="00842A6A">
      <w:pPr>
        <w:spacing w:after="120"/>
        <w:ind w:firstLine="709"/>
        <w:jc w:val="both"/>
        <w:rPr>
          <w:rFonts w:ascii="Times New Roman" w:hAnsi="Times New Roman" w:cs="Times New Roman"/>
          <w:sz w:val="28"/>
          <w:szCs w:val="28"/>
        </w:rPr>
      </w:pPr>
      <w:r>
        <w:rPr>
          <w:rFonts w:ascii="Times New Roman" w:hAnsi="Times New Roman" w:cs="Times New Roman"/>
          <w:sz w:val="28"/>
          <w:szCs w:val="28"/>
        </w:rPr>
        <w:t>Результаты образовательной деятельности указываются по трем основным позициям:</w:t>
      </w:r>
    </w:p>
    <w:p w:rsidR="00842A6A" w:rsidRPr="00842A6A" w:rsidRDefault="00842A6A" w:rsidP="00842A6A">
      <w:pPr>
        <w:pStyle w:val="a4"/>
        <w:numPr>
          <w:ilvl w:val="0"/>
          <w:numId w:val="14"/>
        </w:numPr>
        <w:spacing w:after="120"/>
        <w:jc w:val="both"/>
        <w:rPr>
          <w:rFonts w:ascii="Times New Roman" w:hAnsi="Times New Roman" w:cs="Times New Roman"/>
          <w:sz w:val="28"/>
          <w:szCs w:val="28"/>
        </w:rPr>
      </w:pPr>
      <w:r w:rsidRPr="00842A6A">
        <w:rPr>
          <w:rFonts w:ascii="Times New Roman" w:hAnsi="Times New Roman" w:cs="Times New Roman"/>
          <w:sz w:val="28"/>
          <w:szCs w:val="28"/>
        </w:rPr>
        <w:t>качество обучения по итогам освоения УД, ПМ (МДК), УП, ПП, выполнения курсовой работы (проекта), ВКР;</w:t>
      </w:r>
    </w:p>
    <w:p w:rsidR="00842A6A" w:rsidRDefault="00842A6A" w:rsidP="00842A6A">
      <w:pPr>
        <w:pStyle w:val="a4"/>
        <w:numPr>
          <w:ilvl w:val="0"/>
          <w:numId w:val="14"/>
        </w:numPr>
        <w:spacing w:after="120"/>
        <w:jc w:val="both"/>
        <w:rPr>
          <w:rFonts w:ascii="Times New Roman" w:hAnsi="Times New Roman" w:cs="Times New Roman"/>
          <w:sz w:val="28"/>
          <w:szCs w:val="28"/>
        </w:rPr>
      </w:pPr>
      <w:r>
        <w:rPr>
          <w:rFonts w:ascii="Times New Roman" w:hAnsi="Times New Roman" w:cs="Times New Roman"/>
          <w:sz w:val="28"/>
          <w:szCs w:val="28"/>
        </w:rPr>
        <w:t>цифровизация образования;</w:t>
      </w:r>
    </w:p>
    <w:p w:rsidR="00842A6A" w:rsidRDefault="00842A6A" w:rsidP="00842A6A">
      <w:pPr>
        <w:pStyle w:val="a4"/>
        <w:numPr>
          <w:ilvl w:val="0"/>
          <w:numId w:val="14"/>
        </w:numPr>
        <w:spacing w:after="120"/>
        <w:jc w:val="both"/>
        <w:rPr>
          <w:rFonts w:ascii="Times New Roman" w:hAnsi="Times New Roman" w:cs="Times New Roman"/>
          <w:sz w:val="28"/>
          <w:szCs w:val="28"/>
        </w:rPr>
      </w:pPr>
      <w:r>
        <w:rPr>
          <w:rFonts w:ascii="Times New Roman" w:hAnsi="Times New Roman" w:cs="Times New Roman"/>
          <w:sz w:val="28"/>
          <w:szCs w:val="28"/>
        </w:rPr>
        <w:t>участие обучающихся в конкурсных мероприятиях.</w:t>
      </w:r>
    </w:p>
    <w:p w:rsidR="00842A6A" w:rsidRPr="00842A6A" w:rsidRDefault="00842A6A" w:rsidP="00842A6A">
      <w:pPr>
        <w:spacing w:after="120"/>
        <w:jc w:val="both"/>
        <w:rPr>
          <w:rFonts w:ascii="Times New Roman" w:hAnsi="Times New Roman" w:cs="Times New Roman"/>
          <w:sz w:val="28"/>
          <w:szCs w:val="28"/>
        </w:rPr>
      </w:pPr>
    </w:p>
    <w:p w:rsidR="00A7447B" w:rsidRPr="00842A6A" w:rsidRDefault="00773E71" w:rsidP="00842A6A">
      <w:pPr>
        <w:pStyle w:val="a4"/>
        <w:numPr>
          <w:ilvl w:val="0"/>
          <w:numId w:val="15"/>
        </w:numPr>
        <w:spacing w:after="120"/>
        <w:ind w:left="0" w:firstLine="709"/>
        <w:jc w:val="both"/>
        <w:rPr>
          <w:rFonts w:ascii="Times New Roman" w:hAnsi="Times New Roman" w:cs="Times New Roman"/>
          <w:sz w:val="28"/>
          <w:szCs w:val="28"/>
        </w:rPr>
      </w:pPr>
      <w:r w:rsidRPr="00AD2500">
        <w:rPr>
          <w:rFonts w:ascii="Times New Roman" w:hAnsi="Times New Roman" w:cs="Times New Roman"/>
          <w:i/>
          <w:sz w:val="28"/>
          <w:szCs w:val="28"/>
          <w:u w:val="single"/>
        </w:rPr>
        <w:t>О</w:t>
      </w:r>
      <w:r w:rsidR="000641CD" w:rsidRPr="00AD2500">
        <w:rPr>
          <w:rFonts w:ascii="Times New Roman" w:hAnsi="Times New Roman" w:cs="Times New Roman"/>
          <w:i/>
          <w:sz w:val="28"/>
          <w:szCs w:val="28"/>
          <w:u w:val="single"/>
        </w:rPr>
        <w:t>б</w:t>
      </w:r>
      <w:r w:rsidR="00067E7A" w:rsidRPr="00AD2500">
        <w:rPr>
          <w:rFonts w:ascii="Times New Roman" w:hAnsi="Times New Roman" w:cs="Times New Roman"/>
          <w:i/>
          <w:sz w:val="28"/>
          <w:szCs w:val="28"/>
          <w:u w:val="single"/>
        </w:rPr>
        <w:t>разовательные результаты</w:t>
      </w:r>
      <w:r w:rsidR="00067E7A" w:rsidRPr="00842A6A">
        <w:rPr>
          <w:rFonts w:ascii="Times New Roman" w:hAnsi="Times New Roman" w:cs="Times New Roman"/>
          <w:i/>
          <w:sz w:val="28"/>
          <w:szCs w:val="28"/>
        </w:rPr>
        <w:t xml:space="preserve"> </w:t>
      </w:r>
      <w:r w:rsidRPr="00842A6A">
        <w:rPr>
          <w:rFonts w:ascii="Times New Roman" w:hAnsi="Times New Roman" w:cs="Times New Roman"/>
          <w:i/>
          <w:sz w:val="28"/>
          <w:szCs w:val="28"/>
        </w:rPr>
        <w:t xml:space="preserve">обучающихся </w:t>
      </w:r>
      <w:r w:rsidRPr="00842A6A">
        <w:rPr>
          <w:rFonts w:ascii="Times New Roman" w:hAnsi="Times New Roman" w:cs="Times New Roman"/>
          <w:sz w:val="28"/>
          <w:szCs w:val="28"/>
        </w:rPr>
        <w:t xml:space="preserve">представляются в виде таблицы в рамках одной или нескольких преподаваемых учебных дисциплин общеобразовательного, общепрофессионального циклов, </w:t>
      </w:r>
      <w:r w:rsidRPr="00842A6A">
        <w:rPr>
          <w:rFonts w:ascii="Times New Roman" w:hAnsi="Times New Roman" w:cs="Times New Roman"/>
          <w:sz w:val="28"/>
          <w:szCs w:val="28"/>
        </w:rPr>
        <w:lastRenderedPageBreak/>
        <w:t>профессиональных модулей (междисциплинарных курсов, учебной и/или производственной практик) основной образовательной программы по профессии, специальности СПО.</w:t>
      </w:r>
      <w:r w:rsidR="00A7447B" w:rsidRPr="00842A6A">
        <w:rPr>
          <w:rFonts w:ascii="Times New Roman" w:hAnsi="Times New Roman" w:cs="Times New Roman"/>
          <w:sz w:val="28"/>
          <w:szCs w:val="28"/>
        </w:rPr>
        <w:t xml:space="preserve"> </w:t>
      </w:r>
    </w:p>
    <w:p w:rsidR="00A23E33" w:rsidRPr="003B244B" w:rsidRDefault="00A23E33" w:rsidP="005E6874">
      <w:pPr>
        <w:spacing w:after="0"/>
        <w:ind w:firstLine="709"/>
        <w:jc w:val="both"/>
        <w:rPr>
          <w:rFonts w:ascii="Times New Roman" w:hAnsi="Times New Roman" w:cs="Times New Roman"/>
          <w:sz w:val="28"/>
          <w:szCs w:val="28"/>
        </w:rPr>
      </w:pPr>
      <w:r w:rsidRPr="003B244B">
        <w:rPr>
          <w:rFonts w:ascii="Times New Roman" w:hAnsi="Times New Roman" w:cs="Times New Roman"/>
          <w:sz w:val="28"/>
          <w:szCs w:val="28"/>
        </w:rPr>
        <w:t>Перед таблицей качественных показателей результат</w:t>
      </w:r>
      <w:r w:rsidR="00A6536F" w:rsidRPr="003B244B">
        <w:rPr>
          <w:rFonts w:ascii="Times New Roman" w:hAnsi="Times New Roman" w:cs="Times New Roman"/>
          <w:sz w:val="28"/>
          <w:szCs w:val="28"/>
        </w:rPr>
        <w:t>ов</w:t>
      </w:r>
      <w:r w:rsidRPr="003B244B">
        <w:rPr>
          <w:rFonts w:ascii="Times New Roman" w:hAnsi="Times New Roman" w:cs="Times New Roman"/>
          <w:sz w:val="28"/>
          <w:szCs w:val="28"/>
        </w:rPr>
        <w:t xml:space="preserve"> обучения необходимо указать:</w:t>
      </w:r>
    </w:p>
    <w:p w:rsidR="005D02D3" w:rsidRPr="003B244B" w:rsidRDefault="00773E71" w:rsidP="005E6874">
      <w:pPr>
        <w:spacing w:after="0"/>
        <w:ind w:firstLine="709"/>
        <w:jc w:val="both"/>
        <w:rPr>
          <w:rFonts w:ascii="Times New Roman" w:hAnsi="Times New Roman" w:cs="Times New Roman"/>
          <w:sz w:val="28"/>
          <w:szCs w:val="28"/>
        </w:rPr>
      </w:pPr>
      <w:r w:rsidRPr="003B244B">
        <w:rPr>
          <w:rFonts w:ascii="Times New Roman" w:hAnsi="Times New Roman" w:cs="Times New Roman"/>
          <w:sz w:val="28"/>
          <w:szCs w:val="28"/>
        </w:rPr>
        <w:t>- </w:t>
      </w:r>
      <w:r w:rsidR="00A23E33" w:rsidRPr="003B244B">
        <w:rPr>
          <w:rFonts w:ascii="Times New Roman" w:hAnsi="Times New Roman" w:cs="Times New Roman"/>
          <w:sz w:val="28"/>
          <w:szCs w:val="28"/>
        </w:rPr>
        <w:t>преподавателям –</w:t>
      </w:r>
      <w:r w:rsidR="005D02D3" w:rsidRPr="003B244B">
        <w:rPr>
          <w:rFonts w:ascii="Times New Roman" w:hAnsi="Times New Roman" w:cs="Times New Roman"/>
          <w:sz w:val="28"/>
          <w:szCs w:val="28"/>
        </w:rPr>
        <w:t xml:space="preserve"> по </w:t>
      </w:r>
      <w:r w:rsidR="00075B56" w:rsidRPr="003B244B">
        <w:rPr>
          <w:rFonts w:ascii="Times New Roman" w:hAnsi="Times New Roman" w:cs="Times New Roman"/>
          <w:sz w:val="28"/>
          <w:szCs w:val="28"/>
        </w:rPr>
        <w:t>каким учебным</w:t>
      </w:r>
      <w:r w:rsidR="005D02D3" w:rsidRPr="003B244B">
        <w:rPr>
          <w:rFonts w:ascii="Times New Roman" w:hAnsi="Times New Roman" w:cs="Times New Roman"/>
          <w:sz w:val="28"/>
          <w:szCs w:val="28"/>
        </w:rPr>
        <w:t xml:space="preserve"> дисциплин</w:t>
      </w:r>
      <w:r w:rsidR="00075B56" w:rsidRPr="003B244B">
        <w:rPr>
          <w:rFonts w:ascii="Times New Roman" w:hAnsi="Times New Roman" w:cs="Times New Roman"/>
          <w:sz w:val="28"/>
          <w:szCs w:val="28"/>
        </w:rPr>
        <w:t>ам</w:t>
      </w:r>
      <w:r w:rsidR="005D02D3" w:rsidRPr="003B244B">
        <w:rPr>
          <w:rFonts w:ascii="Times New Roman" w:hAnsi="Times New Roman" w:cs="Times New Roman"/>
          <w:sz w:val="28"/>
          <w:szCs w:val="28"/>
        </w:rPr>
        <w:t xml:space="preserve"> либо </w:t>
      </w:r>
      <w:r w:rsidR="00075B56" w:rsidRPr="003B244B">
        <w:rPr>
          <w:rFonts w:ascii="Times New Roman" w:hAnsi="Times New Roman" w:cs="Times New Roman"/>
          <w:sz w:val="28"/>
          <w:szCs w:val="28"/>
        </w:rPr>
        <w:t>междисциплинарным курсам</w:t>
      </w:r>
      <w:r w:rsidR="005D02D3" w:rsidRPr="003B244B">
        <w:rPr>
          <w:rFonts w:ascii="Times New Roman" w:hAnsi="Times New Roman" w:cs="Times New Roman"/>
          <w:sz w:val="28"/>
          <w:szCs w:val="28"/>
        </w:rPr>
        <w:t xml:space="preserve"> представлены результаты обучения</w:t>
      </w:r>
      <w:r w:rsidR="00075B56" w:rsidRPr="003B244B">
        <w:rPr>
          <w:rFonts w:ascii="Times New Roman" w:hAnsi="Times New Roman" w:cs="Times New Roman"/>
          <w:sz w:val="28"/>
          <w:szCs w:val="28"/>
        </w:rPr>
        <w:t>;</w:t>
      </w:r>
    </w:p>
    <w:p w:rsidR="00A23E33" w:rsidRPr="003B244B" w:rsidRDefault="00773E71" w:rsidP="005E6874">
      <w:pPr>
        <w:spacing w:after="0"/>
        <w:ind w:firstLine="709"/>
        <w:jc w:val="both"/>
        <w:rPr>
          <w:rFonts w:ascii="Times New Roman" w:hAnsi="Times New Roman" w:cs="Times New Roman"/>
          <w:sz w:val="28"/>
          <w:szCs w:val="28"/>
        </w:rPr>
      </w:pPr>
      <w:r w:rsidRPr="003B244B">
        <w:rPr>
          <w:rFonts w:ascii="Times New Roman" w:hAnsi="Times New Roman" w:cs="Times New Roman"/>
          <w:sz w:val="28"/>
          <w:szCs w:val="28"/>
        </w:rPr>
        <w:t>- </w:t>
      </w:r>
      <w:r w:rsidR="005D02D3" w:rsidRPr="003B244B">
        <w:rPr>
          <w:rFonts w:ascii="Times New Roman" w:hAnsi="Times New Roman" w:cs="Times New Roman"/>
          <w:sz w:val="28"/>
          <w:szCs w:val="28"/>
        </w:rPr>
        <w:t>м</w:t>
      </w:r>
      <w:r w:rsidR="00A23E33" w:rsidRPr="003B244B">
        <w:rPr>
          <w:rFonts w:ascii="Times New Roman" w:hAnsi="Times New Roman" w:cs="Times New Roman"/>
          <w:sz w:val="28"/>
          <w:szCs w:val="28"/>
        </w:rPr>
        <w:t>астер</w:t>
      </w:r>
      <w:r w:rsidR="005D02D3" w:rsidRPr="003B244B">
        <w:rPr>
          <w:rFonts w:ascii="Times New Roman" w:hAnsi="Times New Roman" w:cs="Times New Roman"/>
          <w:sz w:val="28"/>
          <w:szCs w:val="28"/>
        </w:rPr>
        <w:t>ам</w:t>
      </w:r>
      <w:r w:rsidR="00A23E33" w:rsidRPr="003B244B">
        <w:rPr>
          <w:rFonts w:ascii="Times New Roman" w:hAnsi="Times New Roman" w:cs="Times New Roman"/>
          <w:sz w:val="28"/>
          <w:szCs w:val="28"/>
        </w:rPr>
        <w:t xml:space="preserve"> п</w:t>
      </w:r>
      <w:r w:rsidR="00283E41" w:rsidRPr="003B244B">
        <w:rPr>
          <w:rFonts w:ascii="Times New Roman" w:hAnsi="Times New Roman" w:cs="Times New Roman"/>
          <w:sz w:val="28"/>
          <w:szCs w:val="28"/>
        </w:rPr>
        <w:t xml:space="preserve">роизводственного обучения – </w:t>
      </w:r>
      <w:r w:rsidR="00A23E33" w:rsidRPr="003B244B">
        <w:rPr>
          <w:rFonts w:ascii="Times New Roman" w:hAnsi="Times New Roman" w:cs="Times New Roman"/>
          <w:sz w:val="28"/>
          <w:szCs w:val="28"/>
        </w:rPr>
        <w:t>образовательные результаты «оценки профессиональных компетентностей обучающихся по итогам освоения программ учебной и/или производственной практики».</w:t>
      </w:r>
    </w:p>
    <w:p w:rsidR="00D23721" w:rsidRPr="003B244B" w:rsidRDefault="00D23721" w:rsidP="005E6874">
      <w:pPr>
        <w:spacing w:after="0"/>
        <w:ind w:firstLine="709"/>
        <w:jc w:val="both"/>
        <w:rPr>
          <w:rFonts w:ascii="Times New Roman" w:hAnsi="Times New Roman" w:cs="Times New Roman"/>
          <w:sz w:val="28"/>
          <w:szCs w:val="28"/>
        </w:rPr>
      </w:pPr>
    </w:p>
    <w:p w:rsidR="00CB56DA" w:rsidRPr="003B244B" w:rsidRDefault="00CB56DA" w:rsidP="00CB56DA">
      <w:pPr>
        <w:spacing w:after="0"/>
        <w:ind w:firstLine="709"/>
        <w:jc w:val="right"/>
        <w:rPr>
          <w:rFonts w:ascii="Times New Roman" w:hAnsi="Times New Roman" w:cs="Times New Roman"/>
          <w:sz w:val="24"/>
          <w:szCs w:val="24"/>
        </w:rPr>
      </w:pPr>
      <w:r w:rsidRPr="003B244B">
        <w:rPr>
          <w:rFonts w:ascii="Times New Roman" w:hAnsi="Times New Roman" w:cs="Times New Roman"/>
          <w:sz w:val="24"/>
          <w:szCs w:val="24"/>
        </w:rPr>
        <w:t>Пример таблицы</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01"/>
        <w:gridCol w:w="1559"/>
        <w:gridCol w:w="1276"/>
        <w:gridCol w:w="1559"/>
        <w:gridCol w:w="1134"/>
        <w:gridCol w:w="1701"/>
        <w:gridCol w:w="1134"/>
      </w:tblGrid>
      <w:tr w:rsidR="00E70321" w:rsidRPr="003B244B" w:rsidTr="008A6955">
        <w:trPr>
          <w:trHeight w:val="259"/>
        </w:trPr>
        <w:tc>
          <w:tcPr>
            <w:tcW w:w="1101" w:type="dxa"/>
            <w:vMerge w:val="restart"/>
          </w:tcPr>
          <w:p w:rsidR="00E70321" w:rsidRPr="003B244B" w:rsidRDefault="00E70321" w:rsidP="008A6955">
            <w:pPr>
              <w:suppressAutoHyphens/>
              <w:spacing w:after="0"/>
              <w:jc w:val="center"/>
              <w:rPr>
                <w:rFonts w:ascii="Times New Roman" w:eastAsia="Times New Roman" w:hAnsi="Times New Roman" w:cs="Times New Roman"/>
                <w:sz w:val="20"/>
                <w:szCs w:val="20"/>
                <w:lang w:eastAsia="ar-SA"/>
              </w:rPr>
            </w:pPr>
            <w:r w:rsidRPr="003B244B">
              <w:rPr>
                <w:rFonts w:ascii="Times New Roman" w:eastAsia="Times New Roman" w:hAnsi="Times New Roman" w:cs="Times New Roman"/>
                <w:sz w:val="20"/>
                <w:szCs w:val="20"/>
                <w:lang w:eastAsia="ar-SA"/>
              </w:rPr>
              <w:t>Учебный год</w:t>
            </w:r>
          </w:p>
          <w:p w:rsidR="00E70321" w:rsidRPr="003B244B" w:rsidRDefault="00E70321" w:rsidP="008A6955">
            <w:pPr>
              <w:suppressAutoHyphens/>
              <w:spacing w:after="0"/>
              <w:jc w:val="both"/>
              <w:rPr>
                <w:rFonts w:ascii="Times New Roman" w:eastAsia="Times New Roman" w:hAnsi="Times New Roman" w:cs="Times New Roman"/>
                <w:sz w:val="20"/>
                <w:szCs w:val="20"/>
                <w:lang w:eastAsia="ar-SA"/>
              </w:rPr>
            </w:pPr>
          </w:p>
        </w:tc>
        <w:tc>
          <w:tcPr>
            <w:tcW w:w="8363" w:type="dxa"/>
            <w:gridSpan w:val="6"/>
          </w:tcPr>
          <w:p w:rsidR="00E70321" w:rsidRPr="003B244B" w:rsidRDefault="00E70321" w:rsidP="008A6955">
            <w:pPr>
              <w:suppressAutoHyphens/>
              <w:spacing w:after="0"/>
              <w:jc w:val="center"/>
              <w:rPr>
                <w:rFonts w:ascii="Times New Roman" w:hAnsi="Times New Roman" w:cs="Times New Roman"/>
                <w:sz w:val="20"/>
                <w:szCs w:val="20"/>
              </w:rPr>
            </w:pPr>
            <w:r w:rsidRPr="003B244B">
              <w:rPr>
                <w:rFonts w:ascii="Times New Roman" w:eastAsia="Times New Roman" w:hAnsi="Times New Roman" w:cs="Times New Roman"/>
                <w:sz w:val="20"/>
                <w:szCs w:val="20"/>
                <w:lang w:eastAsia="ar-SA"/>
              </w:rPr>
              <w:t>Наименование дисциплин</w:t>
            </w:r>
            <w:r w:rsidRPr="003B244B">
              <w:rPr>
                <w:rFonts w:ascii="Times New Roman" w:hAnsi="Times New Roman" w:cs="Times New Roman"/>
                <w:sz w:val="20"/>
                <w:szCs w:val="20"/>
              </w:rPr>
              <w:t xml:space="preserve"> общеобразовательного, общепрофессионального циклов, профессиональных модулей (междисциплинарных курсов, учебной и/или </w:t>
            </w:r>
          </w:p>
          <w:p w:rsidR="00E70321" w:rsidRPr="003B244B" w:rsidRDefault="00E70321" w:rsidP="00D92812">
            <w:pPr>
              <w:suppressAutoHyphens/>
              <w:spacing w:after="0"/>
              <w:jc w:val="center"/>
              <w:rPr>
                <w:rFonts w:ascii="Times New Roman" w:hAnsi="Times New Roman" w:cs="Times New Roman"/>
                <w:sz w:val="20"/>
                <w:szCs w:val="20"/>
              </w:rPr>
            </w:pPr>
            <w:r w:rsidRPr="003B244B">
              <w:rPr>
                <w:rFonts w:ascii="Times New Roman" w:hAnsi="Times New Roman" w:cs="Times New Roman"/>
                <w:sz w:val="20"/>
                <w:szCs w:val="20"/>
              </w:rPr>
              <w:t>производственной практик</w:t>
            </w:r>
            <w:r w:rsidR="00D92812" w:rsidRPr="003B244B">
              <w:rPr>
                <w:rFonts w:ascii="Times New Roman" w:hAnsi="Times New Roman" w:cs="Times New Roman"/>
                <w:sz w:val="20"/>
                <w:szCs w:val="20"/>
              </w:rPr>
              <w:t>).</w:t>
            </w:r>
          </w:p>
        </w:tc>
      </w:tr>
      <w:tr w:rsidR="00E70321" w:rsidRPr="003B244B" w:rsidTr="008A6955">
        <w:tc>
          <w:tcPr>
            <w:tcW w:w="1101" w:type="dxa"/>
            <w:vMerge/>
          </w:tcPr>
          <w:p w:rsidR="00E70321" w:rsidRPr="003B244B" w:rsidRDefault="00E70321" w:rsidP="008A6955">
            <w:pPr>
              <w:suppressAutoHyphens/>
              <w:spacing w:after="0"/>
              <w:jc w:val="center"/>
              <w:rPr>
                <w:rFonts w:ascii="Times New Roman" w:eastAsia="Times New Roman" w:hAnsi="Times New Roman" w:cs="Times New Roman"/>
                <w:sz w:val="20"/>
                <w:szCs w:val="20"/>
                <w:lang w:eastAsia="ar-SA"/>
              </w:rPr>
            </w:pPr>
          </w:p>
        </w:tc>
        <w:tc>
          <w:tcPr>
            <w:tcW w:w="2835" w:type="dxa"/>
            <w:gridSpan w:val="2"/>
          </w:tcPr>
          <w:p w:rsidR="00E70321" w:rsidRPr="003B244B" w:rsidRDefault="00E70321" w:rsidP="008A6955">
            <w:pPr>
              <w:suppressAutoHyphens/>
              <w:spacing w:after="0"/>
              <w:jc w:val="center"/>
              <w:rPr>
                <w:rFonts w:ascii="Times New Roman" w:eastAsia="Times New Roman" w:hAnsi="Times New Roman" w:cs="Times New Roman"/>
                <w:sz w:val="20"/>
                <w:szCs w:val="20"/>
                <w:lang w:eastAsia="ar-SA"/>
              </w:rPr>
            </w:pPr>
            <w:r w:rsidRPr="003B244B">
              <w:rPr>
                <w:rFonts w:ascii="Times New Roman" w:eastAsia="Times New Roman" w:hAnsi="Times New Roman" w:cs="Times New Roman"/>
                <w:sz w:val="20"/>
                <w:szCs w:val="20"/>
                <w:lang w:eastAsia="ar-SA"/>
              </w:rPr>
              <w:t xml:space="preserve">УД </w:t>
            </w:r>
          </w:p>
        </w:tc>
        <w:tc>
          <w:tcPr>
            <w:tcW w:w="2693" w:type="dxa"/>
            <w:gridSpan w:val="2"/>
          </w:tcPr>
          <w:p w:rsidR="00E70321" w:rsidRPr="003B244B" w:rsidRDefault="00E70321" w:rsidP="008A6955">
            <w:pPr>
              <w:suppressAutoHyphens/>
              <w:spacing w:after="0"/>
              <w:jc w:val="center"/>
              <w:rPr>
                <w:rFonts w:ascii="Times New Roman" w:eastAsia="Times New Roman" w:hAnsi="Times New Roman" w:cs="Times New Roman"/>
                <w:sz w:val="20"/>
                <w:szCs w:val="20"/>
                <w:lang w:eastAsia="ar-SA"/>
              </w:rPr>
            </w:pPr>
            <w:r w:rsidRPr="003B244B">
              <w:rPr>
                <w:rFonts w:ascii="Times New Roman" w:eastAsia="Times New Roman" w:hAnsi="Times New Roman" w:cs="Times New Roman"/>
                <w:sz w:val="20"/>
                <w:szCs w:val="20"/>
                <w:lang w:eastAsia="ar-SA"/>
              </w:rPr>
              <w:t>ПМ (МДК)</w:t>
            </w:r>
          </w:p>
        </w:tc>
        <w:tc>
          <w:tcPr>
            <w:tcW w:w="2835" w:type="dxa"/>
            <w:gridSpan w:val="2"/>
          </w:tcPr>
          <w:p w:rsidR="00E70321" w:rsidRPr="003B244B" w:rsidRDefault="00E70321" w:rsidP="008A6955">
            <w:pPr>
              <w:suppressAutoHyphens/>
              <w:spacing w:after="0"/>
              <w:jc w:val="center"/>
              <w:rPr>
                <w:rFonts w:ascii="Times New Roman" w:eastAsia="Times New Roman" w:hAnsi="Times New Roman" w:cs="Times New Roman"/>
                <w:sz w:val="20"/>
                <w:szCs w:val="20"/>
                <w:lang w:eastAsia="ar-SA"/>
              </w:rPr>
            </w:pPr>
            <w:r w:rsidRPr="003B244B">
              <w:rPr>
                <w:rFonts w:ascii="Times New Roman" w:eastAsia="Times New Roman" w:hAnsi="Times New Roman" w:cs="Times New Roman"/>
                <w:sz w:val="20"/>
                <w:szCs w:val="20"/>
                <w:lang w:eastAsia="ar-SA"/>
              </w:rPr>
              <w:t>Практика</w:t>
            </w:r>
          </w:p>
        </w:tc>
      </w:tr>
      <w:tr w:rsidR="00E70321" w:rsidRPr="003B244B" w:rsidTr="008A6955">
        <w:tc>
          <w:tcPr>
            <w:tcW w:w="1101" w:type="dxa"/>
            <w:vMerge/>
          </w:tcPr>
          <w:p w:rsidR="00E70321" w:rsidRPr="003B244B" w:rsidRDefault="00E70321" w:rsidP="008A6955">
            <w:pPr>
              <w:suppressAutoHyphens/>
              <w:spacing w:after="0" w:line="240" w:lineRule="auto"/>
              <w:jc w:val="both"/>
              <w:rPr>
                <w:rFonts w:ascii="Times New Roman" w:eastAsia="Times New Roman" w:hAnsi="Times New Roman" w:cs="Times New Roman"/>
                <w:color w:val="000000"/>
                <w:sz w:val="20"/>
                <w:szCs w:val="20"/>
                <w:lang w:eastAsia="ar-SA"/>
              </w:rPr>
            </w:pPr>
          </w:p>
        </w:tc>
        <w:tc>
          <w:tcPr>
            <w:tcW w:w="1559" w:type="dxa"/>
          </w:tcPr>
          <w:p w:rsidR="00E70321" w:rsidRPr="003B244B" w:rsidRDefault="00E70321" w:rsidP="008A6955">
            <w:pPr>
              <w:suppressAutoHyphens/>
              <w:spacing w:after="0" w:line="240" w:lineRule="auto"/>
              <w:jc w:val="center"/>
              <w:rPr>
                <w:rFonts w:ascii="Times New Roman" w:eastAsia="Times New Roman" w:hAnsi="Times New Roman" w:cs="Times New Roman"/>
                <w:color w:val="000000"/>
                <w:sz w:val="20"/>
                <w:szCs w:val="20"/>
                <w:lang w:eastAsia="ar-SA"/>
              </w:rPr>
            </w:pPr>
            <w:r w:rsidRPr="003B244B">
              <w:rPr>
                <w:rFonts w:ascii="Times New Roman" w:eastAsia="Times New Roman" w:hAnsi="Times New Roman" w:cs="Times New Roman"/>
                <w:color w:val="000000"/>
                <w:sz w:val="20"/>
                <w:szCs w:val="20"/>
                <w:lang w:eastAsia="ar-SA"/>
              </w:rPr>
              <w:t xml:space="preserve">успеваемость, </w:t>
            </w:r>
          </w:p>
          <w:p w:rsidR="00E70321" w:rsidRPr="003B244B" w:rsidRDefault="00E70321" w:rsidP="008A6955">
            <w:pPr>
              <w:suppressAutoHyphens/>
              <w:spacing w:after="0" w:line="240" w:lineRule="auto"/>
              <w:jc w:val="center"/>
              <w:rPr>
                <w:rFonts w:ascii="Times New Roman" w:eastAsia="Times New Roman" w:hAnsi="Times New Roman" w:cs="Times New Roman"/>
                <w:color w:val="000000"/>
                <w:sz w:val="20"/>
                <w:szCs w:val="20"/>
                <w:lang w:eastAsia="ar-SA"/>
              </w:rPr>
            </w:pPr>
            <w:r w:rsidRPr="003B244B">
              <w:rPr>
                <w:rFonts w:ascii="Times New Roman" w:eastAsia="Times New Roman" w:hAnsi="Times New Roman" w:cs="Times New Roman"/>
                <w:color w:val="000000"/>
                <w:sz w:val="20"/>
                <w:szCs w:val="20"/>
                <w:lang w:eastAsia="ar-SA"/>
              </w:rPr>
              <w:t>%</w:t>
            </w:r>
          </w:p>
        </w:tc>
        <w:tc>
          <w:tcPr>
            <w:tcW w:w="1276" w:type="dxa"/>
          </w:tcPr>
          <w:p w:rsidR="00E70321" w:rsidRPr="003B244B" w:rsidRDefault="00E70321" w:rsidP="008A6955">
            <w:pPr>
              <w:suppressAutoHyphens/>
              <w:spacing w:after="0" w:line="240" w:lineRule="auto"/>
              <w:jc w:val="center"/>
              <w:rPr>
                <w:rFonts w:ascii="Times New Roman" w:eastAsia="Times New Roman" w:hAnsi="Times New Roman" w:cs="Times New Roman"/>
                <w:color w:val="000000"/>
                <w:sz w:val="20"/>
                <w:szCs w:val="20"/>
                <w:lang w:eastAsia="ar-SA"/>
              </w:rPr>
            </w:pPr>
            <w:r w:rsidRPr="003B244B">
              <w:rPr>
                <w:rFonts w:ascii="Times New Roman" w:eastAsia="Times New Roman" w:hAnsi="Times New Roman" w:cs="Times New Roman"/>
                <w:color w:val="000000"/>
                <w:sz w:val="20"/>
                <w:szCs w:val="20"/>
                <w:lang w:eastAsia="ar-SA"/>
              </w:rPr>
              <w:t xml:space="preserve">качество, </w:t>
            </w:r>
          </w:p>
          <w:p w:rsidR="00E70321" w:rsidRPr="003B244B" w:rsidRDefault="00E70321" w:rsidP="008A6955">
            <w:pPr>
              <w:suppressAutoHyphens/>
              <w:spacing w:after="0" w:line="240" w:lineRule="auto"/>
              <w:jc w:val="center"/>
              <w:rPr>
                <w:rFonts w:ascii="Times New Roman" w:eastAsia="Times New Roman" w:hAnsi="Times New Roman" w:cs="Times New Roman"/>
                <w:color w:val="000000"/>
                <w:sz w:val="20"/>
                <w:szCs w:val="20"/>
                <w:lang w:eastAsia="ar-SA"/>
              </w:rPr>
            </w:pPr>
            <w:r w:rsidRPr="003B244B">
              <w:rPr>
                <w:rFonts w:ascii="Times New Roman" w:eastAsia="Times New Roman" w:hAnsi="Times New Roman" w:cs="Times New Roman"/>
                <w:color w:val="000000"/>
                <w:sz w:val="20"/>
                <w:szCs w:val="20"/>
                <w:lang w:eastAsia="ar-SA"/>
              </w:rPr>
              <w:t>%</w:t>
            </w:r>
          </w:p>
        </w:tc>
        <w:tc>
          <w:tcPr>
            <w:tcW w:w="1559" w:type="dxa"/>
          </w:tcPr>
          <w:p w:rsidR="00E70321" w:rsidRPr="003B244B" w:rsidRDefault="00E70321" w:rsidP="008A6955">
            <w:pPr>
              <w:suppressAutoHyphens/>
              <w:spacing w:after="0" w:line="240" w:lineRule="auto"/>
              <w:jc w:val="center"/>
              <w:rPr>
                <w:rFonts w:ascii="Times New Roman" w:eastAsia="Times New Roman" w:hAnsi="Times New Roman" w:cs="Times New Roman"/>
                <w:color w:val="000000"/>
                <w:sz w:val="20"/>
                <w:szCs w:val="20"/>
                <w:lang w:eastAsia="ar-SA"/>
              </w:rPr>
            </w:pPr>
            <w:r w:rsidRPr="003B244B">
              <w:rPr>
                <w:rFonts w:ascii="Times New Roman" w:eastAsia="Times New Roman" w:hAnsi="Times New Roman" w:cs="Times New Roman"/>
                <w:color w:val="000000"/>
                <w:sz w:val="20"/>
                <w:szCs w:val="20"/>
                <w:lang w:eastAsia="ar-SA"/>
              </w:rPr>
              <w:t xml:space="preserve">успеваемость, </w:t>
            </w:r>
          </w:p>
          <w:p w:rsidR="00E70321" w:rsidRPr="003B244B" w:rsidRDefault="00E70321" w:rsidP="008A6955">
            <w:pPr>
              <w:suppressAutoHyphens/>
              <w:spacing w:after="0" w:line="240" w:lineRule="auto"/>
              <w:jc w:val="center"/>
              <w:rPr>
                <w:rFonts w:ascii="Times New Roman" w:eastAsia="Times New Roman" w:hAnsi="Times New Roman" w:cs="Times New Roman"/>
                <w:color w:val="000000"/>
                <w:sz w:val="20"/>
                <w:szCs w:val="20"/>
                <w:lang w:eastAsia="ar-SA"/>
              </w:rPr>
            </w:pPr>
            <w:r w:rsidRPr="003B244B">
              <w:rPr>
                <w:rFonts w:ascii="Times New Roman" w:eastAsia="Times New Roman" w:hAnsi="Times New Roman" w:cs="Times New Roman"/>
                <w:color w:val="000000"/>
                <w:sz w:val="20"/>
                <w:szCs w:val="20"/>
                <w:lang w:eastAsia="ar-SA"/>
              </w:rPr>
              <w:t>%</w:t>
            </w:r>
          </w:p>
        </w:tc>
        <w:tc>
          <w:tcPr>
            <w:tcW w:w="1134" w:type="dxa"/>
          </w:tcPr>
          <w:p w:rsidR="00E70321" w:rsidRPr="003B244B" w:rsidRDefault="00E70321" w:rsidP="008A6955">
            <w:pPr>
              <w:suppressAutoHyphens/>
              <w:spacing w:after="0" w:line="240" w:lineRule="auto"/>
              <w:jc w:val="center"/>
              <w:rPr>
                <w:rFonts w:ascii="Times New Roman" w:eastAsia="Times New Roman" w:hAnsi="Times New Roman" w:cs="Times New Roman"/>
                <w:color w:val="000000"/>
                <w:sz w:val="20"/>
                <w:szCs w:val="20"/>
                <w:lang w:eastAsia="ar-SA"/>
              </w:rPr>
            </w:pPr>
            <w:r w:rsidRPr="003B244B">
              <w:rPr>
                <w:rFonts w:ascii="Times New Roman" w:eastAsia="Times New Roman" w:hAnsi="Times New Roman" w:cs="Times New Roman"/>
                <w:color w:val="000000"/>
                <w:sz w:val="20"/>
                <w:szCs w:val="20"/>
                <w:lang w:eastAsia="ar-SA"/>
              </w:rPr>
              <w:t>качество,</w:t>
            </w:r>
          </w:p>
          <w:p w:rsidR="00E70321" w:rsidRPr="003B244B" w:rsidRDefault="00E70321" w:rsidP="008A6955">
            <w:pPr>
              <w:suppressAutoHyphens/>
              <w:spacing w:after="0" w:line="240" w:lineRule="auto"/>
              <w:jc w:val="center"/>
              <w:rPr>
                <w:rFonts w:ascii="Times New Roman" w:eastAsia="Times New Roman" w:hAnsi="Times New Roman" w:cs="Times New Roman"/>
                <w:color w:val="000000"/>
                <w:sz w:val="20"/>
                <w:szCs w:val="20"/>
                <w:lang w:eastAsia="ar-SA"/>
              </w:rPr>
            </w:pPr>
            <w:r w:rsidRPr="003B244B">
              <w:rPr>
                <w:rFonts w:ascii="Times New Roman" w:eastAsia="Times New Roman" w:hAnsi="Times New Roman" w:cs="Times New Roman"/>
                <w:color w:val="000000"/>
                <w:sz w:val="20"/>
                <w:szCs w:val="20"/>
                <w:lang w:eastAsia="ar-SA"/>
              </w:rPr>
              <w:t xml:space="preserve"> %</w:t>
            </w:r>
          </w:p>
        </w:tc>
        <w:tc>
          <w:tcPr>
            <w:tcW w:w="1701" w:type="dxa"/>
          </w:tcPr>
          <w:p w:rsidR="00E70321" w:rsidRPr="003B244B" w:rsidRDefault="00E70321" w:rsidP="008A6955">
            <w:pPr>
              <w:suppressAutoHyphens/>
              <w:spacing w:after="0" w:line="240" w:lineRule="auto"/>
              <w:jc w:val="center"/>
              <w:rPr>
                <w:rFonts w:ascii="Times New Roman" w:eastAsia="Times New Roman" w:hAnsi="Times New Roman" w:cs="Times New Roman"/>
                <w:color w:val="000000"/>
                <w:sz w:val="20"/>
                <w:szCs w:val="20"/>
                <w:lang w:eastAsia="ar-SA"/>
              </w:rPr>
            </w:pPr>
            <w:r w:rsidRPr="003B244B">
              <w:rPr>
                <w:rFonts w:ascii="Times New Roman" w:eastAsia="Times New Roman" w:hAnsi="Times New Roman" w:cs="Times New Roman"/>
                <w:color w:val="000000"/>
                <w:sz w:val="20"/>
                <w:szCs w:val="20"/>
                <w:lang w:eastAsia="ar-SA"/>
              </w:rPr>
              <w:t xml:space="preserve">успеваемость, </w:t>
            </w:r>
          </w:p>
          <w:p w:rsidR="00E70321" w:rsidRPr="003B244B" w:rsidRDefault="00E70321" w:rsidP="008A6955">
            <w:pPr>
              <w:suppressAutoHyphens/>
              <w:spacing w:after="0" w:line="240" w:lineRule="auto"/>
              <w:jc w:val="center"/>
              <w:rPr>
                <w:rFonts w:ascii="Times New Roman" w:eastAsia="Times New Roman" w:hAnsi="Times New Roman" w:cs="Times New Roman"/>
                <w:color w:val="000000"/>
                <w:sz w:val="20"/>
                <w:szCs w:val="20"/>
                <w:lang w:eastAsia="ar-SA"/>
              </w:rPr>
            </w:pPr>
            <w:r w:rsidRPr="003B244B">
              <w:rPr>
                <w:rFonts w:ascii="Times New Roman" w:eastAsia="Times New Roman" w:hAnsi="Times New Roman" w:cs="Times New Roman"/>
                <w:color w:val="000000"/>
                <w:sz w:val="20"/>
                <w:szCs w:val="20"/>
                <w:lang w:eastAsia="ar-SA"/>
              </w:rPr>
              <w:t>%</w:t>
            </w:r>
          </w:p>
        </w:tc>
        <w:tc>
          <w:tcPr>
            <w:tcW w:w="1134" w:type="dxa"/>
          </w:tcPr>
          <w:p w:rsidR="00E70321" w:rsidRPr="003B244B" w:rsidRDefault="00E70321" w:rsidP="008A6955">
            <w:pPr>
              <w:suppressAutoHyphens/>
              <w:spacing w:after="0" w:line="240" w:lineRule="auto"/>
              <w:jc w:val="center"/>
              <w:rPr>
                <w:rFonts w:ascii="Times New Roman" w:eastAsia="Times New Roman" w:hAnsi="Times New Roman" w:cs="Times New Roman"/>
                <w:color w:val="000000"/>
                <w:sz w:val="20"/>
                <w:szCs w:val="20"/>
                <w:lang w:eastAsia="ar-SA"/>
              </w:rPr>
            </w:pPr>
            <w:r w:rsidRPr="003B244B">
              <w:rPr>
                <w:rFonts w:ascii="Times New Roman" w:eastAsia="Times New Roman" w:hAnsi="Times New Roman" w:cs="Times New Roman"/>
                <w:color w:val="000000"/>
                <w:sz w:val="20"/>
                <w:szCs w:val="20"/>
                <w:lang w:eastAsia="ar-SA"/>
              </w:rPr>
              <w:t>качество, %</w:t>
            </w:r>
          </w:p>
        </w:tc>
      </w:tr>
      <w:tr w:rsidR="00E70321" w:rsidRPr="003B244B" w:rsidTr="008A6955">
        <w:tc>
          <w:tcPr>
            <w:tcW w:w="1101" w:type="dxa"/>
          </w:tcPr>
          <w:p w:rsidR="00E70321" w:rsidRPr="003B244B" w:rsidRDefault="00E70321" w:rsidP="008A6955">
            <w:pPr>
              <w:suppressAutoHyphens/>
              <w:spacing w:after="0" w:line="240" w:lineRule="auto"/>
              <w:jc w:val="both"/>
              <w:rPr>
                <w:rFonts w:ascii="Times New Roman" w:eastAsia="Times New Roman" w:hAnsi="Times New Roman" w:cs="Times New Roman"/>
                <w:color w:val="000000"/>
                <w:sz w:val="20"/>
                <w:szCs w:val="20"/>
                <w:lang w:eastAsia="ar-SA"/>
              </w:rPr>
            </w:pPr>
          </w:p>
        </w:tc>
        <w:tc>
          <w:tcPr>
            <w:tcW w:w="1559" w:type="dxa"/>
          </w:tcPr>
          <w:p w:rsidR="00E70321" w:rsidRPr="003B244B" w:rsidRDefault="00E70321" w:rsidP="008A6955">
            <w:pPr>
              <w:suppressAutoHyphens/>
              <w:spacing w:after="0" w:line="240" w:lineRule="auto"/>
              <w:jc w:val="center"/>
              <w:rPr>
                <w:rFonts w:ascii="Times New Roman" w:eastAsia="Times New Roman" w:hAnsi="Times New Roman" w:cs="Times New Roman"/>
                <w:color w:val="000000"/>
                <w:sz w:val="20"/>
                <w:szCs w:val="20"/>
                <w:lang w:eastAsia="ar-SA"/>
              </w:rPr>
            </w:pPr>
          </w:p>
        </w:tc>
        <w:tc>
          <w:tcPr>
            <w:tcW w:w="1276" w:type="dxa"/>
          </w:tcPr>
          <w:p w:rsidR="00E70321" w:rsidRPr="003B244B" w:rsidRDefault="00E70321" w:rsidP="008A6955">
            <w:pPr>
              <w:suppressAutoHyphens/>
              <w:spacing w:after="0" w:line="240" w:lineRule="auto"/>
              <w:jc w:val="center"/>
              <w:rPr>
                <w:rFonts w:ascii="Times New Roman" w:eastAsia="Times New Roman" w:hAnsi="Times New Roman" w:cs="Times New Roman"/>
                <w:color w:val="000000"/>
                <w:sz w:val="20"/>
                <w:szCs w:val="20"/>
                <w:lang w:eastAsia="ar-SA"/>
              </w:rPr>
            </w:pPr>
          </w:p>
        </w:tc>
        <w:tc>
          <w:tcPr>
            <w:tcW w:w="1559" w:type="dxa"/>
          </w:tcPr>
          <w:p w:rsidR="00E70321" w:rsidRPr="003B244B" w:rsidRDefault="00E70321" w:rsidP="008A6955">
            <w:pPr>
              <w:suppressAutoHyphens/>
              <w:spacing w:after="0" w:line="240" w:lineRule="auto"/>
              <w:jc w:val="center"/>
              <w:rPr>
                <w:rFonts w:ascii="Times New Roman" w:eastAsia="Times New Roman" w:hAnsi="Times New Roman" w:cs="Times New Roman"/>
                <w:color w:val="000000"/>
                <w:sz w:val="20"/>
                <w:szCs w:val="20"/>
                <w:lang w:eastAsia="ar-SA"/>
              </w:rPr>
            </w:pPr>
          </w:p>
        </w:tc>
        <w:tc>
          <w:tcPr>
            <w:tcW w:w="1134" w:type="dxa"/>
          </w:tcPr>
          <w:p w:rsidR="00E70321" w:rsidRPr="003B244B" w:rsidRDefault="00E70321" w:rsidP="008A6955">
            <w:pPr>
              <w:suppressAutoHyphens/>
              <w:spacing w:after="0" w:line="240" w:lineRule="auto"/>
              <w:jc w:val="center"/>
              <w:rPr>
                <w:rFonts w:ascii="Times New Roman" w:eastAsia="Times New Roman" w:hAnsi="Times New Roman" w:cs="Times New Roman"/>
                <w:color w:val="000000"/>
                <w:sz w:val="20"/>
                <w:szCs w:val="20"/>
                <w:lang w:eastAsia="ar-SA"/>
              </w:rPr>
            </w:pPr>
          </w:p>
        </w:tc>
        <w:tc>
          <w:tcPr>
            <w:tcW w:w="1701" w:type="dxa"/>
          </w:tcPr>
          <w:p w:rsidR="00E70321" w:rsidRPr="003B244B" w:rsidRDefault="00E70321" w:rsidP="008A6955">
            <w:pPr>
              <w:suppressAutoHyphens/>
              <w:spacing w:after="0" w:line="240" w:lineRule="auto"/>
              <w:jc w:val="center"/>
              <w:rPr>
                <w:rFonts w:ascii="Times New Roman" w:eastAsia="Times New Roman" w:hAnsi="Times New Roman" w:cs="Times New Roman"/>
                <w:color w:val="000000"/>
                <w:sz w:val="20"/>
                <w:szCs w:val="20"/>
                <w:lang w:eastAsia="ar-SA"/>
              </w:rPr>
            </w:pPr>
          </w:p>
        </w:tc>
        <w:tc>
          <w:tcPr>
            <w:tcW w:w="1134" w:type="dxa"/>
          </w:tcPr>
          <w:p w:rsidR="00E70321" w:rsidRPr="003B244B" w:rsidRDefault="00E70321" w:rsidP="008A6955">
            <w:pPr>
              <w:suppressAutoHyphens/>
              <w:spacing w:after="0" w:line="240" w:lineRule="auto"/>
              <w:jc w:val="center"/>
              <w:rPr>
                <w:rFonts w:ascii="Times New Roman" w:eastAsia="Times New Roman" w:hAnsi="Times New Roman" w:cs="Times New Roman"/>
                <w:color w:val="000000"/>
                <w:sz w:val="20"/>
                <w:szCs w:val="20"/>
                <w:lang w:eastAsia="ar-SA"/>
              </w:rPr>
            </w:pPr>
          </w:p>
        </w:tc>
      </w:tr>
      <w:tr w:rsidR="00E70321" w:rsidRPr="003B244B" w:rsidTr="008A6955">
        <w:tc>
          <w:tcPr>
            <w:tcW w:w="1101" w:type="dxa"/>
          </w:tcPr>
          <w:p w:rsidR="00E70321" w:rsidRPr="003B244B" w:rsidRDefault="00E70321" w:rsidP="008A6955">
            <w:pPr>
              <w:suppressAutoHyphens/>
              <w:spacing w:after="0" w:line="240" w:lineRule="auto"/>
              <w:jc w:val="both"/>
              <w:rPr>
                <w:rFonts w:ascii="Times New Roman" w:eastAsia="Times New Roman" w:hAnsi="Times New Roman" w:cs="Times New Roman"/>
                <w:color w:val="000000"/>
                <w:sz w:val="20"/>
                <w:szCs w:val="20"/>
                <w:lang w:eastAsia="ar-SA"/>
              </w:rPr>
            </w:pPr>
          </w:p>
        </w:tc>
        <w:tc>
          <w:tcPr>
            <w:tcW w:w="1559" w:type="dxa"/>
          </w:tcPr>
          <w:p w:rsidR="00E70321" w:rsidRPr="003B244B" w:rsidRDefault="00E70321" w:rsidP="008A6955">
            <w:pPr>
              <w:suppressAutoHyphens/>
              <w:spacing w:after="0" w:line="240" w:lineRule="auto"/>
              <w:jc w:val="center"/>
              <w:rPr>
                <w:rFonts w:ascii="Times New Roman" w:eastAsia="Times New Roman" w:hAnsi="Times New Roman" w:cs="Times New Roman"/>
                <w:color w:val="000000"/>
                <w:sz w:val="20"/>
                <w:szCs w:val="20"/>
                <w:lang w:eastAsia="ar-SA"/>
              </w:rPr>
            </w:pPr>
          </w:p>
        </w:tc>
        <w:tc>
          <w:tcPr>
            <w:tcW w:w="1276" w:type="dxa"/>
          </w:tcPr>
          <w:p w:rsidR="00E70321" w:rsidRPr="003B244B" w:rsidRDefault="00E70321" w:rsidP="008A6955">
            <w:pPr>
              <w:suppressAutoHyphens/>
              <w:spacing w:after="0" w:line="240" w:lineRule="auto"/>
              <w:jc w:val="center"/>
              <w:rPr>
                <w:rFonts w:ascii="Times New Roman" w:eastAsia="Times New Roman" w:hAnsi="Times New Roman" w:cs="Times New Roman"/>
                <w:sz w:val="20"/>
                <w:szCs w:val="20"/>
                <w:lang w:eastAsia="ar-SA"/>
              </w:rPr>
            </w:pPr>
          </w:p>
        </w:tc>
        <w:tc>
          <w:tcPr>
            <w:tcW w:w="1559" w:type="dxa"/>
          </w:tcPr>
          <w:p w:rsidR="00E70321" w:rsidRPr="003B244B" w:rsidRDefault="00E70321" w:rsidP="008A6955">
            <w:pPr>
              <w:suppressAutoHyphens/>
              <w:spacing w:after="0" w:line="240" w:lineRule="auto"/>
              <w:jc w:val="center"/>
              <w:rPr>
                <w:rFonts w:ascii="Times New Roman" w:eastAsia="Times New Roman" w:hAnsi="Times New Roman" w:cs="Times New Roman"/>
                <w:color w:val="000000"/>
                <w:sz w:val="20"/>
                <w:szCs w:val="20"/>
                <w:lang w:eastAsia="ar-SA"/>
              </w:rPr>
            </w:pPr>
          </w:p>
        </w:tc>
        <w:tc>
          <w:tcPr>
            <w:tcW w:w="1134" w:type="dxa"/>
          </w:tcPr>
          <w:p w:rsidR="00E70321" w:rsidRPr="003B244B" w:rsidRDefault="00E70321" w:rsidP="008A6955">
            <w:pPr>
              <w:suppressAutoHyphens/>
              <w:spacing w:after="0" w:line="240" w:lineRule="auto"/>
              <w:jc w:val="center"/>
              <w:rPr>
                <w:rFonts w:ascii="Times New Roman" w:eastAsia="Times New Roman" w:hAnsi="Times New Roman" w:cs="Times New Roman"/>
                <w:color w:val="000000"/>
                <w:sz w:val="20"/>
                <w:szCs w:val="20"/>
                <w:lang w:eastAsia="ar-SA"/>
              </w:rPr>
            </w:pPr>
          </w:p>
        </w:tc>
        <w:tc>
          <w:tcPr>
            <w:tcW w:w="1701" w:type="dxa"/>
          </w:tcPr>
          <w:p w:rsidR="00E70321" w:rsidRPr="003B244B" w:rsidRDefault="00E70321" w:rsidP="008A6955">
            <w:pPr>
              <w:suppressAutoHyphens/>
              <w:spacing w:after="0" w:line="240" w:lineRule="auto"/>
              <w:jc w:val="center"/>
              <w:rPr>
                <w:rFonts w:ascii="Times New Roman" w:eastAsia="Times New Roman" w:hAnsi="Times New Roman" w:cs="Times New Roman"/>
                <w:color w:val="000000"/>
                <w:sz w:val="20"/>
                <w:szCs w:val="20"/>
                <w:lang w:eastAsia="ar-SA"/>
              </w:rPr>
            </w:pPr>
          </w:p>
        </w:tc>
        <w:tc>
          <w:tcPr>
            <w:tcW w:w="1134" w:type="dxa"/>
          </w:tcPr>
          <w:p w:rsidR="00E70321" w:rsidRPr="003B244B" w:rsidRDefault="00E70321" w:rsidP="008A6955">
            <w:pPr>
              <w:suppressAutoHyphens/>
              <w:spacing w:after="0" w:line="240" w:lineRule="auto"/>
              <w:jc w:val="center"/>
              <w:rPr>
                <w:rFonts w:ascii="Times New Roman" w:eastAsia="Times New Roman" w:hAnsi="Times New Roman" w:cs="Times New Roman"/>
                <w:sz w:val="20"/>
                <w:szCs w:val="20"/>
                <w:lang w:eastAsia="ar-SA"/>
              </w:rPr>
            </w:pPr>
          </w:p>
        </w:tc>
      </w:tr>
    </w:tbl>
    <w:p w:rsidR="00D23721" w:rsidRPr="003B244B" w:rsidRDefault="00D23721" w:rsidP="00E70321">
      <w:pPr>
        <w:spacing w:after="120" w:line="240" w:lineRule="auto"/>
        <w:ind w:firstLine="709"/>
        <w:rPr>
          <w:rFonts w:ascii="Times New Roman" w:hAnsi="Times New Roman" w:cs="Times New Roman"/>
          <w:sz w:val="18"/>
          <w:szCs w:val="18"/>
        </w:rPr>
      </w:pPr>
    </w:p>
    <w:p w:rsidR="00E70321" w:rsidRPr="003B244B" w:rsidRDefault="00CB56DA" w:rsidP="00E70321">
      <w:pPr>
        <w:spacing w:after="120" w:line="240" w:lineRule="auto"/>
        <w:ind w:firstLine="709"/>
        <w:rPr>
          <w:rFonts w:ascii="Times New Roman" w:hAnsi="Times New Roman" w:cs="Times New Roman"/>
          <w:sz w:val="28"/>
          <w:szCs w:val="28"/>
        </w:rPr>
      </w:pPr>
      <w:r w:rsidRPr="003B244B">
        <w:rPr>
          <w:rFonts w:ascii="Times New Roman" w:hAnsi="Times New Roman" w:cs="Times New Roman"/>
          <w:sz w:val="28"/>
          <w:szCs w:val="28"/>
        </w:rPr>
        <w:t>Результаты курсового, дипломного проектирования</w:t>
      </w:r>
      <w:r w:rsidR="00ED3169" w:rsidRPr="003B244B">
        <w:rPr>
          <w:rFonts w:ascii="Times New Roman" w:hAnsi="Times New Roman" w:cs="Times New Roman"/>
          <w:sz w:val="28"/>
          <w:szCs w:val="28"/>
        </w:rPr>
        <w:t xml:space="preserve"> (средний балл)</w:t>
      </w:r>
      <w:r w:rsidRPr="003B244B">
        <w:rPr>
          <w:rFonts w:ascii="Times New Roman" w:hAnsi="Times New Roman" w:cs="Times New Roman"/>
          <w:sz w:val="28"/>
          <w:szCs w:val="28"/>
        </w:rPr>
        <w:t xml:space="preserve">. </w:t>
      </w:r>
    </w:p>
    <w:p w:rsidR="00A81FF8" w:rsidRPr="003B244B" w:rsidRDefault="00A81FF8" w:rsidP="00E70321">
      <w:pPr>
        <w:spacing w:after="0"/>
        <w:ind w:firstLine="709"/>
        <w:jc w:val="both"/>
        <w:rPr>
          <w:rFonts w:ascii="Times New Roman" w:hAnsi="Times New Roman" w:cs="Times New Roman"/>
          <w:sz w:val="28"/>
          <w:szCs w:val="28"/>
        </w:rPr>
      </w:pPr>
      <w:r w:rsidRPr="003B244B">
        <w:rPr>
          <w:rFonts w:ascii="Times New Roman" w:hAnsi="Times New Roman" w:cs="Times New Roman"/>
          <w:sz w:val="28"/>
          <w:szCs w:val="28"/>
        </w:rPr>
        <w:t>Представление результатов по всей профессии или специальности является некорректным, поскольку в рамках одной профессии</w:t>
      </w:r>
      <w:r w:rsidR="006E0EA7" w:rsidRPr="003B244B">
        <w:rPr>
          <w:rFonts w:ascii="Times New Roman" w:hAnsi="Times New Roman" w:cs="Times New Roman"/>
          <w:sz w:val="28"/>
          <w:szCs w:val="28"/>
        </w:rPr>
        <w:t xml:space="preserve">, </w:t>
      </w:r>
      <w:r w:rsidRPr="003B244B">
        <w:rPr>
          <w:rFonts w:ascii="Times New Roman" w:hAnsi="Times New Roman" w:cs="Times New Roman"/>
          <w:sz w:val="28"/>
          <w:szCs w:val="28"/>
        </w:rPr>
        <w:t>специальности подготовку обучающихся ведут несколько педагогических работников.</w:t>
      </w:r>
    </w:p>
    <w:p w:rsidR="00283E41" w:rsidRPr="003B244B" w:rsidRDefault="00283E41" w:rsidP="00E70321">
      <w:pPr>
        <w:spacing w:after="0"/>
        <w:ind w:firstLine="709"/>
        <w:jc w:val="both"/>
        <w:rPr>
          <w:rFonts w:ascii="Times New Roman" w:hAnsi="Times New Roman" w:cs="Times New Roman"/>
          <w:sz w:val="28"/>
          <w:szCs w:val="28"/>
        </w:rPr>
      </w:pPr>
      <w:r w:rsidRPr="003B244B">
        <w:rPr>
          <w:rFonts w:ascii="Times New Roman" w:hAnsi="Times New Roman" w:cs="Times New Roman"/>
          <w:sz w:val="28"/>
          <w:szCs w:val="28"/>
        </w:rPr>
        <w:t xml:space="preserve">Если преподаватель ведет несколько учебных дисциплин, </w:t>
      </w:r>
      <w:r w:rsidR="00A6536F" w:rsidRPr="003B244B">
        <w:rPr>
          <w:rFonts w:ascii="Times New Roman" w:hAnsi="Times New Roman" w:cs="Times New Roman"/>
          <w:sz w:val="28"/>
          <w:szCs w:val="28"/>
        </w:rPr>
        <w:t>то</w:t>
      </w:r>
      <w:r w:rsidR="008B6578" w:rsidRPr="003B244B">
        <w:rPr>
          <w:rFonts w:ascii="Times New Roman" w:hAnsi="Times New Roman" w:cs="Times New Roman"/>
          <w:sz w:val="28"/>
          <w:szCs w:val="28"/>
        </w:rPr>
        <w:t>,</w:t>
      </w:r>
      <w:r w:rsidRPr="003B244B">
        <w:rPr>
          <w:rFonts w:ascii="Times New Roman" w:hAnsi="Times New Roman" w:cs="Times New Roman"/>
          <w:sz w:val="28"/>
          <w:szCs w:val="28"/>
        </w:rPr>
        <w:t xml:space="preserve"> </w:t>
      </w:r>
      <w:r w:rsidR="008B6578" w:rsidRPr="003B244B">
        <w:rPr>
          <w:rFonts w:ascii="Times New Roman" w:hAnsi="Times New Roman" w:cs="Times New Roman"/>
          <w:sz w:val="28"/>
          <w:szCs w:val="28"/>
        </w:rPr>
        <w:t xml:space="preserve">в первую очередь, указываются </w:t>
      </w:r>
      <w:r w:rsidRPr="003B244B">
        <w:rPr>
          <w:rFonts w:ascii="Times New Roman" w:hAnsi="Times New Roman" w:cs="Times New Roman"/>
          <w:sz w:val="28"/>
          <w:szCs w:val="28"/>
        </w:rPr>
        <w:t>образовательные результаты по тем</w:t>
      </w:r>
      <w:r w:rsidR="006E0EA7" w:rsidRPr="003B244B">
        <w:rPr>
          <w:rFonts w:ascii="Times New Roman" w:hAnsi="Times New Roman" w:cs="Times New Roman"/>
          <w:sz w:val="28"/>
          <w:szCs w:val="28"/>
        </w:rPr>
        <w:t xml:space="preserve"> дисциплинам</w:t>
      </w:r>
      <w:r w:rsidRPr="003B244B">
        <w:rPr>
          <w:rFonts w:ascii="Times New Roman" w:hAnsi="Times New Roman" w:cs="Times New Roman"/>
          <w:sz w:val="28"/>
          <w:szCs w:val="28"/>
        </w:rPr>
        <w:t>, по которы</w:t>
      </w:r>
      <w:r w:rsidR="00A81FF8" w:rsidRPr="003B244B">
        <w:rPr>
          <w:rFonts w:ascii="Times New Roman" w:hAnsi="Times New Roman" w:cs="Times New Roman"/>
          <w:sz w:val="28"/>
          <w:szCs w:val="28"/>
        </w:rPr>
        <w:t>м проводится внеурочная, исследовательская, проектная ил</w:t>
      </w:r>
      <w:r w:rsidR="000641CD" w:rsidRPr="003B244B">
        <w:rPr>
          <w:rFonts w:ascii="Times New Roman" w:hAnsi="Times New Roman" w:cs="Times New Roman"/>
          <w:sz w:val="28"/>
          <w:szCs w:val="28"/>
        </w:rPr>
        <w:t>и иная деятельность обучающихся</w:t>
      </w:r>
      <w:r w:rsidR="00113E83" w:rsidRPr="003B244B">
        <w:rPr>
          <w:rFonts w:ascii="Times New Roman" w:hAnsi="Times New Roman" w:cs="Times New Roman"/>
          <w:sz w:val="28"/>
          <w:szCs w:val="28"/>
        </w:rPr>
        <w:t>. П</w:t>
      </w:r>
      <w:r w:rsidR="008B6578" w:rsidRPr="003B244B">
        <w:rPr>
          <w:rFonts w:ascii="Times New Roman" w:hAnsi="Times New Roman" w:cs="Times New Roman"/>
          <w:sz w:val="28"/>
          <w:szCs w:val="28"/>
        </w:rPr>
        <w:t>о всем остальным</w:t>
      </w:r>
      <w:r w:rsidR="00113E83" w:rsidRPr="003B244B">
        <w:rPr>
          <w:rFonts w:ascii="Times New Roman" w:hAnsi="Times New Roman" w:cs="Times New Roman"/>
          <w:sz w:val="28"/>
          <w:szCs w:val="28"/>
        </w:rPr>
        <w:t xml:space="preserve"> – по желанию.</w:t>
      </w:r>
    </w:p>
    <w:p w:rsidR="004C0D53" w:rsidRPr="003B244B" w:rsidRDefault="004C0D53" w:rsidP="005E6874">
      <w:pPr>
        <w:spacing w:after="0"/>
        <w:ind w:firstLine="709"/>
        <w:jc w:val="both"/>
        <w:rPr>
          <w:rFonts w:ascii="Times New Roman" w:hAnsi="Times New Roman" w:cs="Times New Roman"/>
          <w:sz w:val="28"/>
          <w:szCs w:val="28"/>
        </w:rPr>
      </w:pPr>
      <w:r w:rsidRPr="003B244B">
        <w:rPr>
          <w:rFonts w:ascii="Times New Roman" w:hAnsi="Times New Roman" w:cs="Times New Roman"/>
          <w:sz w:val="28"/>
          <w:szCs w:val="28"/>
        </w:rPr>
        <w:t xml:space="preserve">На первую квалификационную категорию должны быть </w:t>
      </w:r>
      <w:r w:rsidRPr="003B244B">
        <w:rPr>
          <w:rFonts w:ascii="Times New Roman" w:hAnsi="Times New Roman" w:cs="Times New Roman"/>
          <w:i/>
          <w:sz w:val="28"/>
          <w:szCs w:val="28"/>
        </w:rPr>
        <w:t>стабильные положительные результаты</w:t>
      </w:r>
      <w:r w:rsidRPr="003B244B">
        <w:rPr>
          <w:rFonts w:ascii="Times New Roman" w:hAnsi="Times New Roman" w:cs="Times New Roman"/>
          <w:sz w:val="28"/>
          <w:szCs w:val="28"/>
        </w:rPr>
        <w:t xml:space="preserve"> освоения обучающимися учебной дисциплины, междисциплинарного курса, учебной практики, производственной практики.</w:t>
      </w:r>
    </w:p>
    <w:p w:rsidR="004C0D53" w:rsidRPr="003B244B" w:rsidRDefault="004C0D53" w:rsidP="005E6874">
      <w:pPr>
        <w:spacing w:after="0"/>
        <w:ind w:firstLine="709"/>
        <w:jc w:val="both"/>
        <w:rPr>
          <w:rFonts w:ascii="Times New Roman" w:hAnsi="Times New Roman" w:cs="Times New Roman"/>
          <w:sz w:val="28"/>
          <w:szCs w:val="28"/>
        </w:rPr>
      </w:pPr>
      <w:r w:rsidRPr="003B244B">
        <w:rPr>
          <w:rFonts w:ascii="Times New Roman" w:hAnsi="Times New Roman" w:cs="Times New Roman"/>
          <w:sz w:val="28"/>
          <w:szCs w:val="28"/>
        </w:rPr>
        <w:t>Региональные критерии к образовательной деятельности по должности «преподаватель» устанавливают требования в большей степени для преподавателей общепрофессионального и профессионального циклов, которые непосредственно участвуют в ГИА, ведут курсовое и дипломное проектирование, имеют работы обучающихся, выполненные по заявкам ПОУ либо получившие положительный отзыв ГАК. Преподаватели общеобразовательного цикла влияют на данные показатели опосредованно, поэтому для них рекомендовано отразить следующие показатели качества образовательной деятельности:</w:t>
      </w:r>
    </w:p>
    <w:p w:rsidR="004C0D53" w:rsidRPr="003B244B" w:rsidRDefault="00773E71" w:rsidP="005E6874">
      <w:pPr>
        <w:spacing w:after="0"/>
        <w:ind w:firstLine="709"/>
        <w:jc w:val="both"/>
        <w:rPr>
          <w:rFonts w:ascii="Times New Roman" w:hAnsi="Times New Roman" w:cs="Times New Roman"/>
          <w:sz w:val="28"/>
          <w:szCs w:val="28"/>
        </w:rPr>
      </w:pPr>
      <w:r w:rsidRPr="003B244B">
        <w:rPr>
          <w:rFonts w:ascii="Times New Roman" w:hAnsi="Times New Roman" w:cs="Times New Roman"/>
          <w:sz w:val="28"/>
          <w:szCs w:val="28"/>
        </w:rPr>
        <w:lastRenderedPageBreak/>
        <w:t>- </w:t>
      </w:r>
      <w:r w:rsidR="004C0D53" w:rsidRPr="003B244B">
        <w:rPr>
          <w:rFonts w:ascii="Times New Roman" w:hAnsi="Times New Roman" w:cs="Times New Roman"/>
          <w:sz w:val="28"/>
          <w:szCs w:val="28"/>
        </w:rPr>
        <w:t>средний балл по результата</w:t>
      </w:r>
      <w:r w:rsidR="00A568E7">
        <w:rPr>
          <w:rFonts w:ascii="Times New Roman" w:hAnsi="Times New Roman" w:cs="Times New Roman"/>
          <w:sz w:val="28"/>
          <w:szCs w:val="28"/>
        </w:rPr>
        <w:t>м</w:t>
      </w:r>
      <w:r w:rsidR="004C0D53" w:rsidRPr="003B244B">
        <w:rPr>
          <w:rFonts w:ascii="Times New Roman" w:hAnsi="Times New Roman" w:cs="Times New Roman"/>
          <w:sz w:val="28"/>
          <w:szCs w:val="28"/>
        </w:rPr>
        <w:t xml:space="preserve"> промежуточной аттестации выше 3,8;</w:t>
      </w:r>
    </w:p>
    <w:p w:rsidR="004C0D53" w:rsidRPr="003B244B" w:rsidRDefault="00773E71" w:rsidP="005E6874">
      <w:pPr>
        <w:spacing w:after="0"/>
        <w:ind w:firstLine="709"/>
        <w:jc w:val="both"/>
        <w:rPr>
          <w:rFonts w:ascii="Times New Roman" w:hAnsi="Times New Roman" w:cs="Times New Roman"/>
          <w:sz w:val="28"/>
          <w:szCs w:val="28"/>
        </w:rPr>
      </w:pPr>
      <w:r w:rsidRPr="003B244B">
        <w:rPr>
          <w:rFonts w:ascii="Times New Roman" w:hAnsi="Times New Roman" w:cs="Times New Roman"/>
          <w:sz w:val="28"/>
          <w:szCs w:val="28"/>
        </w:rPr>
        <w:t>- </w:t>
      </w:r>
      <w:r w:rsidR="004C0D53" w:rsidRPr="003B244B">
        <w:rPr>
          <w:rFonts w:ascii="Times New Roman" w:hAnsi="Times New Roman" w:cs="Times New Roman"/>
          <w:sz w:val="28"/>
          <w:szCs w:val="28"/>
        </w:rPr>
        <w:t>процент участия обучающихся в ГИА в форме ЕГЭ от общего количества обучающихся, абсолютный средний балл выше средних краевых показателей;</w:t>
      </w:r>
    </w:p>
    <w:p w:rsidR="00231D32" w:rsidRDefault="00773E71" w:rsidP="005E6874">
      <w:pPr>
        <w:spacing w:after="0"/>
        <w:ind w:firstLine="709"/>
        <w:jc w:val="both"/>
        <w:rPr>
          <w:rFonts w:ascii="Times New Roman" w:hAnsi="Times New Roman" w:cs="Times New Roman"/>
          <w:sz w:val="28"/>
          <w:szCs w:val="28"/>
        </w:rPr>
      </w:pPr>
      <w:r w:rsidRPr="003B244B">
        <w:rPr>
          <w:rFonts w:ascii="Times New Roman" w:hAnsi="Times New Roman" w:cs="Times New Roman"/>
          <w:sz w:val="28"/>
          <w:szCs w:val="28"/>
        </w:rPr>
        <w:t>- </w:t>
      </w:r>
      <w:r w:rsidR="004C0D53" w:rsidRPr="003B244B">
        <w:rPr>
          <w:rFonts w:ascii="Times New Roman" w:hAnsi="Times New Roman" w:cs="Times New Roman"/>
          <w:sz w:val="28"/>
          <w:szCs w:val="28"/>
        </w:rPr>
        <w:t>средний балл входного и выходного контроля обучающихся по дисциплине общеобразовательного цикла</w:t>
      </w:r>
      <w:r w:rsidR="00AD2500">
        <w:rPr>
          <w:rFonts w:ascii="Times New Roman" w:hAnsi="Times New Roman" w:cs="Times New Roman"/>
          <w:sz w:val="28"/>
          <w:szCs w:val="28"/>
        </w:rPr>
        <w:t>;</w:t>
      </w:r>
    </w:p>
    <w:p w:rsidR="00AD2500" w:rsidRPr="003B244B" w:rsidRDefault="00AD2500" w:rsidP="005E6874">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результаты обучающихся по итогам проведения </w:t>
      </w:r>
      <w:r w:rsidR="000E7BFF">
        <w:rPr>
          <w:rFonts w:ascii="Times New Roman" w:hAnsi="Times New Roman" w:cs="Times New Roman"/>
          <w:sz w:val="28"/>
          <w:szCs w:val="28"/>
        </w:rPr>
        <w:t>Всероссийских проверочных</w:t>
      </w:r>
      <w:r w:rsidR="000E5208">
        <w:rPr>
          <w:rFonts w:ascii="Times New Roman" w:hAnsi="Times New Roman" w:cs="Times New Roman"/>
          <w:sz w:val="28"/>
          <w:szCs w:val="28"/>
        </w:rPr>
        <w:t xml:space="preserve"> работ (ВПР).</w:t>
      </w:r>
    </w:p>
    <w:p w:rsidR="00225ADD" w:rsidRPr="003B244B" w:rsidRDefault="006E0EA7" w:rsidP="005E6874">
      <w:pPr>
        <w:spacing w:after="0"/>
        <w:ind w:firstLine="709"/>
        <w:jc w:val="both"/>
        <w:rPr>
          <w:rFonts w:ascii="Times New Roman" w:hAnsi="Times New Roman" w:cs="Times New Roman"/>
          <w:sz w:val="28"/>
          <w:szCs w:val="28"/>
        </w:rPr>
      </w:pPr>
      <w:r w:rsidRPr="003B244B">
        <w:rPr>
          <w:rFonts w:ascii="Times New Roman" w:hAnsi="Times New Roman" w:cs="Times New Roman"/>
          <w:sz w:val="28"/>
          <w:szCs w:val="28"/>
        </w:rPr>
        <w:t>Мастера производственного обучения, осуществляющие подготовку по рабочим профессиям дополнительно к показателю количества повышен</w:t>
      </w:r>
      <w:r w:rsidR="004B7F0C" w:rsidRPr="003B244B">
        <w:rPr>
          <w:rFonts w:ascii="Times New Roman" w:hAnsi="Times New Roman" w:cs="Times New Roman"/>
          <w:sz w:val="28"/>
          <w:szCs w:val="28"/>
        </w:rPr>
        <w:t>ных разрядов про профессии</w:t>
      </w:r>
      <w:r w:rsidRPr="003B244B">
        <w:rPr>
          <w:rFonts w:ascii="Times New Roman" w:hAnsi="Times New Roman" w:cs="Times New Roman"/>
          <w:sz w:val="28"/>
          <w:szCs w:val="28"/>
        </w:rPr>
        <w:t xml:space="preserve"> должны </w:t>
      </w:r>
      <w:r w:rsidR="00A310C7" w:rsidRPr="003B244B">
        <w:rPr>
          <w:rFonts w:ascii="Times New Roman" w:hAnsi="Times New Roman" w:cs="Times New Roman"/>
          <w:sz w:val="28"/>
          <w:szCs w:val="28"/>
        </w:rPr>
        <w:t>указ</w:t>
      </w:r>
      <w:r w:rsidRPr="003B244B">
        <w:rPr>
          <w:rFonts w:ascii="Times New Roman" w:hAnsi="Times New Roman" w:cs="Times New Roman"/>
          <w:sz w:val="28"/>
          <w:szCs w:val="28"/>
        </w:rPr>
        <w:t xml:space="preserve">ать также количество </w:t>
      </w:r>
      <w:r w:rsidR="00225ADD" w:rsidRPr="003B244B">
        <w:rPr>
          <w:rFonts w:ascii="Times New Roman" w:hAnsi="Times New Roman" w:cs="Times New Roman"/>
          <w:sz w:val="28"/>
          <w:szCs w:val="28"/>
        </w:rPr>
        <w:t>пони</w:t>
      </w:r>
      <w:r w:rsidR="00A310C7" w:rsidRPr="003B244B">
        <w:rPr>
          <w:rFonts w:ascii="Times New Roman" w:hAnsi="Times New Roman" w:cs="Times New Roman"/>
          <w:sz w:val="28"/>
          <w:szCs w:val="28"/>
        </w:rPr>
        <w:t>женных разрядов.</w:t>
      </w:r>
    </w:p>
    <w:p w:rsidR="00231D32" w:rsidRPr="003B244B" w:rsidRDefault="00231D32" w:rsidP="005E6874">
      <w:pPr>
        <w:spacing w:after="0"/>
        <w:ind w:firstLine="709"/>
        <w:jc w:val="both"/>
        <w:rPr>
          <w:rFonts w:ascii="Times New Roman" w:hAnsi="Times New Roman" w:cs="Times New Roman"/>
          <w:sz w:val="28"/>
          <w:szCs w:val="28"/>
        </w:rPr>
      </w:pPr>
      <w:r w:rsidRPr="003B244B">
        <w:rPr>
          <w:rFonts w:ascii="Times New Roman" w:hAnsi="Times New Roman" w:cs="Times New Roman"/>
          <w:sz w:val="28"/>
          <w:szCs w:val="28"/>
        </w:rPr>
        <w:t xml:space="preserve">Описывая профессиональные действия и средства образовательной деятельности, необходимо отражать требования ФГОС к условиям реализации образовательной программы в части владения современными образовательными технологиями, методиками и эффективное применение их в практической профессиональной деятельности. На квалификационную категорию недостаточно указывать владение только традиционными педагогическими технологиями, </w:t>
      </w:r>
      <w:r w:rsidR="0078510F" w:rsidRPr="003B244B">
        <w:rPr>
          <w:rFonts w:ascii="Times New Roman" w:hAnsi="Times New Roman" w:cs="Times New Roman"/>
          <w:sz w:val="28"/>
          <w:szCs w:val="28"/>
        </w:rPr>
        <w:t xml:space="preserve">ориентированными на передачу знаний, умений и навыков и обеспечивающие усвоение обучающимися содержания обучения, проверку и оценку его качества на репродуктивном уровне. Такие технологии </w:t>
      </w:r>
      <w:r w:rsidRPr="003B244B">
        <w:rPr>
          <w:rFonts w:ascii="Times New Roman" w:hAnsi="Times New Roman" w:cs="Times New Roman"/>
          <w:sz w:val="28"/>
          <w:szCs w:val="28"/>
        </w:rPr>
        <w:t>не отвечают современным требованиям к органи</w:t>
      </w:r>
      <w:r w:rsidR="00C60FED" w:rsidRPr="003B244B">
        <w:rPr>
          <w:rFonts w:ascii="Times New Roman" w:hAnsi="Times New Roman" w:cs="Times New Roman"/>
          <w:sz w:val="28"/>
          <w:szCs w:val="28"/>
        </w:rPr>
        <w:t>зации образовательного процесса.</w:t>
      </w:r>
      <w:r w:rsidR="0078510F" w:rsidRPr="003B244B">
        <w:rPr>
          <w:rFonts w:ascii="Times New Roman" w:hAnsi="Times New Roman" w:cs="Times New Roman"/>
          <w:sz w:val="28"/>
          <w:szCs w:val="28"/>
        </w:rPr>
        <w:t xml:space="preserve"> Необходимо применять образовательные технологии</w:t>
      </w:r>
      <w:r w:rsidR="00C54353" w:rsidRPr="003B244B">
        <w:rPr>
          <w:rFonts w:ascii="Times New Roman" w:hAnsi="Times New Roman" w:cs="Times New Roman"/>
          <w:sz w:val="28"/>
          <w:szCs w:val="28"/>
        </w:rPr>
        <w:t xml:space="preserve"> интерактивного характера, активизирующие учебный процесс (имитационные, ролевые игры, тренинги и неимитационные технологии: учебное проектирование, кейс-стади, мозговой штурм, творческие мастерские, мастер-классы, дискуссии и др.)</w:t>
      </w:r>
    </w:p>
    <w:p w:rsidR="002F6FD0" w:rsidRDefault="00C60FED" w:rsidP="005E6874">
      <w:pPr>
        <w:spacing w:after="0"/>
        <w:ind w:firstLine="709"/>
        <w:jc w:val="both"/>
        <w:rPr>
          <w:rFonts w:ascii="Times New Roman" w:hAnsi="Times New Roman" w:cs="Times New Roman"/>
          <w:sz w:val="28"/>
          <w:szCs w:val="28"/>
        </w:rPr>
      </w:pPr>
      <w:r w:rsidRPr="003B244B">
        <w:rPr>
          <w:rFonts w:ascii="Times New Roman" w:hAnsi="Times New Roman" w:cs="Times New Roman"/>
          <w:sz w:val="28"/>
          <w:szCs w:val="28"/>
        </w:rPr>
        <w:t xml:space="preserve">При описании применения образовательных технологий и методик следует указывать те технологии и методики, которые преподаватель или мастер производственного обучения реально применяет в своей деятельности, а не перечислять технологии и методики, которые известны или могут применяться. </w:t>
      </w:r>
    </w:p>
    <w:p w:rsidR="00AD2500" w:rsidRDefault="00AD2500" w:rsidP="005E6874">
      <w:pPr>
        <w:spacing w:after="0"/>
        <w:ind w:firstLine="709"/>
        <w:jc w:val="both"/>
        <w:rPr>
          <w:rFonts w:ascii="Times New Roman" w:hAnsi="Times New Roman" w:cs="Times New Roman"/>
          <w:sz w:val="28"/>
          <w:szCs w:val="28"/>
        </w:rPr>
      </w:pPr>
    </w:p>
    <w:p w:rsidR="00504836" w:rsidRPr="001A3197" w:rsidRDefault="00AD2500" w:rsidP="00AD2500">
      <w:pPr>
        <w:pStyle w:val="a4"/>
        <w:numPr>
          <w:ilvl w:val="0"/>
          <w:numId w:val="15"/>
        </w:numPr>
        <w:spacing w:after="0"/>
        <w:jc w:val="both"/>
        <w:rPr>
          <w:rFonts w:ascii="Times New Roman" w:hAnsi="Times New Roman" w:cs="Times New Roman"/>
          <w:i/>
          <w:sz w:val="28"/>
          <w:szCs w:val="28"/>
          <w:u w:val="single"/>
        </w:rPr>
      </w:pPr>
      <w:r w:rsidRPr="001A3197">
        <w:rPr>
          <w:rFonts w:ascii="Times New Roman" w:hAnsi="Times New Roman" w:cs="Times New Roman"/>
          <w:i/>
          <w:sz w:val="28"/>
          <w:szCs w:val="28"/>
          <w:u w:val="single"/>
        </w:rPr>
        <w:t>Цифровизация образования.</w:t>
      </w:r>
    </w:p>
    <w:p w:rsidR="00A02C13" w:rsidRDefault="00504836" w:rsidP="00A02C13">
      <w:pPr>
        <w:spacing w:after="0"/>
        <w:ind w:firstLine="709"/>
        <w:jc w:val="both"/>
        <w:rPr>
          <w:rFonts w:ascii="Times New Roman" w:hAnsi="Times New Roman" w:cs="Times New Roman"/>
          <w:sz w:val="28"/>
          <w:szCs w:val="28"/>
        </w:rPr>
      </w:pPr>
      <w:r w:rsidRPr="00504836">
        <w:rPr>
          <w:rFonts w:ascii="Times New Roman" w:hAnsi="Times New Roman" w:cs="Times New Roman"/>
          <w:sz w:val="28"/>
          <w:szCs w:val="28"/>
        </w:rPr>
        <w:t>Под цифровизацией образования понима</w:t>
      </w:r>
      <w:r w:rsidR="00AD2500">
        <w:rPr>
          <w:rFonts w:ascii="Times New Roman" w:hAnsi="Times New Roman" w:cs="Times New Roman"/>
          <w:sz w:val="28"/>
          <w:szCs w:val="28"/>
        </w:rPr>
        <w:t>ется внедрение в образовательный процесс</w:t>
      </w:r>
      <w:r w:rsidRPr="00504836">
        <w:rPr>
          <w:rFonts w:ascii="Times New Roman" w:hAnsi="Times New Roman" w:cs="Times New Roman"/>
          <w:sz w:val="28"/>
          <w:szCs w:val="28"/>
        </w:rPr>
        <w:t xml:space="preserve"> дистанционных образовательных технологий и других элементов электронного обучения. </w:t>
      </w:r>
      <w:r w:rsidR="00AD2500">
        <w:rPr>
          <w:rFonts w:ascii="Times New Roman" w:hAnsi="Times New Roman" w:cs="Times New Roman"/>
          <w:sz w:val="28"/>
          <w:szCs w:val="28"/>
        </w:rPr>
        <w:t>Ц</w:t>
      </w:r>
      <w:r w:rsidRPr="00504836">
        <w:rPr>
          <w:rFonts w:ascii="Times New Roman" w:hAnsi="Times New Roman" w:cs="Times New Roman"/>
          <w:sz w:val="28"/>
          <w:szCs w:val="28"/>
        </w:rPr>
        <w:t xml:space="preserve">ифровые технологии, позволяющие, в частности, выстраивать взаимодействие между преподавателями и </w:t>
      </w:r>
      <w:r w:rsidR="00AD2500">
        <w:rPr>
          <w:rFonts w:ascii="Times New Roman" w:hAnsi="Times New Roman" w:cs="Times New Roman"/>
          <w:sz w:val="28"/>
          <w:szCs w:val="28"/>
        </w:rPr>
        <w:t>обучающимися</w:t>
      </w:r>
      <w:r w:rsidRPr="00504836">
        <w:rPr>
          <w:rFonts w:ascii="Times New Roman" w:hAnsi="Times New Roman" w:cs="Times New Roman"/>
          <w:sz w:val="28"/>
          <w:szCs w:val="28"/>
        </w:rPr>
        <w:t xml:space="preserve"> преимущественно посредством се</w:t>
      </w:r>
      <w:r w:rsidR="00AD2500">
        <w:rPr>
          <w:rFonts w:ascii="Times New Roman" w:hAnsi="Times New Roman" w:cs="Times New Roman"/>
          <w:sz w:val="28"/>
          <w:szCs w:val="28"/>
        </w:rPr>
        <w:t>ти «Интернет» и с использова</w:t>
      </w:r>
      <w:r w:rsidRPr="00504836">
        <w:rPr>
          <w:rFonts w:ascii="Times New Roman" w:hAnsi="Times New Roman" w:cs="Times New Roman"/>
          <w:sz w:val="28"/>
          <w:szCs w:val="28"/>
        </w:rPr>
        <w:t>ни</w:t>
      </w:r>
      <w:r w:rsidR="00AD2500">
        <w:rPr>
          <w:rFonts w:ascii="Times New Roman" w:hAnsi="Times New Roman" w:cs="Times New Roman"/>
          <w:sz w:val="28"/>
          <w:szCs w:val="28"/>
        </w:rPr>
        <w:t>ем различных цифровых ресурсов.</w:t>
      </w:r>
    </w:p>
    <w:p w:rsidR="0097743E" w:rsidRDefault="00A02C13" w:rsidP="0097743E">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Педагогическим работникам, претендующим на высшую квалификационную категорию, необходимо представить использование </w:t>
      </w:r>
      <w:r w:rsidRPr="00A02C13">
        <w:rPr>
          <w:rFonts w:ascii="Times New Roman" w:hAnsi="Times New Roman" w:cs="Times New Roman"/>
          <w:sz w:val="28"/>
          <w:szCs w:val="28"/>
        </w:rPr>
        <w:t xml:space="preserve">цифровых технологий как инструмента обучения. </w:t>
      </w:r>
      <w:r>
        <w:rPr>
          <w:rFonts w:ascii="Times New Roman" w:hAnsi="Times New Roman" w:cs="Times New Roman"/>
          <w:sz w:val="28"/>
          <w:szCs w:val="28"/>
        </w:rPr>
        <w:t>В первую очередь, это работа на информационно-</w:t>
      </w:r>
      <w:r w:rsidR="00CB1631">
        <w:rPr>
          <w:rFonts w:ascii="Times New Roman" w:hAnsi="Times New Roman" w:cs="Times New Roman"/>
          <w:sz w:val="28"/>
          <w:szCs w:val="28"/>
        </w:rPr>
        <w:t>образовательных платформах</w:t>
      </w:r>
      <w:r>
        <w:rPr>
          <w:rFonts w:ascii="Times New Roman" w:hAnsi="Times New Roman" w:cs="Times New Roman"/>
          <w:sz w:val="28"/>
          <w:szCs w:val="28"/>
        </w:rPr>
        <w:t>. Выбор платформы зависит от ее во</w:t>
      </w:r>
      <w:r w:rsidR="0097743E">
        <w:rPr>
          <w:rFonts w:ascii="Times New Roman" w:hAnsi="Times New Roman" w:cs="Times New Roman"/>
          <w:sz w:val="28"/>
          <w:szCs w:val="28"/>
        </w:rPr>
        <w:t>зможностей, поддержки</w:t>
      </w:r>
      <w:r w:rsidR="0097743E" w:rsidRPr="0097743E">
        <w:rPr>
          <w:rFonts w:ascii="Times New Roman" w:hAnsi="Times New Roman" w:cs="Times New Roman"/>
          <w:sz w:val="28"/>
          <w:szCs w:val="28"/>
        </w:rPr>
        <w:t xml:space="preserve"> </w:t>
      </w:r>
      <w:r w:rsidR="0097743E">
        <w:rPr>
          <w:rFonts w:ascii="Times New Roman" w:hAnsi="Times New Roman" w:cs="Times New Roman"/>
          <w:sz w:val="28"/>
          <w:szCs w:val="28"/>
        </w:rPr>
        <w:t xml:space="preserve">и создания контента, </w:t>
      </w:r>
      <w:r w:rsidR="000E5208">
        <w:rPr>
          <w:rFonts w:ascii="Times New Roman" w:hAnsi="Times New Roman" w:cs="Times New Roman"/>
          <w:sz w:val="28"/>
          <w:szCs w:val="28"/>
        </w:rPr>
        <w:t>управления</w:t>
      </w:r>
      <w:r w:rsidR="0097743E">
        <w:rPr>
          <w:rFonts w:ascii="Times New Roman" w:hAnsi="Times New Roman" w:cs="Times New Roman"/>
          <w:sz w:val="28"/>
          <w:szCs w:val="28"/>
        </w:rPr>
        <w:t xml:space="preserve"> пользователями и с</w:t>
      </w:r>
      <w:r w:rsidR="00CB1631">
        <w:rPr>
          <w:rFonts w:ascii="Times New Roman" w:hAnsi="Times New Roman" w:cs="Times New Roman"/>
          <w:sz w:val="28"/>
          <w:szCs w:val="28"/>
        </w:rPr>
        <w:t>истемы</w:t>
      </w:r>
      <w:r w:rsidR="0097743E" w:rsidRPr="0097743E">
        <w:rPr>
          <w:rFonts w:ascii="Times New Roman" w:hAnsi="Times New Roman" w:cs="Times New Roman"/>
          <w:sz w:val="28"/>
          <w:szCs w:val="28"/>
        </w:rPr>
        <w:t xml:space="preserve"> </w:t>
      </w:r>
      <w:r w:rsidR="0097743E">
        <w:rPr>
          <w:rFonts w:ascii="Times New Roman" w:hAnsi="Times New Roman" w:cs="Times New Roman"/>
          <w:sz w:val="28"/>
          <w:szCs w:val="28"/>
        </w:rPr>
        <w:t>контроля.</w:t>
      </w:r>
    </w:p>
    <w:p w:rsidR="004A40BC" w:rsidRDefault="00A02C13" w:rsidP="004A40BC">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Приветствуются следующие: </w:t>
      </w:r>
    </w:p>
    <w:p w:rsidR="004A40BC" w:rsidRDefault="004A40BC" w:rsidP="004A40BC">
      <w:pPr>
        <w:pStyle w:val="a4"/>
        <w:numPr>
          <w:ilvl w:val="0"/>
          <w:numId w:val="16"/>
        </w:numPr>
        <w:spacing w:after="0"/>
        <w:ind w:left="0" w:firstLine="1069"/>
        <w:jc w:val="both"/>
        <w:rPr>
          <w:rFonts w:ascii="Times New Roman" w:hAnsi="Times New Roman" w:cs="Times New Roman"/>
          <w:sz w:val="28"/>
          <w:szCs w:val="28"/>
        </w:rPr>
      </w:pPr>
      <w:r>
        <w:rPr>
          <w:rFonts w:ascii="Times New Roman" w:hAnsi="Times New Roman" w:cs="Times New Roman"/>
          <w:sz w:val="28"/>
          <w:szCs w:val="28"/>
        </w:rPr>
        <w:t>С</w:t>
      </w:r>
      <w:r w:rsidR="001A3197">
        <w:rPr>
          <w:rFonts w:ascii="Times New Roman" w:hAnsi="Times New Roman" w:cs="Times New Roman"/>
          <w:sz w:val="28"/>
          <w:szCs w:val="28"/>
        </w:rPr>
        <w:t>истема</w:t>
      </w:r>
      <w:r>
        <w:rPr>
          <w:rFonts w:ascii="Times New Roman" w:hAnsi="Times New Roman" w:cs="Times New Roman"/>
          <w:sz w:val="28"/>
          <w:szCs w:val="28"/>
        </w:rPr>
        <w:t xml:space="preserve"> дистанционного обучения</w:t>
      </w:r>
      <w:r w:rsidRPr="004A40BC">
        <w:rPr>
          <w:rFonts w:ascii="Times New Roman" w:hAnsi="Times New Roman" w:cs="Times New Roman"/>
          <w:sz w:val="28"/>
          <w:szCs w:val="28"/>
        </w:rPr>
        <w:t xml:space="preserve"> </w:t>
      </w:r>
      <w:r w:rsidR="00A02C13" w:rsidRPr="004A40BC">
        <w:rPr>
          <w:rFonts w:ascii="Times New Roman" w:hAnsi="Times New Roman" w:cs="Times New Roman"/>
          <w:sz w:val="28"/>
          <w:szCs w:val="28"/>
        </w:rPr>
        <w:t>Moodle</w:t>
      </w:r>
      <w:r w:rsidRPr="004A40BC">
        <w:rPr>
          <w:rFonts w:ascii="Times New Roman" w:hAnsi="Times New Roman" w:cs="Times New Roman"/>
          <w:sz w:val="28"/>
          <w:szCs w:val="28"/>
        </w:rPr>
        <w:t xml:space="preserve">. У </w:t>
      </w:r>
      <w:r w:rsidR="00A02C13" w:rsidRPr="004A40BC">
        <w:rPr>
          <w:rFonts w:ascii="Times New Roman" w:hAnsi="Times New Roman" w:cs="Times New Roman"/>
          <w:sz w:val="28"/>
          <w:szCs w:val="28"/>
        </w:rPr>
        <w:t>системы открытый исходный код, что позволяет платформу подстраивать под свои задачи</w:t>
      </w:r>
      <w:r>
        <w:rPr>
          <w:rFonts w:ascii="Times New Roman" w:hAnsi="Times New Roman" w:cs="Times New Roman"/>
          <w:sz w:val="28"/>
          <w:szCs w:val="28"/>
        </w:rPr>
        <w:t>;</w:t>
      </w:r>
    </w:p>
    <w:p w:rsidR="00A02C13" w:rsidRPr="004A40BC" w:rsidRDefault="004A40BC" w:rsidP="004A40BC">
      <w:pPr>
        <w:pStyle w:val="a4"/>
        <w:numPr>
          <w:ilvl w:val="0"/>
          <w:numId w:val="16"/>
        </w:numPr>
        <w:spacing w:after="0"/>
        <w:ind w:left="0" w:firstLine="1069"/>
        <w:jc w:val="both"/>
        <w:rPr>
          <w:rFonts w:ascii="Times New Roman" w:hAnsi="Times New Roman" w:cs="Times New Roman"/>
          <w:sz w:val="28"/>
          <w:szCs w:val="28"/>
        </w:rPr>
      </w:pPr>
      <w:r>
        <w:rPr>
          <w:rFonts w:ascii="Times New Roman" w:hAnsi="Times New Roman" w:cs="Times New Roman"/>
          <w:sz w:val="28"/>
          <w:szCs w:val="28"/>
        </w:rPr>
        <w:t>О</w:t>
      </w:r>
      <w:r w:rsidRPr="004A40BC">
        <w:rPr>
          <w:rFonts w:ascii="Times New Roman" w:hAnsi="Times New Roman" w:cs="Times New Roman"/>
          <w:sz w:val="28"/>
          <w:szCs w:val="28"/>
        </w:rPr>
        <w:t xml:space="preserve">блачная система электронного обучения </w:t>
      </w:r>
      <w:r>
        <w:rPr>
          <w:rFonts w:ascii="Times New Roman" w:hAnsi="Times New Roman" w:cs="Times New Roman"/>
          <w:sz w:val="28"/>
          <w:szCs w:val="28"/>
        </w:rPr>
        <w:t>«Академия-Медиа»</w:t>
      </w:r>
      <w:r w:rsidR="001A3197">
        <w:rPr>
          <w:rStyle w:val="ab"/>
          <w:rFonts w:ascii="Times New Roman" w:hAnsi="Times New Roman" w:cs="Times New Roman"/>
          <w:sz w:val="28"/>
          <w:szCs w:val="28"/>
        </w:rPr>
        <w:footnoteReference w:id="2"/>
      </w:r>
      <w:r>
        <w:rPr>
          <w:rFonts w:ascii="Times New Roman" w:hAnsi="Times New Roman" w:cs="Times New Roman"/>
          <w:sz w:val="28"/>
          <w:szCs w:val="28"/>
        </w:rPr>
        <w:t>. Позвол</w:t>
      </w:r>
      <w:r w:rsidR="00422660">
        <w:rPr>
          <w:rFonts w:ascii="Times New Roman" w:hAnsi="Times New Roman" w:cs="Times New Roman"/>
          <w:sz w:val="28"/>
          <w:szCs w:val="28"/>
        </w:rPr>
        <w:t>я</w:t>
      </w:r>
      <w:r>
        <w:rPr>
          <w:rFonts w:ascii="Times New Roman" w:hAnsi="Times New Roman" w:cs="Times New Roman"/>
          <w:sz w:val="28"/>
          <w:szCs w:val="28"/>
        </w:rPr>
        <w:t>ет</w:t>
      </w:r>
      <w:r w:rsidRPr="004A40BC">
        <w:rPr>
          <w:rFonts w:ascii="Times New Roman" w:hAnsi="Times New Roman" w:cs="Times New Roman"/>
          <w:sz w:val="28"/>
          <w:szCs w:val="28"/>
        </w:rPr>
        <w:t xml:space="preserve"> организовать </w:t>
      </w:r>
      <w:r w:rsidR="00A02C13" w:rsidRPr="004A40BC">
        <w:rPr>
          <w:rFonts w:ascii="Times New Roman" w:hAnsi="Times New Roman" w:cs="Times New Roman"/>
          <w:sz w:val="28"/>
          <w:szCs w:val="28"/>
        </w:rPr>
        <w:t xml:space="preserve">полноценное электронное обучение в </w:t>
      </w:r>
      <w:r w:rsidRPr="004A40BC">
        <w:rPr>
          <w:rFonts w:ascii="Times New Roman" w:hAnsi="Times New Roman" w:cs="Times New Roman"/>
          <w:sz w:val="28"/>
          <w:szCs w:val="28"/>
        </w:rPr>
        <w:t>образовательной организации,</w:t>
      </w:r>
      <w:r w:rsidR="00A02C13" w:rsidRPr="004A40BC">
        <w:rPr>
          <w:rFonts w:ascii="Times New Roman" w:hAnsi="Times New Roman" w:cs="Times New Roman"/>
          <w:sz w:val="28"/>
          <w:szCs w:val="28"/>
        </w:rPr>
        <w:t xml:space="preserve"> не </w:t>
      </w:r>
      <w:r w:rsidR="007E20A3">
        <w:rPr>
          <w:rFonts w:ascii="Times New Roman" w:hAnsi="Times New Roman" w:cs="Times New Roman"/>
          <w:sz w:val="28"/>
          <w:szCs w:val="28"/>
        </w:rPr>
        <w:t>имеющей</w:t>
      </w:r>
      <w:r w:rsidRPr="004A40BC">
        <w:rPr>
          <w:rFonts w:ascii="Times New Roman" w:hAnsi="Times New Roman" w:cs="Times New Roman"/>
          <w:sz w:val="28"/>
          <w:szCs w:val="28"/>
        </w:rPr>
        <w:t xml:space="preserve"> своей виртуальной среды</w:t>
      </w:r>
      <w:r w:rsidR="007E20A3">
        <w:rPr>
          <w:rFonts w:ascii="Times New Roman" w:hAnsi="Times New Roman" w:cs="Times New Roman"/>
          <w:sz w:val="28"/>
          <w:szCs w:val="28"/>
        </w:rPr>
        <w:t>. В </w:t>
      </w:r>
      <w:r w:rsidRPr="004A40BC">
        <w:rPr>
          <w:rFonts w:ascii="Times New Roman" w:hAnsi="Times New Roman" w:cs="Times New Roman"/>
          <w:sz w:val="28"/>
          <w:szCs w:val="28"/>
        </w:rPr>
        <w:t>наличии полное программное обеспечение и учебный контент</w:t>
      </w:r>
      <w:r w:rsidR="00422660">
        <w:rPr>
          <w:rFonts w:ascii="Times New Roman" w:hAnsi="Times New Roman" w:cs="Times New Roman"/>
          <w:sz w:val="28"/>
          <w:szCs w:val="28"/>
        </w:rPr>
        <w:t>.</w:t>
      </w:r>
    </w:p>
    <w:p w:rsidR="007E20A3" w:rsidRDefault="00CB1631" w:rsidP="007E20A3">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Кроме СДО </w:t>
      </w:r>
      <w:r w:rsidRPr="004A40BC">
        <w:rPr>
          <w:rFonts w:ascii="Times New Roman" w:hAnsi="Times New Roman" w:cs="Times New Roman"/>
          <w:sz w:val="28"/>
          <w:szCs w:val="28"/>
        </w:rPr>
        <w:t>Moodle</w:t>
      </w:r>
      <w:r>
        <w:rPr>
          <w:rFonts w:ascii="Times New Roman" w:hAnsi="Times New Roman" w:cs="Times New Roman"/>
          <w:sz w:val="28"/>
          <w:szCs w:val="28"/>
        </w:rPr>
        <w:t xml:space="preserve"> и платформы «Академия-Медиа» возможно использование других</w:t>
      </w:r>
      <w:r w:rsidR="007E20A3">
        <w:rPr>
          <w:rFonts w:ascii="Times New Roman" w:hAnsi="Times New Roman" w:cs="Times New Roman"/>
          <w:sz w:val="28"/>
          <w:szCs w:val="28"/>
        </w:rPr>
        <w:t xml:space="preserve"> образовательных платформ. Главное</w:t>
      </w:r>
      <w:r w:rsidR="001F2FB5">
        <w:rPr>
          <w:rFonts w:ascii="Times New Roman" w:hAnsi="Times New Roman" w:cs="Times New Roman"/>
          <w:sz w:val="28"/>
          <w:szCs w:val="28"/>
        </w:rPr>
        <w:t xml:space="preserve"> учитывать следующее</w:t>
      </w:r>
      <w:r w:rsidR="007E20A3">
        <w:rPr>
          <w:rFonts w:ascii="Times New Roman" w:hAnsi="Times New Roman" w:cs="Times New Roman"/>
          <w:sz w:val="28"/>
          <w:szCs w:val="28"/>
        </w:rPr>
        <w:t>:</w:t>
      </w:r>
    </w:p>
    <w:p w:rsidR="001F2FB5" w:rsidRDefault="001F2FB5" w:rsidP="001F2FB5">
      <w:pPr>
        <w:pStyle w:val="a4"/>
        <w:numPr>
          <w:ilvl w:val="0"/>
          <w:numId w:val="17"/>
        </w:numPr>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возможность открытого </w:t>
      </w:r>
      <w:r w:rsidRPr="007E20A3">
        <w:rPr>
          <w:rFonts w:ascii="Times New Roman" w:hAnsi="Times New Roman" w:cs="Times New Roman"/>
          <w:sz w:val="28"/>
          <w:szCs w:val="28"/>
        </w:rPr>
        <w:t>доступ</w:t>
      </w:r>
      <w:r>
        <w:rPr>
          <w:rFonts w:ascii="Times New Roman" w:hAnsi="Times New Roman" w:cs="Times New Roman"/>
          <w:sz w:val="28"/>
          <w:szCs w:val="28"/>
        </w:rPr>
        <w:t>а</w:t>
      </w:r>
      <w:r w:rsidRPr="007E20A3">
        <w:rPr>
          <w:rFonts w:ascii="Times New Roman" w:hAnsi="Times New Roman" w:cs="Times New Roman"/>
          <w:sz w:val="28"/>
          <w:szCs w:val="28"/>
        </w:rPr>
        <w:t xml:space="preserve"> для каждого обучающегося</w:t>
      </w:r>
      <w:r>
        <w:rPr>
          <w:rFonts w:ascii="Times New Roman" w:hAnsi="Times New Roman" w:cs="Times New Roman"/>
          <w:sz w:val="28"/>
          <w:szCs w:val="28"/>
        </w:rPr>
        <w:t xml:space="preserve"> и </w:t>
      </w:r>
      <w:r w:rsidRPr="007E20A3">
        <w:rPr>
          <w:rFonts w:ascii="Times New Roman" w:hAnsi="Times New Roman" w:cs="Times New Roman"/>
          <w:sz w:val="28"/>
          <w:szCs w:val="28"/>
        </w:rPr>
        <w:t>педагога</w:t>
      </w:r>
      <w:r>
        <w:rPr>
          <w:rFonts w:ascii="Times New Roman" w:hAnsi="Times New Roman" w:cs="Times New Roman"/>
          <w:sz w:val="28"/>
          <w:szCs w:val="28"/>
        </w:rPr>
        <w:t xml:space="preserve"> в любое время;</w:t>
      </w:r>
    </w:p>
    <w:p w:rsidR="007E20A3" w:rsidRDefault="001F2FB5" w:rsidP="00FB22A7">
      <w:pPr>
        <w:pStyle w:val="a4"/>
        <w:numPr>
          <w:ilvl w:val="0"/>
          <w:numId w:val="17"/>
        </w:numPr>
        <w:spacing w:after="0"/>
        <w:ind w:left="0" w:firstLine="709"/>
        <w:jc w:val="both"/>
        <w:rPr>
          <w:rFonts w:ascii="Times New Roman" w:hAnsi="Times New Roman" w:cs="Times New Roman"/>
          <w:sz w:val="28"/>
          <w:szCs w:val="28"/>
        </w:rPr>
      </w:pPr>
      <w:r>
        <w:rPr>
          <w:rFonts w:ascii="Times New Roman" w:hAnsi="Times New Roman" w:cs="Times New Roman"/>
          <w:sz w:val="28"/>
          <w:szCs w:val="28"/>
        </w:rPr>
        <w:t>возможность на платформе разрабатывать</w:t>
      </w:r>
      <w:r w:rsidR="007E20A3">
        <w:rPr>
          <w:rFonts w:ascii="Times New Roman" w:hAnsi="Times New Roman" w:cs="Times New Roman"/>
          <w:sz w:val="28"/>
          <w:szCs w:val="28"/>
        </w:rPr>
        <w:t xml:space="preserve"> </w:t>
      </w:r>
      <w:r w:rsidR="00511DC8">
        <w:rPr>
          <w:rFonts w:ascii="Times New Roman" w:hAnsi="Times New Roman" w:cs="Times New Roman"/>
          <w:sz w:val="28"/>
          <w:szCs w:val="28"/>
        </w:rPr>
        <w:t xml:space="preserve">цифровой образовательный контент </w:t>
      </w:r>
      <w:r w:rsidR="007E20A3">
        <w:rPr>
          <w:rFonts w:ascii="Times New Roman" w:hAnsi="Times New Roman" w:cs="Times New Roman"/>
          <w:sz w:val="28"/>
          <w:szCs w:val="28"/>
        </w:rPr>
        <w:t xml:space="preserve">самостоятельно либо </w:t>
      </w:r>
      <w:r w:rsidR="00511DC8">
        <w:rPr>
          <w:rFonts w:ascii="Times New Roman" w:hAnsi="Times New Roman" w:cs="Times New Roman"/>
          <w:sz w:val="28"/>
          <w:szCs w:val="28"/>
        </w:rPr>
        <w:t>формировать</w:t>
      </w:r>
      <w:r w:rsidR="007E20A3">
        <w:rPr>
          <w:rFonts w:ascii="Times New Roman" w:hAnsi="Times New Roman" w:cs="Times New Roman"/>
          <w:sz w:val="28"/>
          <w:szCs w:val="28"/>
        </w:rPr>
        <w:t xml:space="preserve"> из готовых материалов</w:t>
      </w:r>
      <w:r>
        <w:rPr>
          <w:rFonts w:ascii="Times New Roman" w:hAnsi="Times New Roman" w:cs="Times New Roman"/>
          <w:sz w:val="28"/>
          <w:szCs w:val="28"/>
        </w:rPr>
        <w:t>. В идеале образовательный контент может состоять из следующих позиций: теоретические материалы по темам</w:t>
      </w:r>
      <w:r w:rsidR="001A3197">
        <w:rPr>
          <w:rFonts w:ascii="Times New Roman" w:hAnsi="Times New Roman" w:cs="Times New Roman"/>
          <w:sz w:val="28"/>
          <w:szCs w:val="28"/>
        </w:rPr>
        <w:t>, виртуальные практические задания-тренажеры, различные видеоматериалы, презентации, контрольные задания, тестовые материалы и т.п.</w:t>
      </w:r>
    </w:p>
    <w:p w:rsidR="00876785" w:rsidRDefault="00511DC8" w:rsidP="00876785">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Также приветствуется применение различных дополнительных электронных ресурсов, позволяющие </w:t>
      </w:r>
      <w:r w:rsidRPr="00511DC8">
        <w:rPr>
          <w:rFonts w:ascii="Times New Roman" w:hAnsi="Times New Roman" w:cs="Times New Roman"/>
          <w:sz w:val="28"/>
          <w:szCs w:val="28"/>
        </w:rPr>
        <w:t>создавать интерактивные упражнения для проверки знаний</w:t>
      </w:r>
      <w:r>
        <w:rPr>
          <w:rFonts w:ascii="Times New Roman" w:hAnsi="Times New Roman" w:cs="Times New Roman"/>
          <w:sz w:val="28"/>
          <w:szCs w:val="28"/>
        </w:rPr>
        <w:t>, отдельные тестовые программы и т.д.</w:t>
      </w:r>
    </w:p>
    <w:p w:rsidR="00876785" w:rsidRDefault="00876785" w:rsidP="00876785">
      <w:pPr>
        <w:spacing w:after="0"/>
        <w:ind w:firstLine="709"/>
        <w:jc w:val="both"/>
        <w:rPr>
          <w:rFonts w:ascii="Times New Roman" w:hAnsi="Times New Roman" w:cs="Times New Roman"/>
          <w:sz w:val="28"/>
          <w:szCs w:val="28"/>
        </w:rPr>
      </w:pPr>
    </w:p>
    <w:p w:rsidR="00A02C13" w:rsidRPr="00876785" w:rsidRDefault="00876785" w:rsidP="00876785">
      <w:pPr>
        <w:pStyle w:val="a4"/>
        <w:numPr>
          <w:ilvl w:val="0"/>
          <w:numId w:val="15"/>
        </w:numPr>
        <w:spacing w:after="0"/>
        <w:jc w:val="both"/>
        <w:rPr>
          <w:rFonts w:ascii="Times New Roman" w:hAnsi="Times New Roman" w:cs="Times New Roman"/>
          <w:i/>
          <w:sz w:val="28"/>
          <w:szCs w:val="28"/>
          <w:u w:val="single"/>
        </w:rPr>
      </w:pPr>
      <w:r w:rsidRPr="00876785">
        <w:rPr>
          <w:rFonts w:ascii="Times New Roman" w:hAnsi="Times New Roman" w:cs="Times New Roman"/>
          <w:i/>
          <w:sz w:val="28"/>
          <w:szCs w:val="28"/>
          <w:u w:val="single"/>
        </w:rPr>
        <w:t>Участие обучающихся в конкурсных мероприятиях.</w:t>
      </w:r>
    </w:p>
    <w:p w:rsidR="00231D32" w:rsidRPr="003B244B" w:rsidRDefault="004C0D53" w:rsidP="005E6874">
      <w:pPr>
        <w:spacing w:after="0"/>
        <w:ind w:firstLine="709"/>
        <w:jc w:val="both"/>
        <w:rPr>
          <w:rFonts w:ascii="Times New Roman" w:hAnsi="Times New Roman" w:cs="Times New Roman"/>
          <w:sz w:val="28"/>
          <w:szCs w:val="28"/>
        </w:rPr>
      </w:pPr>
      <w:r w:rsidRPr="003B244B">
        <w:rPr>
          <w:rFonts w:ascii="Times New Roman" w:hAnsi="Times New Roman" w:cs="Times New Roman"/>
          <w:sz w:val="28"/>
          <w:szCs w:val="28"/>
        </w:rPr>
        <w:t xml:space="preserve">Далее необходимо представить </w:t>
      </w:r>
      <w:r w:rsidR="00231D32" w:rsidRPr="003B244B">
        <w:rPr>
          <w:rFonts w:ascii="Times New Roman" w:hAnsi="Times New Roman" w:cs="Times New Roman"/>
          <w:sz w:val="28"/>
          <w:szCs w:val="28"/>
        </w:rPr>
        <w:t>участие обучающихся в конкурсных мероприятия</w:t>
      </w:r>
      <w:r w:rsidR="00A568E7">
        <w:rPr>
          <w:rFonts w:ascii="Times New Roman" w:hAnsi="Times New Roman" w:cs="Times New Roman"/>
          <w:sz w:val="28"/>
          <w:szCs w:val="28"/>
        </w:rPr>
        <w:t>х</w:t>
      </w:r>
      <w:r w:rsidR="00231D32" w:rsidRPr="003B244B">
        <w:rPr>
          <w:rFonts w:ascii="Times New Roman" w:hAnsi="Times New Roman" w:cs="Times New Roman"/>
          <w:sz w:val="28"/>
          <w:szCs w:val="28"/>
        </w:rPr>
        <w:t xml:space="preserve">. </w:t>
      </w:r>
      <w:r w:rsidRPr="003B244B">
        <w:rPr>
          <w:rFonts w:ascii="Times New Roman" w:hAnsi="Times New Roman" w:cs="Times New Roman"/>
          <w:sz w:val="28"/>
          <w:szCs w:val="28"/>
        </w:rPr>
        <w:t xml:space="preserve">Региональные требования к деятельности педагогических работников предусматривают разный уровень участия в конкурсных мероприятиях. Так, на </w:t>
      </w:r>
      <w:r w:rsidRPr="003B244B">
        <w:rPr>
          <w:rFonts w:ascii="Times New Roman" w:hAnsi="Times New Roman" w:cs="Times New Roman"/>
          <w:i/>
          <w:sz w:val="28"/>
          <w:szCs w:val="28"/>
        </w:rPr>
        <w:t xml:space="preserve">первую квалификационную категорию </w:t>
      </w:r>
      <w:r w:rsidRPr="003B244B">
        <w:rPr>
          <w:rFonts w:ascii="Times New Roman" w:hAnsi="Times New Roman" w:cs="Times New Roman"/>
          <w:sz w:val="28"/>
          <w:szCs w:val="28"/>
        </w:rPr>
        <w:t xml:space="preserve">достаточно </w:t>
      </w:r>
      <w:r w:rsidR="00231D32" w:rsidRPr="003B244B">
        <w:rPr>
          <w:rFonts w:ascii="Times New Roman" w:hAnsi="Times New Roman" w:cs="Times New Roman"/>
          <w:sz w:val="28"/>
          <w:szCs w:val="28"/>
        </w:rPr>
        <w:t xml:space="preserve">участие обучающихся в профессиональных конкурсах, олимпиадах, соревнованиях </w:t>
      </w:r>
      <w:r w:rsidR="00231D32" w:rsidRPr="003B244B">
        <w:rPr>
          <w:rFonts w:ascii="Times New Roman" w:hAnsi="Times New Roman" w:cs="Times New Roman"/>
          <w:i/>
          <w:sz w:val="28"/>
          <w:szCs w:val="28"/>
        </w:rPr>
        <w:t xml:space="preserve">на уровне </w:t>
      </w:r>
      <w:r w:rsidR="00C60FED" w:rsidRPr="003B244B">
        <w:rPr>
          <w:rFonts w:ascii="Times New Roman" w:hAnsi="Times New Roman" w:cs="Times New Roman"/>
          <w:i/>
          <w:sz w:val="28"/>
          <w:szCs w:val="28"/>
        </w:rPr>
        <w:t>образовательного учреждения, района</w:t>
      </w:r>
      <w:r w:rsidR="00533AFA" w:rsidRPr="003B244B">
        <w:rPr>
          <w:rFonts w:ascii="Times New Roman" w:hAnsi="Times New Roman" w:cs="Times New Roman"/>
          <w:i/>
          <w:sz w:val="28"/>
          <w:szCs w:val="28"/>
        </w:rPr>
        <w:t>, города</w:t>
      </w:r>
      <w:r w:rsidR="006670B1" w:rsidRPr="003B244B">
        <w:rPr>
          <w:rFonts w:ascii="Times New Roman" w:hAnsi="Times New Roman" w:cs="Times New Roman"/>
          <w:sz w:val="28"/>
          <w:szCs w:val="28"/>
        </w:rPr>
        <w:t xml:space="preserve"> с указанием </w:t>
      </w:r>
      <w:r w:rsidR="00E16539" w:rsidRPr="003B244B">
        <w:rPr>
          <w:rFonts w:ascii="Times New Roman" w:hAnsi="Times New Roman" w:cs="Times New Roman"/>
          <w:sz w:val="28"/>
          <w:szCs w:val="28"/>
        </w:rPr>
        <w:t xml:space="preserve">количества </w:t>
      </w:r>
      <w:r w:rsidR="006670B1" w:rsidRPr="003B244B">
        <w:rPr>
          <w:rFonts w:ascii="Times New Roman" w:hAnsi="Times New Roman" w:cs="Times New Roman"/>
          <w:sz w:val="28"/>
          <w:szCs w:val="28"/>
        </w:rPr>
        <w:t xml:space="preserve">обучающихся, </w:t>
      </w:r>
      <w:r w:rsidR="00A568E7">
        <w:rPr>
          <w:rFonts w:ascii="Times New Roman" w:hAnsi="Times New Roman" w:cs="Times New Roman"/>
          <w:sz w:val="28"/>
          <w:szCs w:val="28"/>
        </w:rPr>
        <w:t>участвующих в мероприятиях (в </w:t>
      </w:r>
      <w:r w:rsidR="00113E83" w:rsidRPr="003B244B">
        <w:rPr>
          <w:rFonts w:ascii="Times New Roman" w:hAnsi="Times New Roman" w:cs="Times New Roman"/>
          <w:sz w:val="28"/>
          <w:szCs w:val="28"/>
        </w:rPr>
        <w:t xml:space="preserve">процентном отношении). </w:t>
      </w:r>
    </w:p>
    <w:p w:rsidR="007478F9" w:rsidRPr="003B244B" w:rsidRDefault="007478F9" w:rsidP="005E6874">
      <w:pPr>
        <w:spacing w:after="0"/>
        <w:ind w:firstLine="709"/>
        <w:jc w:val="both"/>
        <w:rPr>
          <w:rFonts w:ascii="Times New Roman" w:hAnsi="Times New Roman" w:cs="Times New Roman"/>
          <w:sz w:val="28"/>
          <w:szCs w:val="28"/>
        </w:rPr>
      </w:pPr>
      <w:r w:rsidRPr="003B244B">
        <w:rPr>
          <w:rFonts w:ascii="Times New Roman" w:hAnsi="Times New Roman" w:cs="Times New Roman"/>
          <w:i/>
          <w:sz w:val="28"/>
          <w:szCs w:val="28"/>
        </w:rPr>
        <w:lastRenderedPageBreak/>
        <w:t>На высшую квалификационную категорию</w:t>
      </w:r>
      <w:r w:rsidRPr="003B244B">
        <w:rPr>
          <w:rFonts w:ascii="Times New Roman" w:hAnsi="Times New Roman" w:cs="Times New Roman"/>
          <w:sz w:val="28"/>
          <w:szCs w:val="28"/>
        </w:rPr>
        <w:t xml:space="preserve"> ка</w:t>
      </w:r>
      <w:r w:rsidR="004E3F8A" w:rsidRPr="003B244B">
        <w:rPr>
          <w:rFonts w:ascii="Times New Roman" w:hAnsi="Times New Roman" w:cs="Times New Roman"/>
          <w:sz w:val="28"/>
          <w:szCs w:val="28"/>
        </w:rPr>
        <w:t>к</w:t>
      </w:r>
      <w:r w:rsidRPr="003B244B">
        <w:rPr>
          <w:rFonts w:ascii="Times New Roman" w:hAnsi="Times New Roman" w:cs="Times New Roman"/>
          <w:sz w:val="28"/>
          <w:szCs w:val="28"/>
        </w:rPr>
        <w:t xml:space="preserve"> для преподавателя, так и для мастера производственного обучения необходимо представить результа</w:t>
      </w:r>
      <w:r w:rsidR="00A6536F" w:rsidRPr="003B244B">
        <w:rPr>
          <w:rFonts w:ascii="Times New Roman" w:hAnsi="Times New Roman" w:cs="Times New Roman"/>
          <w:sz w:val="28"/>
          <w:szCs w:val="28"/>
        </w:rPr>
        <w:t>тивное участие</w:t>
      </w:r>
      <w:r w:rsidRPr="003B244B">
        <w:rPr>
          <w:rFonts w:ascii="Times New Roman" w:hAnsi="Times New Roman" w:cs="Times New Roman"/>
          <w:sz w:val="28"/>
          <w:szCs w:val="28"/>
        </w:rPr>
        <w:t xml:space="preserve"> обучающихся</w:t>
      </w:r>
      <w:r w:rsidR="00A6536F" w:rsidRPr="003B244B">
        <w:rPr>
          <w:rFonts w:ascii="Times New Roman" w:hAnsi="Times New Roman" w:cs="Times New Roman"/>
          <w:sz w:val="28"/>
          <w:szCs w:val="28"/>
        </w:rPr>
        <w:t xml:space="preserve">, то </w:t>
      </w:r>
      <w:r w:rsidR="00A6536F" w:rsidRPr="003B244B">
        <w:rPr>
          <w:rFonts w:ascii="Times New Roman" w:hAnsi="Times New Roman" w:cs="Times New Roman"/>
          <w:i/>
          <w:sz w:val="28"/>
          <w:szCs w:val="28"/>
        </w:rPr>
        <w:t>есть наличие призовых мест</w:t>
      </w:r>
      <w:r w:rsidR="004C0D53" w:rsidRPr="003B244B">
        <w:rPr>
          <w:rFonts w:ascii="Times New Roman" w:hAnsi="Times New Roman" w:cs="Times New Roman"/>
          <w:i/>
          <w:sz w:val="28"/>
          <w:szCs w:val="28"/>
        </w:rPr>
        <w:t xml:space="preserve"> </w:t>
      </w:r>
      <w:r w:rsidR="004E3F8A" w:rsidRPr="003B244B">
        <w:rPr>
          <w:rFonts w:ascii="Times New Roman" w:hAnsi="Times New Roman" w:cs="Times New Roman"/>
          <w:i/>
          <w:sz w:val="28"/>
          <w:szCs w:val="28"/>
        </w:rPr>
        <w:t>в краевых (региональных), всероссийских, международных олимпиадах, конкурсах, соревнованиях</w:t>
      </w:r>
      <w:r w:rsidR="00F420CE" w:rsidRPr="003B244B">
        <w:rPr>
          <w:rFonts w:ascii="Times New Roman" w:hAnsi="Times New Roman" w:cs="Times New Roman"/>
          <w:i/>
          <w:sz w:val="28"/>
          <w:szCs w:val="28"/>
        </w:rPr>
        <w:t xml:space="preserve">, в том числе в движении Ворлдскиллс Россия, </w:t>
      </w:r>
      <w:r w:rsidR="00A568E7">
        <w:rPr>
          <w:rFonts w:ascii="Times New Roman" w:hAnsi="Times New Roman" w:cs="Times New Roman"/>
          <w:i/>
          <w:sz w:val="28"/>
          <w:szCs w:val="28"/>
        </w:rPr>
        <w:t>по </w:t>
      </w:r>
      <w:r w:rsidR="004E3F8A" w:rsidRPr="003B244B">
        <w:rPr>
          <w:rFonts w:ascii="Times New Roman" w:hAnsi="Times New Roman" w:cs="Times New Roman"/>
          <w:i/>
          <w:sz w:val="28"/>
          <w:szCs w:val="28"/>
        </w:rPr>
        <w:t>преподаваемым дисциплинам</w:t>
      </w:r>
      <w:r w:rsidR="00E16539" w:rsidRPr="003B244B">
        <w:rPr>
          <w:rFonts w:ascii="Times New Roman" w:hAnsi="Times New Roman" w:cs="Times New Roman"/>
          <w:i/>
          <w:sz w:val="28"/>
          <w:szCs w:val="28"/>
        </w:rPr>
        <w:t xml:space="preserve">, </w:t>
      </w:r>
      <w:r w:rsidR="004E3F8A" w:rsidRPr="003B244B">
        <w:rPr>
          <w:rFonts w:ascii="Times New Roman" w:hAnsi="Times New Roman" w:cs="Times New Roman"/>
          <w:i/>
          <w:sz w:val="28"/>
          <w:szCs w:val="28"/>
        </w:rPr>
        <w:t>профессиональным модулям</w:t>
      </w:r>
      <w:r w:rsidR="00A6536F" w:rsidRPr="003B244B">
        <w:rPr>
          <w:rFonts w:ascii="Times New Roman" w:hAnsi="Times New Roman" w:cs="Times New Roman"/>
          <w:sz w:val="28"/>
          <w:szCs w:val="28"/>
        </w:rPr>
        <w:t>.</w:t>
      </w:r>
      <w:r w:rsidR="009D3C13" w:rsidRPr="003B244B">
        <w:rPr>
          <w:rStyle w:val="ab"/>
          <w:rFonts w:ascii="Times New Roman" w:hAnsi="Times New Roman" w:cs="Times New Roman"/>
          <w:sz w:val="28"/>
          <w:szCs w:val="28"/>
        </w:rPr>
        <w:footnoteReference w:id="3"/>
      </w:r>
    </w:p>
    <w:p w:rsidR="00D87CF6" w:rsidRPr="003B244B" w:rsidRDefault="00D87CF6" w:rsidP="005E6874">
      <w:pPr>
        <w:spacing w:after="0"/>
        <w:ind w:firstLine="709"/>
        <w:jc w:val="both"/>
        <w:rPr>
          <w:rFonts w:ascii="Times New Roman" w:hAnsi="Times New Roman" w:cs="Times New Roman"/>
          <w:sz w:val="28"/>
          <w:szCs w:val="28"/>
        </w:rPr>
      </w:pPr>
      <w:r w:rsidRPr="003B244B">
        <w:rPr>
          <w:rFonts w:ascii="Times New Roman" w:hAnsi="Times New Roman" w:cs="Times New Roman"/>
          <w:sz w:val="28"/>
          <w:szCs w:val="28"/>
        </w:rPr>
        <w:t xml:space="preserve">Представляются </w:t>
      </w:r>
      <w:r w:rsidR="00E66667" w:rsidRPr="003B244B">
        <w:rPr>
          <w:rFonts w:ascii="Times New Roman" w:hAnsi="Times New Roman" w:cs="Times New Roman"/>
          <w:sz w:val="28"/>
          <w:szCs w:val="28"/>
        </w:rPr>
        <w:t>результаты участия в конкурсных</w:t>
      </w:r>
      <w:r w:rsidRPr="003B244B">
        <w:rPr>
          <w:rFonts w:ascii="Times New Roman" w:hAnsi="Times New Roman" w:cs="Times New Roman"/>
          <w:sz w:val="28"/>
          <w:szCs w:val="28"/>
        </w:rPr>
        <w:t xml:space="preserve"> мероприятия</w:t>
      </w:r>
      <w:r w:rsidR="00E66667" w:rsidRPr="003B244B">
        <w:rPr>
          <w:rFonts w:ascii="Times New Roman" w:hAnsi="Times New Roman" w:cs="Times New Roman"/>
          <w:sz w:val="28"/>
          <w:szCs w:val="28"/>
        </w:rPr>
        <w:t>х</w:t>
      </w:r>
      <w:r w:rsidRPr="003B244B">
        <w:rPr>
          <w:rFonts w:ascii="Times New Roman" w:hAnsi="Times New Roman" w:cs="Times New Roman"/>
          <w:sz w:val="28"/>
          <w:szCs w:val="28"/>
        </w:rPr>
        <w:t xml:space="preserve"> (</w:t>
      </w:r>
      <w:r w:rsidR="00E66667" w:rsidRPr="003B244B">
        <w:rPr>
          <w:rFonts w:ascii="Times New Roman" w:hAnsi="Times New Roman" w:cs="Times New Roman"/>
          <w:sz w:val="28"/>
          <w:szCs w:val="28"/>
        </w:rPr>
        <w:t>олимпиады, конкурсы, викторины и т.д.), в рамках которых осуществлялась оценка теоретических знаний, практических навыков и умений.</w:t>
      </w:r>
    </w:p>
    <w:p w:rsidR="00C54353" w:rsidRPr="003B244B" w:rsidRDefault="004B7F0C" w:rsidP="005E6874">
      <w:pPr>
        <w:spacing w:after="0"/>
        <w:ind w:firstLine="709"/>
        <w:jc w:val="both"/>
        <w:rPr>
          <w:rFonts w:ascii="Times New Roman" w:hAnsi="Times New Roman" w:cs="Times New Roman"/>
          <w:sz w:val="28"/>
          <w:szCs w:val="28"/>
        </w:rPr>
      </w:pPr>
      <w:r w:rsidRPr="003B244B">
        <w:rPr>
          <w:rFonts w:ascii="Times New Roman" w:hAnsi="Times New Roman" w:cs="Times New Roman"/>
          <w:sz w:val="28"/>
          <w:szCs w:val="28"/>
        </w:rPr>
        <w:t>В этом же разделе, в соответствии с Региональными требованиями, необходимо представить с помощью каких форм и методов осуществляется контрольно-оценочная деятельность, какие используются к</w:t>
      </w:r>
      <w:r w:rsidR="00C54353" w:rsidRPr="003B244B">
        <w:rPr>
          <w:rFonts w:ascii="Times New Roman" w:hAnsi="Times New Roman" w:cs="Times New Roman"/>
          <w:sz w:val="28"/>
          <w:szCs w:val="28"/>
        </w:rPr>
        <w:t xml:space="preserve">омпьютерные </w:t>
      </w:r>
      <w:r w:rsidRPr="003B244B">
        <w:rPr>
          <w:rFonts w:ascii="Times New Roman" w:hAnsi="Times New Roman" w:cs="Times New Roman"/>
          <w:sz w:val="28"/>
          <w:szCs w:val="28"/>
        </w:rPr>
        <w:t xml:space="preserve">информационные технологии, </w:t>
      </w:r>
      <w:r w:rsidR="00C54353" w:rsidRPr="003B244B">
        <w:rPr>
          <w:rFonts w:ascii="Times New Roman" w:hAnsi="Times New Roman" w:cs="Times New Roman"/>
          <w:sz w:val="28"/>
          <w:szCs w:val="28"/>
        </w:rPr>
        <w:t>контролирующие програм</w:t>
      </w:r>
      <w:r w:rsidRPr="003B244B">
        <w:rPr>
          <w:rFonts w:ascii="Times New Roman" w:hAnsi="Times New Roman" w:cs="Times New Roman"/>
          <w:sz w:val="28"/>
          <w:szCs w:val="28"/>
        </w:rPr>
        <w:t>мы и т.д.</w:t>
      </w:r>
    </w:p>
    <w:p w:rsidR="00E16539" w:rsidRPr="003B244B" w:rsidRDefault="00894E9B" w:rsidP="005E6874">
      <w:pPr>
        <w:spacing w:after="0"/>
        <w:ind w:firstLine="709"/>
        <w:jc w:val="both"/>
        <w:rPr>
          <w:rFonts w:ascii="Times New Roman" w:hAnsi="Times New Roman" w:cs="Times New Roman"/>
          <w:sz w:val="28"/>
          <w:szCs w:val="28"/>
        </w:rPr>
      </w:pPr>
      <w:r w:rsidRPr="003B244B">
        <w:rPr>
          <w:rFonts w:ascii="Times New Roman" w:hAnsi="Times New Roman" w:cs="Times New Roman"/>
          <w:i/>
          <w:sz w:val="28"/>
          <w:szCs w:val="28"/>
        </w:rPr>
        <w:t xml:space="preserve">На высшую квалификационную категорию </w:t>
      </w:r>
      <w:r w:rsidRPr="003B244B">
        <w:rPr>
          <w:rFonts w:ascii="Times New Roman" w:hAnsi="Times New Roman" w:cs="Times New Roman"/>
          <w:sz w:val="28"/>
          <w:szCs w:val="28"/>
        </w:rPr>
        <w:t xml:space="preserve">в представленных результатах деятельности должно быть наличие системного применения </w:t>
      </w:r>
      <w:r w:rsidR="008A1974" w:rsidRPr="003B244B">
        <w:rPr>
          <w:rFonts w:ascii="Times New Roman" w:hAnsi="Times New Roman" w:cs="Times New Roman"/>
          <w:sz w:val="28"/>
          <w:szCs w:val="28"/>
        </w:rPr>
        <w:t>информационных технологий</w:t>
      </w:r>
      <w:r w:rsidR="00A568E7">
        <w:rPr>
          <w:rFonts w:ascii="Times New Roman" w:hAnsi="Times New Roman" w:cs="Times New Roman"/>
          <w:sz w:val="28"/>
          <w:szCs w:val="28"/>
        </w:rPr>
        <w:t xml:space="preserve"> в образовательном процессе</w:t>
      </w:r>
      <w:r w:rsidRPr="003B244B">
        <w:rPr>
          <w:rFonts w:ascii="Times New Roman" w:hAnsi="Times New Roman" w:cs="Times New Roman"/>
          <w:sz w:val="28"/>
          <w:szCs w:val="28"/>
        </w:rPr>
        <w:t xml:space="preserve"> в разных формах, а не только применение формы «презентация» в программе </w:t>
      </w:r>
      <w:r w:rsidR="00B17382" w:rsidRPr="003B244B">
        <w:rPr>
          <w:rFonts w:ascii="Times New Roman" w:hAnsi="Times New Roman" w:cs="Times New Roman"/>
          <w:sz w:val="28"/>
          <w:szCs w:val="28"/>
          <w:lang w:val="en-US"/>
        </w:rPr>
        <w:t>PowerPoint</w:t>
      </w:r>
      <w:r w:rsidR="00B17382" w:rsidRPr="003B244B">
        <w:rPr>
          <w:rFonts w:ascii="Times New Roman" w:hAnsi="Times New Roman" w:cs="Times New Roman"/>
          <w:sz w:val="28"/>
          <w:szCs w:val="28"/>
        </w:rPr>
        <w:t>.</w:t>
      </w:r>
    </w:p>
    <w:p w:rsidR="00194030" w:rsidRPr="008757B8" w:rsidRDefault="008A1974" w:rsidP="00A241B2">
      <w:pPr>
        <w:spacing w:after="120"/>
        <w:ind w:firstLine="709"/>
        <w:jc w:val="both"/>
        <w:rPr>
          <w:rFonts w:ascii="Times New Roman" w:hAnsi="Times New Roman" w:cs="Times New Roman"/>
          <w:sz w:val="28"/>
          <w:szCs w:val="28"/>
        </w:rPr>
      </w:pPr>
      <w:r w:rsidRPr="003B244B">
        <w:rPr>
          <w:rFonts w:ascii="Times New Roman" w:hAnsi="Times New Roman" w:cs="Times New Roman"/>
          <w:sz w:val="28"/>
          <w:szCs w:val="28"/>
        </w:rPr>
        <w:t>Для преподавателей дисциплин «Информатика и ИКТ», «И</w:t>
      </w:r>
      <w:r w:rsidR="00A568E7">
        <w:rPr>
          <w:rFonts w:ascii="Times New Roman" w:hAnsi="Times New Roman" w:cs="Times New Roman"/>
          <w:sz w:val="28"/>
          <w:szCs w:val="28"/>
        </w:rPr>
        <w:t>н</w:t>
      </w:r>
      <w:r w:rsidRPr="003B244B">
        <w:rPr>
          <w:rFonts w:ascii="Times New Roman" w:hAnsi="Times New Roman" w:cs="Times New Roman"/>
          <w:sz w:val="28"/>
          <w:szCs w:val="28"/>
        </w:rPr>
        <w:t>формационные технологии в профессиональной деятельности»</w:t>
      </w:r>
      <w:r w:rsidR="00C31ABE" w:rsidRPr="003B244B">
        <w:rPr>
          <w:rFonts w:ascii="Times New Roman" w:hAnsi="Times New Roman" w:cs="Times New Roman"/>
          <w:sz w:val="28"/>
          <w:szCs w:val="28"/>
        </w:rPr>
        <w:t xml:space="preserve"> и т.п</w:t>
      </w:r>
      <w:r w:rsidRPr="003B244B">
        <w:rPr>
          <w:rFonts w:ascii="Times New Roman" w:hAnsi="Times New Roman" w:cs="Times New Roman"/>
          <w:sz w:val="28"/>
          <w:szCs w:val="28"/>
        </w:rPr>
        <w:t xml:space="preserve">. </w:t>
      </w:r>
      <w:r w:rsidR="00113E83" w:rsidRPr="003B244B">
        <w:rPr>
          <w:rFonts w:ascii="Times New Roman" w:hAnsi="Times New Roman" w:cs="Times New Roman"/>
          <w:sz w:val="28"/>
          <w:szCs w:val="28"/>
        </w:rPr>
        <w:t>информационные технологии</w:t>
      </w:r>
      <w:r w:rsidR="00533AFA" w:rsidRPr="003B244B">
        <w:rPr>
          <w:rFonts w:ascii="Times New Roman" w:hAnsi="Times New Roman" w:cs="Times New Roman"/>
          <w:sz w:val="28"/>
          <w:szCs w:val="28"/>
        </w:rPr>
        <w:t xml:space="preserve"> являю</w:t>
      </w:r>
      <w:r w:rsidRPr="003B244B">
        <w:rPr>
          <w:rFonts w:ascii="Times New Roman" w:hAnsi="Times New Roman" w:cs="Times New Roman"/>
          <w:sz w:val="28"/>
          <w:szCs w:val="28"/>
        </w:rPr>
        <w:t>тся</w:t>
      </w:r>
      <w:r w:rsidR="00194030" w:rsidRPr="003B244B">
        <w:rPr>
          <w:rFonts w:ascii="Times New Roman" w:hAnsi="Times New Roman" w:cs="Times New Roman"/>
          <w:sz w:val="28"/>
          <w:szCs w:val="28"/>
        </w:rPr>
        <w:t xml:space="preserve"> предмет</w:t>
      </w:r>
      <w:r w:rsidRPr="003B244B">
        <w:rPr>
          <w:rFonts w:ascii="Times New Roman" w:hAnsi="Times New Roman" w:cs="Times New Roman"/>
          <w:sz w:val="28"/>
          <w:szCs w:val="28"/>
        </w:rPr>
        <w:t>ом</w:t>
      </w:r>
      <w:r w:rsidR="00194030" w:rsidRPr="003B244B">
        <w:rPr>
          <w:rFonts w:ascii="Times New Roman" w:hAnsi="Times New Roman" w:cs="Times New Roman"/>
          <w:sz w:val="28"/>
          <w:szCs w:val="28"/>
        </w:rPr>
        <w:t xml:space="preserve"> изучения, </w:t>
      </w:r>
      <w:r w:rsidRPr="003B244B">
        <w:rPr>
          <w:rFonts w:ascii="Times New Roman" w:hAnsi="Times New Roman" w:cs="Times New Roman"/>
          <w:sz w:val="28"/>
          <w:szCs w:val="28"/>
        </w:rPr>
        <w:t xml:space="preserve">для всех других преподавателей – это </w:t>
      </w:r>
      <w:r w:rsidR="00194030" w:rsidRPr="003B244B">
        <w:rPr>
          <w:rFonts w:ascii="Times New Roman" w:hAnsi="Times New Roman" w:cs="Times New Roman"/>
          <w:sz w:val="28"/>
          <w:szCs w:val="28"/>
        </w:rPr>
        <w:t>средство обучения, инструмент авто</w:t>
      </w:r>
      <w:r w:rsidRPr="003B244B">
        <w:rPr>
          <w:rFonts w:ascii="Times New Roman" w:hAnsi="Times New Roman" w:cs="Times New Roman"/>
          <w:sz w:val="28"/>
          <w:szCs w:val="28"/>
        </w:rPr>
        <w:t xml:space="preserve">матизации учебной </w:t>
      </w:r>
      <w:r w:rsidRPr="008757B8">
        <w:rPr>
          <w:rFonts w:ascii="Times New Roman" w:hAnsi="Times New Roman" w:cs="Times New Roman"/>
          <w:sz w:val="28"/>
          <w:szCs w:val="28"/>
        </w:rPr>
        <w:t>деятельности.</w:t>
      </w:r>
    </w:p>
    <w:p w:rsidR="002B5B29" w:rsidRDefault="002B5B29" w:rsidP="00A241B2">
      <w:pPr>
        <w:spacing w:after="120"/>
        <w:ind w:firstLine="709"/>
        <w:jc w:val="both"/>
        <w:rPr>
          <w:rFonts w:ascii="Times New Roman" w:hAnsi="Times New Roman" w:cs="Times New Roman"/>
          <w:sz w:val="28"/>
          <w:szCs w:val="28"/>
        </w:rPr>
      </w:pPr>
      <w:r w:rsidRPr="008757B8">
        <w:rPr>
          <w:rFonts w:ascii="Times New Roman" w:hAnsi="Times New Roman" w:cs="Times New Roman"/>
          <w:sz w:val="28"/>
          <w:szCs w:val="28"/>
        </w:rPr>
        <w:t xml:space="preserve">2.15. В учебном плане должно быть предусмотрено выполнение обучающимися индивидуального(ых) проекта(ов). 7 Индивидуальный проект – особая форма организации образовательной деятельности обучающихся (учебное исследование или учебный проект). Индивидуальный проект выполняется обучающимся самостоятельно под руководством преподавателя по выбранной теме в рамках одного или нескольких изучаемых учебных предметов с учетом специфики осваиваемой профессии или специальности. Индивидуальный проект выполняется обучающимся в течение периода освоения общеобразовательного (преимущественно профильного) учебного </w:t>
      </w:r>
      <w:r w:rsidRPr="008757B8">
        <w:rPr>
          <w:rFonts w:ascii="Times New Roman" w:hAnsi="Times New Roman" w:cs="Times New Roman"/>
          <w:sz w:val="28"/>
          <w:szCs w:val="28"/>
        </w:rPr>
        <w:lastRenderedPageBreak/>
        <w:t>предмета в рамках учебного времени, специально отведенного учебным планом.</w:t>
      </w:r>
    </w:p>
    <w:p w:rsidR="008757B8" w:rsidRDefault="002B5B29" w:rsidP="00667F8F">
      <w:pPr>
        <w:spacing w:after="120"/>
        <w:ind w:firstLine="709"/>
        <w:jc w:val="both"/>
        <w:rPr>
          <w:rFonts w:ascii="Times New Roman" w:hAnsi="Times New Roman" w:cs="Times New Roman"/>
          <w:sz w:val="28"/>
          <w:szCs w:val="28"/>
        </w:rPr>
      </w:pPr>
      <w:r w:rsidRPr="00667F8F">
        <w:rPr>
          <w:rFonts w:ascii="Times New Roman" w:hAnsi="Times New Roman" w:cs="Times New Roman"/>
          <w:sz w:val="28"/>
          <w:szCs w:val="28"/>
        </w:rPr>
        <w:t>Методические рекомендации</w:t>
      </w:r>
      <w:r w:rsidR="00667F8F">
        <w:rPr>
          <w:rFonts w:ascii="Times New Roman" w:hAnsi="Times New Roman" w:cs="Times New Roman"/>
          <w:sz w:val="28"/>
          <w:szCs w:val="28"/>
        </w:rPr>
        <w:t xml:space="preserve"> </w:t>
      </w:r>
      <w:r w:rsidRPr="00667F8F">
        <w:rPr>
          <w:rFonts w:ascii="Times New Roman" w:hAnsi="Times New Roman" w:cs="Times New Roman"/>
          <w:sz w:val="28"/>
          <w:szCs w:val="28"/>
        </w:rPr>
        <w:t>по реализации среднего общего образования в пределах освоения</w:t>
      </w:r>
      <w:r w:rsidR="00667F8F">
        <w:rPr>
          <w:rFonts w:ascii="Times New Roman" w:hAnsi="Times New Roman" w:cs="Times New Roman"/>
          <w:sz w:val="28"/>
          <w:szCs w:val="28"/>
        </w:rPr>
        <w:t xml:space="preserve"> </w:t>
      </w:r>
      <w:r w:rsidRPr="00667F8F">
        <w:rPr>
          <w:rFonts w:ascii="Times New Roman" w:hAnsi="Times New Roman" w:cs="Times New Roman"/>
          <w:sz w:val="28"/>
          <w:szCs w:val="28"/>
        </w:rPr>
        <w:t>образовательной программы среднего профессионального образования на</w:t>
      </w:r>
      <w:r w:rsidR="008757B8" w:rsidRPr="00667F8F">
        <w:rPr>
          <w:rFonts w:ascii="Times New Roman" w:hAnsi="Times New Roman" w:cs="Times New Roman"/>
          <w:sz w:val="28"/>
          <w:szCs w:val="28"/>
        </w:rPr>
        <w:t xml:space="preserve"> </w:t>
      </w:r>
      <w:r w:rsidRPr="00667F8F">
        <w:rPr>
          <w:rFonts w:ascii="Times New Roman" w:hAnsi="Times New Roman" w:cs="Times New Roman"/>
          <w:sz w:val="28"/>
          <w:szCs w:val="28"/>
        </w:rPr>
        <w:t>базе основного общего образования</w:t>
      </w:r>
      <w:r>
        <w:rPr>
          <w:rFonts w:ascii="Times New Roman" w:hAnsi="Times New Roman" w:cs="Times New Roman"/>
          <w:sz w:val="28"/>
          <w:szCs w:val="28"/>
        </w:rPr>
        <w:t xml:space="preserve"> </w:t>
      </w:r>
    </w:p>
    <w:p w:rsidR="001A554E" w:rsidRPr="00164A22" w:rsidRDefault="00194030" w:rsidP="00164A22">
      <w:pPr>
        <w:pStyle w:val="1"/>
        <w:numPr>
          <w:ilvl w:val="1"/>
          <w:numId w:val="8"/>
        </w:numPr>
        <w:rPr>
          <w:rFonts w:ascii="Times New Roman" w:hAnsi="Times New Roman" w:cs="Times New Roman"/>
          <w:b/>
          <w:color w:val="000000" w:themeColor="text1"/>
        </w:rPr>
      </w:pPr>
      <w:bookmarkStart w:id="5" w:name="_Toc116389174"/>
      <w:r w:rsidRPr="00164A22">
        <w:rPr>
          <w:rFonts w:ascii="Times New Roman" w:hAnsi="Times New Roman" w:cs="Times New Roman"/>
          <w:b/>
          <w:color w:val="000000" w:themeColor="text1"/>
        </w:rPr>
        <w:t>Внеурочная деятельность</w:t>
      </w:r>
      <w:bookmarkEnd w:id="5"/>
      <w:r w:rsidRPr="00164A22">
        <w:rPr>
          <w:rFonts w:ascii="Times New Roman" w:hAnsi="Times New Roman" w:cs="Times New Roman"/>
          <w:b/>
          <w:color w:val="000000" w:themeColor="text1"/>
        </w:rPr>
        <w:t xml:space="preserve">  </w:t>
      </w:r>
    </w:p>
    <w:p w:rsidR="00EC1550" w:rsidRPr="003B244B" w:rsidRDefault="001D196B" w:rsidP="00964727">
      <w:pPr>
        <w:spacing w:after="0" w:line="240" w:lineRule="auto"/>
        <w:ind w:firstLine="709"/>
        <w:jc w:val="both"/>
        <w:rPr>
          <w:rFonts w:ascii="Times New Roman" w:hAnsi="Times New Roman" w:cs="Times New Roman"/>
          <w:sz w:val="28"/>
          <w:szCs w:val="28"/>
        </w:rPr>
      </w:pPr>
      <w:r w:rsidRPr="003B244B">
        <w:rPr>
          <w:rFonts w:ascii="Times New Roman" w:hAnsi="Times New Roman" w:cs="Times New Roman"/>
          <w:sz w:val="28"/>
          <w:szCs w:val="28"/>
        </w:rPr>
        <w:t>Организация внеурочной деятельности</w:t>
      </w:r>
      <w:r w:rsidR="00CA325D" w:rsidRPr="003B244B">
        <w:rPr>
          <w:rFonts w:ascii="Times New Roman" w:hAnsi="Times New Roman" w:cs="Times New Roman"/>
          <w:sz w:val="28"/>
          <w:szCs w:val="28"/>
        </w:rPr>
        <w:t xml:space="preserve"> предполагает</w:t>
      </w:r>
      <w:r w:rsidRPr="003B244B">
        <w:rPr>
          <w:rFonts w:ascii="Times New Roman" w:hAnsi="Times New Roman" w:cs="Times New Roman"/>
          <w:sz w:val="28"/>
          <w:szCs w:val="28"/>
        </w:rPr>
        <w:t xml:space="preserve"> участие </w:t>
      </w:r>
      <w:r w:rsidR="00AE689F" w:rsidRPr="003B244B">
        <w:rPr>
          <w:rFonts w:ascii="Times New Roman" w:hAnsi="Times New Roman" w:cs="Times New Roman"/>
          <w:sz w:val="28"/>
          <w:szCs w:val="28"/>
        </w:rPr>
        <w:t xml:space="preserve">обучающихся </w:t>
      </w:r>
      <w:r w:rsidRPr="003B244B">
        <w:rPr>
          <w:rFonts w:ascii="Times New Roman" w:hAnsi="Times New Roman" w:cs="Times New Roman"/>
          <w:sz w:val="28"/>
          <w:szCs w:val="28"/>
        </w:rPr>
        <w:t xml:space="preserve">в мероприятиях </w:t>
      </w:r>
      <w:r w:rsidRPr="003B244B">
        <w:rPr>
          <w:rFonts w:ascii="Times New Roman" w:hAnsi="Times New Roman" w:cs="Times New Roman"/>
          <w:i/>
          <w:sz w:val="28"/>
          <w:szCs w:val="28"/>
        </w:rPr>
        <w:t>по направлению деятельности</w:t>
      </w:r>
      <w:r w:rsidR="00EC4CD6" w:rsidRPr="003B244B">
        <w:rPr>
          <w:rFonts w:ascii="Times New Roman" w:hAnsi="Times New Roman" w:cs="Times New Roman"/>
          <w:sz w:val="28"/>
          <w:szCs w:val="28"/>
        </w:rPr>
        <w:t xml:space="preserve"> преподавателя, мастера производственного обучения</w:t>
      </w:r>
      <w:r w:rsidRPr="003B244B">
        <w:rPr>
          <w:rFonts w:ascii="Times New Roman" w:hAnsi="Times New Roman" w:cs="Times New Roman"/>
          <w:sz w:val="28"/>
          <w:szCs w:val="28"/>
        </w:rPr>
        <w:t xml:space="preserve">, </w:t>
      </w:r>
      <w:r w:rsidR="00AE689F" w:rsidRPr="003B244B">
        <w:rPr>
          <w:rFonts w:ascii="Times New Roman" w:hAnsi="Times New Roman" w:cs="Times New Roman"/>
          <w:sz w:val="28"/>
          <w:szCs w:val="28"/>
        </w:rPr>
        <w:t xml:space="preserve">т.е. </w:t>
      </w:r>
      <w:r w:rsidR="00AE689F" w:rsidRPr="003B244B">
        <w:rPr>
          <w:rFonts w:ascii="Times New Roman" w:hAnsi="Times New Roman" w:cs="Times New Roman"/>
          <w:i/>
          <w:sz w:val="28"/>
          <w:szCs w:val="28"/>
        </w:rPr>
        <w:t xml:space="preserve">мероприятия по </w:t>
      </w:r>
      <w:r w:rsidR="001C407A" w:rsidRPr="003B244B">
        <w:rPr>
          <w:rFonts w:ascii="Times New Roman" w:hAnsi="Times New Roman" w:cs="Times New Roman"/>
          <w:i/>
          <w:sz w:val="28"/>
          <w:szCs w:val="28"/>
        </w:rPr>
        <w:t>учебным предметам</w:t>
      </w:r>
      <w:r w:rsidR="00AE689F" w:rsidRPr="003B244B">
        <w:rPr>
          <w:rFonts w:ascii="Times New Roman" w:hAnsi="Times New Roman" w:cs="Times New Roman"/>
          <w:i/>
          <w:sz w:val="28"/>
          <w:szCs w:val="28"/>
        </w:rPr>
        <w:t xml:space="preserve">, </w:t>
      </w:r>
      <w:r w:rsidR="00A241B2" w:rsidRPr="003B244B">
        <w:rPr>
          <w:rFonts w:ascii="Times New Roman" w:hAnsi="Times New Roman" w:cs="Times New Roman"/>
          <w:i/>
          <w:sz w:val="28"/>
          <w:szCs w:val="28"/>
        </w:rPr>
        <w:t>профессиональным модулям (межди</w:t>
      </w:r>
      <w:r w:rsidR="004E78D1" w:rsidRPr="003B244B">
        <w:rPr>
          <w:rFonts w:ascii="Times New Roman" w:hAnsi="Times New Roman" w:cs="Times New Roman"/>
          <w:i/>
          <w:sz w:val="28"/>
          <w:szCs w:val="28"/>
        </w:rPr>
        <w:t xml:space="preserve">сциплинарным курсам) </w:t>
      </w:r>
      <w:r w:rsidR="00AE689F" w:rsidRPr="003B244B">
        <w:rPr>
          <w:rFonts w:ascii="Times New Roman" w:hAnsi="Times New Roman" w:cs="Times New Roman"/>
          <w:i/>
          <w:sz w:val="28"/>
          <w:szCs w:val="28"/>
        </w:rPr>
        <w:t>профессии, специальности</w:t>
      </w:r>
      <w:r w:rsidR="00EC1550" w:rsidRPr="003B244B">
        <w:rPr>
          <w:rFonts w:ascii="Times New Roman" w:hAnsi="Times New Roman" w:cs="Times New Roman"/>
          <w:i/>
          <w:sz w:val="28"/>
          <w:szCs w:val="28"/>
        </w:rPr>
        <w:t>.</w:t>
      </w:r>
      <w:r w:rsidR="00AE5CD4" w:rsidRPr="003B244B">
        <w:rPr>
          <w:rFonts w:ascii="Times New Roman" w:hAnsi="Times New Roman" w:cs="Times New Roman"/>
          <w:sz w:val="28"/>
          <w:szCs w:val="28"/>
        </w:rPr>
        <w:t xml:space="preserve">  </w:t>
      </w:r>
    </w:p>
    <w:p w:rsidR="00EC1550" w:rsidRPr="003B244B" w:rsidRDefault="004E78D1" w:rsidP="00964727">
      <w:pPr>
        <w:spacing w:after="0" w:line="240" w:lineRule="auto"/>
        <w:ind w:firstLine="709"/>
        <w:jc w:val="both"/>
        <w:rPr>
          <w:rFonts w:ascii="Times New Roman" w:hAnsi="Times New Roman" w:cs="Times New Roman"/>
          <w:sz w:val="28"/>
          <w:szCs w:val="28"/>
        </w:rPr>
      </w:pPr>
      <w:r w:rsidRPr="003B244B">
        <w:rPr>
          <w:rFonts w:ascii="Times New Roman" w:hAnsi="Times New Roman" w:cs="Times New Roman"/>
          <w:sz w:val="28"/>
          <w:szCs w:val="28"/>
        </w:rPr>
        <w:t>Если в предыдущем разделе, в образовательной деятельности,</w:t>
      </w:r>
      <w:r w:rsidR="00EC1550" w:rsidRPr="003B244B">
        <w:rPr>
          <w:rFonts w:ascii="Times New Roman" w:hAnsi="Times New Roman" w:cs="Times New Roman"/>
          <w:sz w:val="28"/>
          <w:szCs w:val="28"/>
        </w:rPr>
        <w:t xml:space="preserve"> указывали результаты теоретических олимпиад и конкурсов, то в данном разделе указываются результаты проектной, исследовательской, творческой и иной деятельности обучающихся через участие в научно-практических конференциях, фестивалях, творческих соревнованиях, конкурсов технического творчества, исследовательских и проектных работ и т.д.).</w:t>
      </w:r>
      <w:r w:rsidR="00A241B2" w:rsidRPr="003B244B">
        <w:rPr>
          <w:rStyle w:val="ab"/>
          <w:rFonts w:ascii="Times New Roman" w:hAnsi="Times New Roman" w:cs="Times New Roman"/>
          <w:sz w:val="28"/>
          <w:szCs w:val="28"/>
        </w:rPr>
        <w:footnoteReference w:id="4"/>
      </w:r>
    </w:p>
    <w:p w:rsidR="00AE5CD4" w:rsidRPr="003B244B" w:rsidRDefault="00EC1550" w:rsidP="005E6874">
      <w:pPr>
        <w:spacing w:after="0"/>
        <w:ind w:firstLine="709"/>
        <w:jc w:val="both"/>
        <w:rPr>
          <w:rFonts w:ascii="Times New Roman" w:hAnsi="Times New Roman" w:cs="Times New Roman"/>
          <w:sz w:val="28"/>
          <w:szCs w:val="28"/>
        </w:rPr>
      </w:pPr>
      <w:r w:rsidRPr="003B244B">
        <w:rPr>
          <w:rFonts w:ascii="Times New Roman" w:hAnsi="Times New Roman" w:cs="Times New Roman"/>
          <w:sz w:val="28"/>
          <w:szCs w:val="28"/>
        </w:rPr>
        <w:t xml:space="preserve"> </w:t>
      </w:r>
      <w:r w:rsidR="00EB2D14" w:rsidRPr="003B244B">
        <w:rPr>
          <w:rFonts w:ascii="Times New Roman" w:hAnsi="Times New Roman" w:cs="Times New Roman"/>
          <w:sz w:val="28"/>
          <w:szCs w:val="28"/>
        </w:rPr>
        <w:t>Важно указывать точное название мероприятия, уровень</w:t>
      </w:r>
      <w:r w:rsidR="001A554E" w:rsidRPr="003B244B">
        <w:rPr>
          <w:rFonts w:ascii="Times New Roman" w:hAnsi="Times New Roman" w:cs="Times New Roman"/>
          <w:sz w:val="28"/>
          <w:szCs w:val="28"/>
        </w:rPr>
        <w:t xml:space="preserve"> мероприятия, кто организатор</w:t>
      </w:r>
      <w:r w:rsidR="00AC6A2D" w:rsidRPr="003B244B">
        <w:rPr>
          <w:rFonts w:ascii="Times New Roman" w:hAnsi="Times New Roman" w:cs="Times New Roman"/>
          <w:sz w:val="28"/>
          <w:szCs w:val="28"/>
        </w:rPr>
        <w:t>, а также наименование творческих работ самих обучающихся</w:t>
      </w:r>
      <w:r w:rsidR="001A554E" w:rsidRPr="003B244B">
        <w:rPr>
          <w:rFonts w:ascii="Times New Roman" w:hAnsi="Times New Roman" w:cs="Times New Roman"/>
          <w:sz w:val="28"/>
          <w:szCs w:val="28"/>
        </w:rPr>
        <w:t xml:space="preserve">. </w:t>
      </w:r>
    </w:p>
    <w:p w:rsidR="00AE5CD4" w:rsidRPr="003B244B" w:rsidRDefault="00AE5CD4" w:rsidP="005E6874">
      <w:pPr>
        <w:spacing w:after="0"/>
        <w:ind w:firstLine="709"/>
        <w:jc w:val="both"/>
        <w:rPr>
          <w:rFonts w:ascii="Times New Roman" w:hAnsi="Times New Roman" w:cs="Times New Roman"/>
          <w:sz w:val="28"/>
          <w:szCs w:val="28"/>
        </w:rPr>
      </w:pPr>
      <w:r w:rsidRPr="003B244B">
        <w:rPr>
          <w:rFonts w:ascii="Times New Roman" w:hAnsi="Times New Roman" w:cs="Times New Roman"/>
          <w:sz w:val="28"/>
          <w:szCs w:val="28"/>
        </w:rPr>
        <w:t>Здесь, так</w:t>
      </w:r>
      <w:r w:rsidR="00A568E7">
        <w:rPr>
          <w:rFonts w:ascii="Times New Roman" w:hAnsi="Times New Roman" w:cs="Times New Roman"/>
          <w:sz w:val="28"/>
          <w:szCs w:val="28"/>
        </w:rPr>
        <w:t xml:space="preserve"> </w:t>
      </w:r>
      <w:r w:rsidRPr="003B244B">
        <w:rPr>
          <w:rFonts w:ascii="Times New Roman" w:hAnsi="Times New Roman" w:cs="Times New Roman"/>
          <w:sz w:val="28"/>
          <w:szCs w:val="28"/>
        </w:rPr>
        <w:t>же</w:t>
      </w:r>
      <w:r w:rsidR="00667F8F">
        <w:rPr>
          <w:rFonts w:ascii="Times New Roman" w:hAnsi="Times New Roman" w:cs="Times New Roman"/>
          <w:sz w:val="28"/>
          <w:szCs w:val="28"/>
        </w:rPr>
        <w:t>,</w:t>
      </w:r>
      <w:r w:rsidRPr="003B244B">
        <w:rPr>
          <w:rFonts w:ascii="Times New Roman" w:hAnsi="Times New Roman" w:cs="Times New Roman"/>
          <w:sz w:val="28"/>
          <w:szCs w:val="28"/>
        </w:rPr>
        <w:t xml:space="preserve"> как и в образовательной деятельности, Региональные требования предусматр</w:t>
      </w:r>
      <w:r w:rsidR="00AC6A2D" w:rsidRPr="003B244B">
        <w:rPr>
          <w:rFonts w:ascii="Times New Roman" w:hAnsi="Times New Roman" w:cs="Times New Roman"/>
          <w:sz w:val="28"/>
          <w:szCs w:val="28"/>
        </w:rPr>
        <w:t>ивают разный уровень участия, высшая квалификационная категория – это краевые, региональные, всероссийские мероприятия, другой уровень мероприятий – это первая квалификационная категория.</w:t>
      </w:r>
    </w:p>
    <w:p w:rsidR="00AE5CD4" w:rsidRPr="003B244B" w:rsidRDefault="00AE5CD4" w:rsidP="005E6874">
      <w:pPr>
        <w:spacing w:after="0"/>
        <w:ind w:firstLine="709"/>
        <w:jc w:val="both"/>
        <w:rPr>
          <w:rFonts w:ascii="Times New Roman" w:hAnsi="Times New Roman" w:cs="Times New Roman"/>
          <w:sz w:val="28"/>
          <w:szCs w:val="28"/>
        </w:rPr>
      </w:pPr>
      <w:r w:rsidRPr="003B244B">
        <w:rPr>
          <w:rFonts w:ascii="Times New Roman" w:hAnsi="Times New Roman" w:cs="Times New Roman"/>
          <w:i/>
          <w:sz w:val="28"/>
          <w:szCs w:val="28"/>
        </w:rPr>
        <w:t>На высшую квалификационную категорию</w:t>
      </w:r>
      <w:r w:rsidRPr="003B244B">
        <w:rPr>
          <w:rFonts w:ascii="Times New Roman" w:hAnsi="Times New Roman" w:cs="Times New Roman"/>
          <w:sz w:val="28"/>
          <w:szCs w:val="28"/>
        </w:rPr>
        <w:t xml:space="preserve"> </w:t>
      </w:r>
      <w:r w:rsidR="00113E83" w:rsidRPr="003B244B">
        <w:rPr>
          <w:rFonts w:ascii="Times New Roman" w:hAnsi="Times New Roman" w:cs="Times New Roman"/>
          <w:sz w:val="28"/>
          <w:szCs w:val="28"/>
        </w:rPr>
        <w:t>в рамках внеурочной деятельности</w:t>
      </w:r>
      <w:r w:rsidR="001C407A" w:rsidRPr="003B244B">
        <w:rPr>
          <w:rFonts w:ascii="Times New Roman" w:hAnsi="Times New Roman" w:cs="Times New Roman"/>
          <w:sz w:val="28"/>
          <w:szCs w:val="28"/>
        </w:rPr>
        <w:t xml:space="preserve"> </w:t>
      </w:r>
      <w:r w:rsidR="00113E83" w:rsidRPr="003B244B">
        <w:rPr>
          <w:rFonts w:ascii="Times New Roman" w:hAnsi="Times New Roman" w:cs="Times New Roman"/>
          <w:sz w:val="28"/>
          <w:szCs w:val="28"/>
        </w:rPr>
        <w:t>необходимо представить владение методами</w:t>
      </w:r>
      <w:r w:rsidR="00C31ABE" w:rsidRPr="003B244B">
        <w:rPr>
          <w:rFonts w:ascii="Times New Roman" w:hAnsi="Times New Roman" w:cs="Times New Roman"/>
          <w:sz w:val="28"/>
          <w:szCs w:val="28"/>
        </w:rPr>
        <w:t xml:space="preserve"> создания</w:t>
      </w:r>
      <w:r w:rsidR="00AC6A2D" w:rsidRPr="003B244B">
        <w:rPr>
          <w:rFonts w:ascii="Times New Roman" w:hAnsi="Times New Roman" w:cs="Times New Roman"/>
          <w:sz w:val="28"/>
          <w:szCs w:val="28"/>
        </w:rPr>
        <w:t xml:space="preserve"> </w:t>
      </w:r>
      <w:r w:rsidR="00C31ABE" w:rsidRPr="003B244B">
        <w:rPr>
          <w:rFonts w:ascii="Times New Roman" w:hAnsi="Times New Roman" w:cs="Times New Roman"/>
          <w:sz w:val="28"/>
          <w:szCs w:val="28"/>
        </w:rPr>
        <w:t>дополнительных</w:t>
      </w:r>
      <w:r w:rsidRPr="003B244B">
        <w:rPr>
          <w:rFonts w:ascii="Times New Roman" w:hAnsi="Times New Roman" w:cs="Times New Roman"/>
          <w:sz w:val="28"/>
          <w:szCs w:val="28"/>
        </w:rPr>
        <w:t xml:space="preserve"> </w:t>
      </w:r>
      <w:r w:rsidR="00C31ABE" w:rsidRPr="003B244B">
        <w:rPr>
          <w:rFonts w:ascii="Times New Roman" w:hAnsi="Times New Roman" w:cs="Times New Roman"/>
          <w:sz w:val="28"/>
          <w:szCs w:val="28"/>
        </w:rPr>
        <w:t>возможностей</w:t>
      </w:r>
      <w:r w:rsidRPr="003B244B">
        <w:rPr>
          <w:rFonts w:ascii="Times New Roman" w:hAnsi="Times New Roman" w:cs="Times New Roman"/>
          <w:sz w:val="28"/>
          <w:szCs w:val="28"/>
        </w:rPr>
        <w:t xml:space="preserve"> для самореализации и творческого развития каждого обучающегося, формирования его индивидуальной образовательной траектории</w:t>
      </w:r>
      <w:r w:rsidR="00AC6A2D" w:rsidRPr="003B244B">
        <w:rPr>
          <w:rFonts w:ascii="Times New Roman" w:hAnsi="Times New Roman" w:cs="Times New Roman"/>
          <w:sz w:val="28"/>
          <w:szCs w:val="28"/>
        </w:rPr>
        <w:t xml:space="preserve"> в рамках преподаваемого предмета</w:t>
      </w:r>
      <w:r w:rsidRPr="003B244B">
        <w:rPr>
          <w:rFonts w:ascii="Times New Roman" w:hAnsi="Times New Roman" w:cs="Times New Roman"/>
          <w:sz w:val="28"/>
          <w:szCs w:val="28"/>
        </w:rPr>
        <w:t>.</w:t>
      </w:r>
    </w:p>
    <w:p w:rsidR="001A554E" w:rsidRPr="003B244B" w:rsidRDefault="00113E83" w:rsidP="00A241B2">
      <w:pPr>
        <w:spacing w:after="120"/>
        <w:ind w:firstLine="709"/>
        <w:jc w:val="both"/>
        <w:rPr>
          <w:rFonts w:ascii="Times New Roman" w:hAnsi="Times New Roman" w:cs="Times New Roman"/>
          <w:color w:val="000000" w:themeColor="text1"/>
          <w:sz w:val="28"/>
          <w:szCs w:val="28"/>
        </w:rPr>
      </w:pPr>
      <w:r w:rsidRPr="003B244B">
        <w:rPr>
          <w:rFonts w:ascii="Times New Roman" w:hAnsi="Times New Roman" w:cs="Times New Roman"/>
          <w:sz w:val="28"/>
          <w:szCs w:val="28"/>
        </w:rPr>
        <w:t>О</w:t>
      </w:r>
      <w:r w:rsidR="001C407A" w:rsidRPr="003B244B">
        <w:rPr>
          <w:rFonts w:ascii="Times New Roman" w:hAnsi="Times New Roman" w:cs="Times New Roman"/>
          <w:sz w:val="28"/>
          <w:szCs w:val="28"/>
        </w:rPr>
        <w:t>бщая информация по внеурочной деятельности, формы ее организации, количество обучающихся, вовлеченных в данную деятельность</w:t>
      </w:r>
      <w:r w:rsidRPr="003B244B">
        <w:rPr>
          <w:rFonts w:ascii="Times New Roman" w:hAnsi="Times New Roman" w:cs="Times New Roman"/>
          <w:sz w:val="28"/>
          <w:szCs w:val="28"/>
        </w:rPr>
        <w:t xml:space="preserve">, </w:t>
      </w:r>
      <w:r w:rsidRPr="003B244B">
        <w:rPr>
          <w:rFonts w:ascii="Times New Roman" w:hAnsi="Times New Roman" w:cs="Times New Roman"/>
          <w:color w:val="000000" w:themeColor="text1"/>
          <w:sz w:val="28"/>
          <w:szCs w:val="28"/>
        </w:rPr>
        <w:t>представляется в начале раздела</w:t>
      </w:r>
      <w:r w:rsidR="001C407A" w:rsidRPr="003B244B">
        <w:rPr>
          <w:rFonts w:ascii="Times New Roman" w:hAnsi="Times New Roman" w:cs="Times New Roman"/>
          <w:color w:val="000000" w:themeColor="text1"/>
          <w:sz w:val="28"/>
          <w:szCs w:val="28"/>
        </w:rPr>
        <w:t>.</w:t>
      </w:r>
    </w:p>
    <w:p w:rsidR="00AC6A2D" w:rsidRPr="00164A22" w:rsidRDefault="00AC6A2D" w:rsidP="00964727">
      <w:pPr>
        <w:pStyle w:val="1"/>
        <w:numPr>
          <w:ilvl w:val="1"/>
          <w:numId w:val="8"/>
        </w:numPr>
        <w:rPr>
          <w:rFonts w:ascii="Times New Roman" w:hAnsi="Times New Roman" w:cs="Times New Roman"/>
          <w:b/>
          <w:color w:val="000000" w:themeColor="text1"/>
        </w:rPr>
      </w:pPr>
      <w:bookmarkStart w:id="6" w:name="_Toc116389175"/>
      <w:r w:rsidRPr="00164A22">
        <w:rPr>
          <w:rFonts w:ascii="Times New Roman" w:hAnsi="Times New Roman" w:cs="Times New Roman"/>
          <w:b/>
          <w:color w:val="000000" w:themeColor="text1"/>
        </w:rPr>
        <w:t>Деятельность в области воспитания и профориентации</w:t>
      </w:r>
      <w:bookmarkEnd w:id="6"/>
    </w:p>
    <w:p w:rsidR="005C45B1" w:rsidRPr="003B244B" w:rsidRDefault="00CA325D" w:rsidP="00A241B2">
      <w:pPr>
        <w:spacing w:after="120"/>
        <w:ind w:firstLine="709"/>
        <w:jc w:val="both"/>
        <w:rPr>
          <w:rFonts w:ascii="Times New Roman" w:hAnsi="Times New Roman" w:cs="Times New Roman"/>
          <w:sz w:val="28"/>
          <w:szCs w:val="28"/>
        </w:rPr>
      </w:pPr>
      <w:r w:rsidRPr="003B244B">
        <w:rPr>
          <w:rFonts w:ascii="Times New Roman" w:hAnsi="Times New Roman" w:cs="Times New Roman"/>
          <w:color w:val="000000" w:themeColor="text1"/>
          <w:sz w:val="28"/>
          <w:szCs w:val="28"/>
        </w:rPr>
        <w:t xml:space="preserve">В рамках воспитательной деятельности </w:t>
      </w:r>
      <w:r w:rsidR="00AC6A2D" w:rsidRPr="003B244B">
        <w:rPr>
          <w:rFonts w:ascii="Times New Roman" w:hAnsi="Times New Roman" w:cs="Times New Roman"/>
          <w:color w:val="000000" w:themeColor="text1"/>
          <w:sz w:val="28"/>
          <w:szCs w:val="28"/>
        </w:rPr>
        <w:t>представляются результаты по</w:t>
      </w:r>
      <w:r w:rsidR="00C31ABE" w:rsidRPr="003B244B">
        <w:rPr>
          <w:rFonts w:ascii="Times New Roman" w:hAnsi="Times New Roman" w:cs="Times New Roman"/>
          <w:color w:val="000000" w:themeColor="text1"/>
          <w:sz w:val="28"/>
          <w:szCs w:val="28"/>
        </w:rPr>
        <w:t xml:space="preserve"> созданию</w:t>
      </w:r>
      <w:r w:rsidR="00641563" w:rsidRPr="003B244B">
        <w:rPr>
          <w:rFonts w:ascii="Times New Roman" w:hAnsi="Times New Roman" w:cs="Times New Roman"/>
          <w:color w:val="000000" w:themeColor="text1"/>
          <w:sz w:val="28"/>
          <w:szCs w:val="28"/>
        </w:rPr>
        <w:t xml:space="preserve"> </w:t>
      </w:r>
      <w:r w:rsidR="00641563" w:rsidRPr="003B244B">
        <w:rPr>
          <w:rFonts w:ascii="Times New Roman" w:hAnsi="Times New Roman" w:cs="Times New Roman"/>
          <w:sz w:val="28"/>
          <w:szCs w:val="28"/>
        </w:rPr>
        <w:t>условий</w:t>
      </w:r>
      <w:r w:rsidR="00160C3C" w:rsidRPr="003B244B">
        <w:rPr>
          <w:rFonts w:ascii="Times New Roman" w:hAnsi="Times New Roman" w:cs="Times New Roman"/>
          <w:sz w:val="28"/>
          <w:szCs w:val="28"/>
        </w:rPr>
        <w:t>, необходимы</w:t>
      </w:r>
      <w:r w:rsidR="00641563" w:rsidRPr="003B244B">
        <w:rPr>
          <w:rFonts w:ascii="Times New Roman" w:hAnsi="Times New Roman" w:cs="Times New Roman"/>
          <w:sz w:val="28"/>
          <w:szCs w:val="28"/>
        </w:rPr>
        <w:t>х</w:t>
      </w:r>
      <w:r w:rsidR="00160C3C" w:rsidRPr="003B244B">
        <w:rPr>
          <w:rFonts w:ascii="Times New Roman" w:hAnsi="Times New Roman" w:cs="Times New Roman"/>
          <w:sz w:val="28"/>
          <w:szCs w:val="28"/>
        </w:rPr>
        <w:t xml:space="preserve"> для всестороннего развития личности обучающихся, </w:t>
      </w:r>
      <w:r w:rsidR="0084519C" w:rsidRPr="003B244B">
        <w:rPr>
          <w:rFonts w:ascii="Times New Roman" w:hAnsi="Times New Roman" w:cs="Times New Roman"/>
          <w:sz w:val="28"/>
          <w:szCs w:val="28"/>
        </w:rPr>
        <w:t xml:space="preserve">личный вклад преподавателя, мастера </w:t>
      </w:r>
      <w:r w:rsidR="00641563" w:rsidRPr="003B244B">
        <w:rPr>
          <w:rFonts w:ascii="Times New Roman" w:hAnsi="Times New Roman" w:cs="Times New Roman"/>
          <w:sz w:val="28"/>
          <w:szCs w:val="28"/>
        </w:rPr>
        <w:t xml:space="preserve">производственного </w:t>
      </w:r>
      <w:r w:rsidR="00641563" w:rsidRPr="003B244B">
        <w:rPr>
          <w:rFonts w:ascii="Times New Roman" w:hAnsi="Times New Roman" w:cs="Times New Roman"/>
          <w:sz w:val="28"/>
          <w:szCs w:val="28"/>
        </w:rPr>
        <w:lastRenderedPageBreak/>
        <w:t>обучения</w:t>
      </w:r>
      <w:r w:rsidR="0084519C" w:rsidRPr="003B244B">
        <w:rPr>
          <w:rFonts w:ascii="Times New Roman" w:hAnsi="Times New Roman" w:cs="Times New Roman"/>
          <w:sz w:val="28"/>
          <w:szCs w:val="28"/>
        </w:rPr>
        <w:t xml:space="preserve"> в развитие</w:t>
      </w:r>
      <w:r w:rsidR="00160C3C" w:rsidRPr="003B244B">
        <w:rPr>
          <w:rFonts w:ascii="Times New Roman" w:hAnsi="Times New Roman" w:cs="Times New Roman"/>
          <w:sz w:val="28"/>
          <w:szCs w:val="28"/>
        </w:rPr>
        <w:t xml:space="preserve"> воспитательного компонента образовательного процесса</w:t>
      </w:r>
      <w:r w:rsidR="0084519C" w:rsidRPr="003B244B">
        <w:rPr>
          <w:rFonts w:ascii="Times New Roman" w:hAnsi="Times New Roman" w:cs="Times New Roman"/>
          <w:sz w:val="28"/>
          <w:szCs w:val="28"/>
        </w:rPr>
        <w:t>, включая организацию самоуправления, участие обучающихся в мероприятиях воспитательной направленности, спортивных, творческих клубах. Н</w:t>
      </w:r>
      <w:r w:rsidR="00C32DD9" w:rsidRPr="003B244B">
        <w:rPr>
          <w:rFonts w:ascii="Times New Roman" w:hAnsi="Times New Roman" w:cs="Times New Roman"/>
          <w:sz w:val="28"/>
          <w:szCs w:val="28"/>
        </w:rPr>
        <w:t>е нужно ограничиваться только перечислением организованных мероп</w:t>
      </w:r>
      <w:r w:rsidR="002363E1" w:rsidRPr="003B244B">
        <w:rPr>
          <w:rFonts w:ascii="Times New Roman" w:hAnsi="Times New Roman" w:cs="Times New Roman"/>
          <w:sz w:val="28"/>
          <w:szCs w:val="28"/>
        </w:rPr>
        <w:t xml:space="preserve">риятий, </w:t>
      </w:r>
      <w:r w:rsidR="0084519C" w:rsidRPr="003B244B">
        <w:rPr>
          <w:rFonts w:ascii="Times New Roman" w:hAnsi="Times New Roman" w:cs="Times New Roman"/>
          <w:sz w:val="28"/>
          <w:szCs w:val="28"/>
        </w:rPr>
        <w:t xml:space="preserve">главное показать </w:t>
      </w:r>
      <w:r w:rsidR="005C45B1" w:rsidRPr="003B244B">
        <w:rPr>
          <w:rFonts w:ascii="Times New Roman" w:hAnsi="Times New Roman" w:cs="Times New Roman"/>
          <w:sz w:val="28"/>
          <w:szCs w:val="28"/>
        </w:rPr>
        <w:t xml:space="preserve">целенаправленность в воспитании </w:t>
      </w:r>
      <w:r w:rsidR="00641563" w:rsidRPr="003B244B">
        <w:rPr>
          <w:rFonts w:ascii="Times New Roman" w:hAnsi="Times New Roman" w:cs="Times New Roman"/>
          <w:sz w:val="28"/>
          <w:szCs w:val="28"/>
        </w:rPr>
        <w:t xml:space="preserve">личности обучающихся, </w:t>
      </w:r>
      <w:r w:rsidR="00CA0132" w:rsidRPr="003B244B">
        <w:rPr>
          <w:rFonts w:ascii="Times New Roman" w:hAnsi="Times New Roman" w:cs="Times New Roman"/>
          <w:sz w:val="28"/>
          <w:szCs w:val="28"/>
        </w:rPr>
        <w:t xml:space="preserve">на </w:t>
      </w:r>
      <w:r w:rsidR="00641563" w:rsidRPr="003B244B">
        <w:rPr>
          <w:rFonts w:ascii="Times New Roman" w:hAnsi="Times New Roman" w:cs="Times New Roman"/>
          <w:sz w:val="28"/>
          <w:szCs w:val="28"/>
        </w:rPr>
        <w:t xml:space="preserve">какие </w:t>
      </w:r>
      <w:r w:rsidR="00CA0132" w:rsidRPr="003B244B">
        <w:rPr>
          <w:rFonts w:ascii="Times New Roman" w:hAnsi="Times New Roman" w:cs="Times New Roman"/>
          <w:sz w:val="28"/>
          <w:szCs w:val="28"/>
        </w:rPr>
        <w:t xml:space="preserve">соизмеримые </w:t>
      </w:r>
      <w:r w:rsidR="00641563" w:rsidRPr="003B244B">
        <w:rPr>
          <w:rFonts w:ascii="Times New Roman" w:hAnsi="Times New Roman" w:cs="Times New Roman"/>
          <w:sz w:val="28"/>
          <w:szCs w:val="28"/>
        </w:rPr>
        <w:t xml:space="preserve">результаты </w:t>
      </w:r>
      <w:r w:rsidR="00C31ABE" w:rsidRPr="003B244B">
        <w:rPr>
          <w:rFonts w:ascii="Times New Roman" w:hAnsi="Times New Roman" w:cs="Times New Roman"/>
          <w:sz w:val="28"/>
          <w:szCs w:val="28"/>
        </w:rPr>
        <w:t xml:space="preserve">они </w:t>
      </w:r>
      <w:r w:rsidR="00CA0132" w:rsidRPr="003B244B">
        <w:rPr>
          <w:rFonts w:ascii="Times New Roman" w:hAnsi="Times New Roman" w:cs="Times New Roman"/>
          <w:sz w:val="28"/>
          <w:szCs w:val="28"/>
        </w:rPr>
        <w:t>направлены</w:t>
      </w:r>
      <w:r w:rsidR="00641563" w:rsidRPr="003B244B">
        <w:rPr>
          <w:rFonts w:ascii="Times New Roman" w:hAnsi="Times New Roman" w:cs="Times New Roman"/>
          <w:sz w:val="28"/>
          <w:szCs w:val="28"/>
        </w:rPr>
        <w:t>.</w:t>
      </w:r>
    </w:p>
    <w:p w:rsidR="00C31ABE" w:rsidRPr="003B244B" w:rsidRDefault="00C31ABE" w:rsidP="005E6874">
      <w:pPr>
        <w:spacing w:after="0"/>
        <w:ind w:firstLine="709"/>
        <w:jc w:val="both"/>
        <w:rPr>
          <w:rFonts w:ascii="Times New Roman" w:hAnsi="Times New Roman" w:cs="Times New Roman"/>
          <w:sz w:val="28"/>
          <w:szCs w:val="28"/>
        </w:rPr>
      </w:pPr>
      <w:r w:rsidRPr="003B244B">
        <w:rPr>
          <w:rFonts w:ascii="Times New Roman" w:hAnsi="Times New Roman" w:cs="Times New Roman"/>
          <w:sz w:val="28"/>
          <w:szCs w:val="28"/>
        </w:rPr>
        <w:t>Преподаватели, мастера производственного обучения, являющие кураторами групп, представляют показатели группы по следующим параметрам: сохранность</w:t>
      </w:r>
      <w:r w:rsidR="004C40DF" w:rsidRPr="003B244B">
        <w:rPr>
          <w:rFonts w:ascii="Times New Roman" w:hAnsi="Times New Roman" w:cs="Times New Roman"/>
          <w:sz w:val="28"/>
          <w:szCs w:val="28"/>
        </w:rPr>
        <w:t xml:space="preserve"> контингента</w:t>
      </w:r>
      <w:r w:rsidRPr="003B244B">
        <w:rPr>
          <w:rFonts w:ascii="Times New Roman" w:hAnsi="Times New Roman" w:cs="Times New Roman"/>
          <w:sz w:val="28"/>
          <w:szCs w:val="28"/>
        </w:rPr>
        <w:t>, успеваемость, посещаемость, коли</w:t>
      </w:r>
      <w:r w:rsidR="00FF0685" w:rsidRPr="003B244B">
        <w:rPr>
          <w:rFonts w:ascii="Times New Roman" w:hAnsi="Times New Roman" w:cs="Times New Roman"/>
          <w:sz w:val="28"/>
          <w:szCs w:val="28"/>
        </w:rPr>
        <w:t>чество обучающихся, получающих</w:t>
      </w:r>
      <w:r w:rsidRPr="003B244B">
        <w:rPr>
          <w:rFonts w:ascii="Times New Roman" w:hAnsi="Times New Roman" w:cs="Times New Roman"/>
          <w:sz w:val="28"/>
          <w:szCs w:val="28"/>
        </w:rPr>
        <w:t xml:space="preserve"> академическую стипендию, наличие самоуправления в группе, охват культурно-досуговой деятельностью.</w:t>
      </w:r>
    </w:p>
    <w:p w:rsidR="00470AA6" w:rsidRPr="003B244B" w:rsidRDefault="00470AA6" w:rsidP="00470AA6">
      <w:pPr>
        <w:spacing w:after="0"/>
        <w:ind w:firstLine="709"/>
        <w:jc w:val="both"/>
        <w:rPr>
          <w:rFonts w:ascii="Times New Roman" w:hAnsi="Times New Roman" w:cs="Times New Roman"/>
          <w:sz w:val="28"/>
          <w:szCs w:val="28"/>
        </w:rPr>
      </w:pPr>
      <w:r w:rsidRPr="003B244B">
        <w:rPr>
          <w:rFonts w:ascii="Times New Roman" w:hAnsi="Times New Roman" w:cs="Times New Roman"/>
          <w:sz w:val="28"/>
          <w:szCs w:val="28"/>
        </w:rPr>
        <w:t>Для преподавателей и мастеров производственного обучения, осуществляющих классное руководство (кураторство) группы, необходимым умением в области организационно-педагогического сопровождения группы (курса) обучающихся по программам СПО профессиональным стандартом установлено «обеспечивать поддержку общественной, научной, творческой и предпринимательской активности студентов, помогать им в поиске работы и трудоустройстве».</w:t>
      </w:r>
    </w:p>
    <w:p w:rsidR="00902395" w:rsidRPr="003B244B" w:rsidRDefault="00470AA6" w:rsidP="00470AA6">
      <w:pPr>
        <w:spacing w:after="0"/>
        <w:ind w:firstLine="709"/>
        <w:jc w:val="both"/>
        <w:rPr>
          <w:rFonts w:ascii="Times New Roman" w:hAnsi="Times New Roman" w:cs="Times New Roman"/>
          <w:sz w:val="28"/>
          <w:szCs w:val="28"/>
        </w:rPr>
      </w:pPr>
      <w:r w:rsidRPr="003B244B">
        <w:rPr>
          <w:rFonts w:ascii="Times New Roman" w:hAnsi="Times New Roman" w:cs="Times New Roman"/>
          <w:sz w:val="28"/>
          <w:szCs w:val="28"/>
        </w:rPr>
        <w:t xml:space="preserve">На основании вышеизложенного педагогическим работникам, аттестующимся по должности «преподаватель», «мастер производственного обучения», в том числе осуществляющих классное руководство (кураторство) группы, в заявлении на аттестацию необходимо представлять данные по трудоустройству выпускников </w:t>
      </w:r>
      <w:r w:rsidR="00902395" w:rsidRPr="003B244B">
        <w:rPr>
          <w:rFonts w:ascii="Times New Roman" w:hAnsi="Times New Roman" w:cs="Times New Roman"/>
          <w:sz w:val="28"/>
          <w:szCs w:val="28"/>
        </w:rPr>
        <w:t xml:space="preserve">по профессии </w:t>
      </w:r>
      <w:r w:rsidRPr="003B244B">
        <w:rPr>
          <w:rFonts w:ascii="Times New Roman" w:hAnsi="Times New Roman" w:cs="Times New Roman"/>
          <w:sz w:val="28"/>
          <w:szCs w:val="28"/>
        </w:rPr>
        <w:t>в первый год после окончания профессиональной образовательной организации</w:t>
      </w:r>
      <w:r w:rsidR="00902395" w:rsidRPr="003B244B">
        <w:rPr>
          <w:rFonts w:ascii="Times New Roman" w:hAnsi="Times New Roman" w:cs="Times New Roman"/>
          <w:sz w:val="28"/>
          <w:szCs w:val="28"/>
        </w:rPr>
        <w:t xml:space="preserve">. </w:t>
      </w:r>
    </w:p>
    <w:p w:rsidR="00470AA6" w:rsidRPr="003B244B" w:rsidRDefault="00902395" w:rsidP="00A241B2">
      <w:pPr>
        <w:spacing w:after="120"/>
        <w:ind w:firstLine="709"/>
        <w:jc w:val="both"/>
        <w:rPr>
          <w:rFonts w:ascii="Times New Roman" w:hAnsi="Times New Roman" w:cs="Times New Roman"/>
          <w:sz w:val="28"/>
          <w:szCs w:val="28"/>
        </w:rPr>
      </w:pPr>
      <w:r w:rsidRPr="003B244B">
        <w:rPr>
          <w:rFonts w:ascii="Times New Roman" w:hAnsi="Times New Roman" w:cs="Times New Roman"/>
          <w:sz w:val="28"/>
          <w:szCs w:val="28"/>
        </w:rPr>
        <w:t>Т</w:t>
      </w:r>
      <w:r w:rsidR="00470AA6" w:rsidRPr="003B244B">
        <w:rPr>
          <w:rFonts w:ascii="Times New Roman" w:hAnsi="Times New Roman" w:cs="Times New Roman"/>
          <w:sz w:val="28"/>
          <w:szCs w:val="28"/>
        </w:rPr>
        <w:t>акже в заявление необходимо представлять информацию о количестве обучающихся по целевым договорам с работодателями</w:t>
      </w:r>
      <w:r w:rsidRPr="003B244B">
        <w:rPr>
          <w:rFonts w:ascii="Times New Roman" w:hAnsi="Times New Roman" w:cs="Times New Roman"/>
          <w:sz w:val="28"/>
          <w:szCs w:val="28"/>
        </w:rPr>
        <w:t xml:space="preserve"> и </w:t>
      </w:r>
      <w:r w:rsidR="00470AA6" w:rsidRPr="003B244B">
        <w:rPr>
          <w:rFonts w:ascii="Times New Roman" w:hAnsi="Times New Roman" w:cs="Times New Roman"/>
          <w:sz w:val="28"/>
          <w:szCs w:val="28"/>
        </w:rPr>
        <w:t>наименование организации – работодателя</w:t>
      </w:r>
      <w:r w:rsidR="00F420CE" w:rsidRPr="003B244B">
        <w:rPr>
          <w:rFonts w:ascii="Times New Roman" w:hAnsi="Times New Roman" w:cs="Times New Roman"/>
          <w:sz w:val="28"/>
          <w:szCs w:val="28"/>
        </w:rPr>
        <w:t>.</w:t>
      </w:r>
    </w:p>
    <w:p w:rsidR="00F50F35" w:rsidRPr="00164A22" w:rsidRDefault="00F50F35" w:rsidP="00964727">
      <w:pPr>
        <w:pStyle w:val="1"/>
        <w:numPr>
          <w:ilvl w:val="1"/>
          <w:numId w:val="8"/>
        </w:numPr>
        <w:rPr>
          <w:rFonts w:ascii="Times New Roman" w:hAnsi="Times New Roman" w:cs="Times New Roman"/>
          <w:b/>
          <w:color w:val="000000" w:themeColor="text1"/>
        </w:rPr>
      </w:pPr>
      <w:bookmarkStart w:id="7" w:name="_Toc116389176"/>
      <w:r w:rsidRPr="00164A22">
        <w:rPr>
          <w:rFonts w:ascii="Times New Roman" w:hAnsi="Times New Roman" w:cs="Times New Roman"/>
          <w:b/>
          <w:color w:val="000000" w:themeColor="text1"/>
        </w:rPr>
        <w:t>Методическая деятельность</w:t>
      </w:r>
      <w:bookmarkEnd w:id="7"/>
    </w:p>
    <w:p w:rsidR="005736DD" w:rsidRPr="003B244B" w:rsidRDefault="005736DD" w:rsidP="00A241B2">
      <w:pPr>
        <w:spacing w:after="120"/>
        <w:ind w:firstLine="709"/>
        <w:jc w:val="both"/>
        <w:rPr>
          <w:rFonts w:ascii="Times New Roman" w:hAnsi="Times New Roman" w:cs="Times New Roman"/>
          <w:sz w:val="28"/>
          <w:szCs w:val="28"/>
        </w:rPr>
      </w:pPr>
      <w:r w:rsidRPr="003B244B">
        <w:rPr>
          <w:rFonts w:ascii="Times New Roman" w:hAnsi="Times New Roman" w:cs="Times New Roman"/>
          <w:sz w:val="28"/>
          <w:szCs w:val="28"/>
        </w:rPr>
        <w:t xml:space="preserve">Методическая работа представляет собой комплекс мероприятий, направленных на обеспечение учебного процесса учебно-методической документацией, повышение педагогического мастерства педагогов, совершенствование </w:t>
      </w:r>
      <w:r w:rsidR="002F6FD0" w:rsidRPr="003B244B">
        <w:rPr>
          <w:rFonts w:ascii="Times New Roman" w:hAnsi="Times New Roman" w:cs="Times New Roman"/>
          <w:sz w:val="28"/>
          <w:szCs w:val="28"/>
        </w:rPr>
        <w:t>аудиторной</w:t>
      </w:r>
      <w:r w:rsidRPr="003B244B">
        <w:rPr>
          <w:rFonts w:ascii="Times New Roman" w:hAnsi="Times New Roman" w:cs="Times New Roman"/>
          <w:sz w:val="28"/>
          <w:szCs w:val="28"/>
        </w:rPr>
        <w:t xml:space="preserve"> и </w:t>
      </w:r>
      <w:r w:rsidR="002F6FD0" w:rsidRPr="003B244B">
        <w:rPr>
          <w:rFonts w:ascii="Times New Roman" w:hAnsi="Times New Roman" w:cs="Times New Roman"/>
          <w:sz w:val="28"/>
          <w:szCs w:val="28"/>
        </w:rPr>
        <w:t>внеаудиторной</w:t>
      </w:r>
      <w:r w:rsidRPr="003B244B">
        <w:rPr>
          <w:rFonts w:ascii="Times New Roman" w:hAnsi="Times New Roman" w:cs="Times New Roman"/>
          <w:sz w:val="28"/>
          <w:szCs w:val="28"/>
        </w:rPr>
        <w:t xml:space="preserve"> работы обучающихся, улучшение всех форм, видов и методов учебной работы с учетом социального заказа.</w:t>
      </w:r>
    </w:p>
    <w:p w:rsidR="00F50F35" w:rsidRPr="003B244B" w:rsidRDefault="005736DD" w:rsidP="005E6874">
      <w:pPr>
        <w:spacing w:after="0"/>
        <w:ind w:firstLine="709"/>
        <w:jc w:val="both"/>
        <w:rPr>
          <w:rFonts w:ascii="Times New Roman" w:hAnsi="Times New Roman" w:cs="Times New Roman"/>
          <w:sz w:val="28"/>
          <w:szCs w:val="28"/>
        </w:rPr>
      </w:pPr>
      <w:r w:rsidRPr="003B244B">
        <w:rPr>
          <w:rFonts w:ascii="Times New Roman" w:hAnsi="Times New Roman" w:cs="Times New Roman"/>
          <w:sz w:val="28"/>
          <w:szCs w:val="28"/>
        </w:rPr>
        <w:t>Осно</w:t>
      </w:r>
      <w:r w:rsidR="00504836">
        <w:rPr>
          <w:rFonts w:ascii="Times New Roman" w:hAnsi="Times New Roman" w:cs="Times New Roman"/>
          <w:sz w:val="28"/>
          <w:szCs w:val="28"/>
        </w:rPr>
        <w:t xml:space="preserve">вная цель методической работы – </w:t>
      </w:r>
      <w:r w:rsidRPr="003B244B">
        <w:rPr>
          <w:rFonts w:ascii="Times New Roman" w:hAnsi="Times New Roman" w:cs="Times New Roman"/>
          <w:sz w:val="28"/>
          <w:szCs w:val="28"/>
        </w:rPr>
        <w:t>создание условий, способствующих повышению эффективности и качества образовательного процесса.</w:t>
      </w:r>
      <w:r w:rsidR="00C04AA2" w:rsidRPr="003B244B">
        <w:rPr>
          <w:rFonts w:ascii="Times New Roman" w:hAnsi="Times New Roman" w:cs="Times New Roman"/>
          <w:sz w:val="28"/>
          <w:szCs w:val="28"/>
        </w:rPr>
        <w:t xml:space="preserve"> Методическая деятельность преподавателя по сравнению с методической деятельностью мастера производственного обучения имеет </w:t>
      </w:r>
      <w:r w:rsidR="002F6FD0" w:rsidRPr="003B244B">
        <w:rPr>
          <w:rFonts w:ascii="Times New Roman" w:hAnsi="Times New Roman" w:cs="Times New Roman"/>
          <w:sz w:val="28"/>
          <w:szCs w:val="28"/>
        </w:rPr>
        <w:t>ряд отличий, которые отражаю</w:t>
      </w:r>
      <w:r w:rsidR="00C04AA2" w:rsidRPr="003B244B">
        <w:rPr>
          <w:rFonts w:ascii="Times New Roman" w:hAnsi="Times New Roman" w:cs="Times New Roman"/>
          <w:sz w:val="28"/>
          <w:szCs w:val="28"/>
        </w:rPr>
        <w:t>тся в р</w:t>
      </w:r>
      <w:r w:rsidR="00BD22F2" w:rsidRPr="003B244B">
        <w:rPr>
          <w:rFonts w:ascii="Times New Roman" w:hAnsi="Times New Roman" w:cs="Times New Roman"/>
          <w:sz w:val="28"/>
          <w:szCs w:val="28"/>
        </w:rPr>
        <w:t>азработанном учебно-методическом</w:t>
      </w:r>
      <w:r w:rsidR="00C04AA2" w:rsidRPr="003B244B">
        <w:rPr>
          <w:rFonts w:ascii="Times New Roman" w:hAnsi="Times New Roman" w:cs="Times New Roman"/>
          <w:sz w:val="28"/>
          <w:szCs w:val="28"/>
        </w:rPr>
        <w:t xml:space="preserve"> </w:t>
      </w:r>
      <w:r w:rsidR="00C04AA2" w:rsidRPr="003B244B">
        <w:rPr>
          <w:rFonts w:ascii="Times New Roman" w:hAnsi="Times New Roman" w:cs="Times New Roman"/>
          <w:sz w:val="28"/>
          <w:szCs w:val="28"/>
        </w:rPr>
        <w:lastRenderedPageBreak/>
        <w:t xml:space="preserve">комплексе для разных </w:t>
      </w:r>
      <w:r w:rsidR="002F6FD0" w:rsidRPr="003B244B">
        <w:rPr>
          <w:rFonts w:ascii="Times New Roman" w:hAnsi="Times New Roman" w:cs="Times New Roman"/>
          <w:sz w:val="28"/>
          <w:szCs w:val="28"/>
        </w:rPr>
        <w:t>элементов</w:t>
      </w:r>
      <w:r w:rsidR="00C04AA2" w:rsidRPr="003B244B">
        <w:rPr>
          <w:rFonts w:ascii="Times New Roman" w:hAnsi="Times New Roman" w:cs="Times New Roman"/>
          <w:sz w:val="28"/>
          <w:szCs w:val="28"/>
        </w:rPr>
        <w:t xml:space="preserve"> образовательной программы, преподаватель разрабатывает методическое обеспечение учебных дисциплин, междисциплинарных курсов, матер п/о – формирует УМК для учебной и производственной практик.</w:t>
      </w:r>
      <w:r w:rsidR="002823BA" w:rsidRPr="003B244B">
        <w:rPr>
          <w:rFonts w:ascii="Times New Roman" w:hAnsi="Times New Roman" w:cs="Times New Roman"/>
          <w:sz w:val="28"/>
          <w:szCs w:val="28"/>
        </w:rPr>
        <w:t xml:space="preserve"> </w:t>
      </w:r>
    </w:p>
    <w:p w:rsidR="00504836" w:rsidRPr="003B244B" w:rsidRDefault="0010152C" w:rsidP="00504836">
      <w:pPr>
        <w:spacing w:after="120"/>
        <w:ind w:firstLine="709"/>
        <w:jc w:val="both"/>
        <w:rPr>
          <w:rFonts w:ascii="Times New Roman" w:hAnsi="Times New Roman" w:cs="Times New Roman"/>
          <w:sz w:val="28"/>
          <w:szCs w:val="28"/>
        </w:rPr>
      </w:pPr>
      <w:r w:rsidRPr="003B244B">
        <w:rPr>
          <w:rFonts w:ascii="Times New Roman" w:hAnsi="Times New Roman" w:cs="Times New Roman"/>
          <w:sz w:val="28"/>
          <w:szCs w:val="28"/>
        </w:rPr>
        <w:t xml:space="preserve">Очень часто мастера производственного обучения при описании контрольно-оценочной деятельности пишут, что проводят указанную деятельность с применением компьютерного тестирования, забывая при этом о том, что основная их деятельность – это формирование профессиональных компетенций в рамках реализуемой профессии на учебной или производственной практиках с применением соответствующих методов и средств контроля. Практические навыки не возможно проверить с помощью тестирования. Наличие такой информации в заявлении свидетельствует о том, что аттестуемые не в полной мере </w:t>
      </w:r>
      <w:r w:rsidR="0096161D" w:rsidRPr="003B244B">
        <w:rPr>
          <w:rFonts w:ascii="Times New Roman" w:hAnsi="Times New Roman" w:cs="Times New Roman"/>
          <w:sz w:val="28"/>
          <w:szCs w:val="28"/>
        </w:rPr>
        <w:t>оценивают смысловое содержание информации или, что уже является недопустимым явлением, не владеют средствами и методами контроля практических навыков и профессиональных компетенций.</w:t>
      </w:r>
    </w:p>
    <w:p w:rsidR="00F50F35" w:rsidRPr="00164A22" w:rsidRDefault="00F50F35" w:rsidP="00164A22">
      <w:pPr>
        <w:pStyle w:val="1"/>
        <w:numPr>
          <w:ilvl w:val="1"/>
          <w:numId w:val="8"/>
        </w:numPr>
        <w:ind w:left="0" w:firstLine="360"/>
        <w:jc w:val="both"/>
        <w:rPr>
          <w:rFonts w:ascii="Times New Roman" w:hAnsi="Times New Roman" w:cs="Times New Roman"/>
          <w:b/>
          <w:color w:val="000000" w:themeColor="text1"/>
        </w:rPr>
      </w:pPr>
      <w:bookmarkStart w:id="8" w:name="_Toc116389177"/>
      <w:r w:rsidRPr="00164A22">
        <w:rPr>
          <w:rFonts w:ascii="Times New Roman" w:hAnsi="Times New Roman" w:cs="Times New Roman"/>
          <w:b/>
          <w:color w:val="000000" w:themeColor="text1"/>
        </w:rPr>
        <w:t>Обобщение и распространение собственного педагогического опыта и мастерства</w:t>
      </w:r>
      <w:bookmarkEnd w:id="8"/>
    </w:p>
    <w:p w:rsidR="00F50F35" w:rsidRPr="003B244B" w:rsidRDefault="00F50F35" w:rsidP="0030447D">
      <w:pPr>
        <w:spacing w:after="120"/>
        <w:ind w:firstLine="709"/>
        <w:jc w:val="both"/>
        <w:rPr>
          <w:rFonts w:ascii="Times New Roman" w:hAnsi="Times New Roman" w:cs="Times New Roman"/>
          <w:sz w:val="28"/>
          <w:szCs w:val="28"/>
        </w:rPr>
      </w:pPr>
      <w:r w:rsidRPr="003B244B">
        <w:rPr>
          <w:rFonts w:ascii="Times New Roman" w:hAnsi="Times New Roman" w:cs="Times New Roman"/>
          <w:sz w:val="28"/>
          <w:szCs w:val="28"/>
        </w:rPr>
        <w:t xml:space="preserve">Представляя деятельность по обобщению и распространению собственного педагогического опыта и мастерства обязательно указывать </w:t>
      </w:r>
      <w:r w:rsidRPr="003B244B">
        <w:rPr>
          <w:rFonts w:ascii="Times New Roman" w:hAnsi="Times New Roman" w:cs="Times New Roman"/>
          <w:i/>
          <w:sz w:val="28"/>
          <w:szCs w:val="28"/>
        </w:rPr>
        <w:t xml:space="preserve">уровень </w:t>
      </w:r>
      <w:r w:rsidRPr="003B244B">
        <w:rPr>
          <w:rFonts w:ascii="Times New Roman" w:hAnsi="Times New Roman" w:cs="Times New Roman"/>
          <w:sz w:val="28"/>
          <w:szCs w:val="28"/>
        </w:rPr>
        <w:t>мероприятий, в рамках которых транслируется опыт (на первую квалификационную категорию – не ниже городского, на высшую – не н</w:t>
      </w:r>
      <w:r w:rsidR="00FF0685" w:rsidRPr="003B244B">
        <w:rPr>
          <w:rFonts w:ascii="Times New Roman" w:hAnsi="Times New Roman" w:cs="Times New Roman"/>
          <w:sz w:val="28"/>
          <w:szCs w:val="28"/>
        </w:rPr>
        <w:t>иже краевого или регионального).</w:t>
      </w:r>
    </w:p>
    <w:p w:rsidR="004C40DF" w:rsidRPr="003B244B" w:rsidRDefault="00BA3F0D" w:rsidP="0030447D">
      <w:pPr>
        <w:spacing w:after="120"/>
        <w:ind w:firstLine="709"/>
        <w:jc w:val="both"/>
        <w:rPr>
          <w:rFonts w:ascii="Times New Roman" w:hAnsi="Times New Roman" w:cs="Times New Roman"/>
          <w:i/>
          <w:sz w:val="28"/>
          <w:szCs w:val="28"/>
        </w:rPr>
      </w:pPr>
      <w:r w:rsidRPr="003B244B">
        <w:rPr>
          <w:rFonts w:ascii="Times New Roman" w:hAnsi="Times New Roman" w:cs="Times New Roman"/>
          <w:sz w:val="28"/>
          <w:szCs w:val="28"/>
        </w:rPr>
        <w:t xml:space="preserve">Региональные требования предусматривают </w:t>
      </w:r>
      <w:r w:rsidR="00A779BE" w:rsidRPr="003B244B">
        <w:rPr>
          <w:rFonts w:ascii="Times New Roman" w:hAnsi="Times New Roman" w:cs="Times New Roman"/>
          <w:sz w:val="28"/>
          <w:szCs w:val="28"/>
        </w:rPr>
        <w:t xml:space="preserve">разные </w:t>
      </w:r>
      <w:r w:rsidRPr="003B244B">
        <w:rPr>
          <w:rFonts w:ascii="Times New Roman" w:hAnsi="Times New Roman" w:cs="Times New Roman"/>
          <w:sz w:val="28"/>
          <w:szCs w:val="28"/>
        </w:rPr>
        <w:t>формы распространения пед</w:t>
      </w:r>
      <w:r w:rsidR="00A779BE" w:rsidRPr="003B244B">
        <w:rPr>
          <w:rFonts w:ascii="Times New Roman" w:hAnsi="Times New Roman" w:cs="Times New Roman"/>
          <w:sz w:val="28"/>
          <w:szCs w:val="28"/>
        </w:rPr>
        <w:t xml:space="preserve">агогического опыта и мастерства. </w:t>
      </w:r>
      <w:r w:rsidRPr="003B244B">
        <w:rPr>
          <w:rFonts w:ascii="Times New Roman" w:hAnsi="Times New Roman" w:cs="Times New Roman"/>
          <w:sz w:val="28"/>
          <w:szCs w:val="28"/>
        </w:rPr>
        <w:t xml:space="preserve">Выбор формы </w:t>
      </w:r>
      <w:r w:rsidR="00D2528B" w:rsidRPr="003B244B">
        <w:rPr>
          <w:rFonts w:ascii="Times New Roman" w:hAnsi="Times New Roman" w:cs="Times New Roman"/>
          <w:sz w:val="28"/>
          <w:szCs w:val="28"/>
        </w:rPr>
        <w:t>определяет</w:t>
      </w:r>
      <w:r w:rsidR="00A779BE" w:rsidRPr="003B244B">
        <w:rPr>
          <w:rFonts w:ascii="Times New Roman" w:hAnsi="Times New Roman" w:cs="Times New Roman"/>
          <w:sz w:val="28"/>
          <w:szCs w:val="28"/>
        </w:rPr>
        <w:t xml:space="preserve"> сам педагог, но для присуждения квалификационной категории</w:t>
      </w:r>
      <w:r w:rsidR="008743F0" w:rsidRPr="003B244B">
        <w:rPr>
          <w:rFonts w:ascii="Times New Roman" w:hAnsi="Times New Roman" w:cs="Times New Roman"/>
          <w:sz w:val="28"/>
          <w:szCs w:val="28"/>
        </w:rPr>
        <w:t>, особенно высшей,</w:t>
      </w:r>
      <w:r w:rsidR="00A779BE" w:rsidRPr="003B244B">
        <w:rPr>
          <w:rFonts w:ascii="Times New Roman" w:hAnsi="Times New Roman" w:cs="Times New Roman"/>
          <w:sz w:val="28"/>
          <w:szCs w:val="28"/>
        </w:rPr>
        <w:t xml:space="preserve"> не достаточно указывать только наличие публикаций на порталах Интернета (электронные СМИ, социальные сети для работников образования и др.), участие в мероприятиях</w:t>
      </w:r>
      <w:r w:rsidR="008743F0" w:rsidRPr="003B244B">
        <w:rPr>
          <w:rFonts w:ascii="Times New Roman" w:hAnsi="Times New Roman" w:cs="Times New Roman"/>
          <w:sz w:val="28"/>
          <w:szCs w:val="28"/>
        </w:rPr>
        <w:t>,</w:t>
      </w:r>
      <w:r w:rsidR="00A779BE" w:rsidRPr="003B244B">
        <w:rPr>
          <w:rFonts w:ascii="Times New Roman" w:hAnsi="Times New Roman" w:cs="Times New Roman"/>
          <w:sz w:val="28"/>
          <w:szCs w:val="28"/>
        </w:rPr>
        <w:t> проходящих в дистанционном режиме. Обязательным условием является участие в реально организуемых мероприятиях</w:t>
      </w:r>
      <w:r w:rsidR="008743F0" w:rsidRPr="003B244B">
        <w:rPr>
          <w:rFonts w:ascii="Times New Roman" w:hAnsi="Times New Roman" w:cs="Times New Roman"/>
          <w:sz w:val="28"/>
          <w:szCs w:val="28"/>
        </w:rPr>
        <w:t xml:space="preserve"> в качестве докладчика (содокладчика) и т.д. </w:t>
      </w:r>
      <w:r w:rsidR="008743F0" w:rsidRPr="003B244B">
        <w:rPr>
          <w:rFonts w:ascii="Times New Roman" w:hAnsi="Times New Roman" w:cs="Times New Roman"/>
          <w:i/>
          <w:sz w:val="28"/>
          <w:szCs w:val="28"/>
        </w:rPr>
        <w:t xml:space="preserve">Участие в мероприятиях в качестве слушателя </w:t>
      </w:r>
      <w:r w:rsidR="00502934" w:rsidRPr="003B244B">
        <w:rPr>
          <w:rFonts w:ascii="Times New Roman" w:hAnsi="Times New Roman" w:cs="Times New Roman"/>
          <w:i/>
          <w:sz w:val="28"/>
          <w:szCs w:val="28"/>
        </w:rPr>
        <w:t xml:space="preserve">не рассматривается </w:t>
      </w:r>
      <w:r w:rsidR="00E70321" w:rsidRPr="003B244B">
        <w:rPr>
          <w:rFonts w:ascii="Times New Roman" w:hAnsi="Times New Roman" w:cs="Times New Roman"/>
          <w:i/>
          <w:sz w:val="28"/>
          <w:szCs w:val="28"/>
        </w:rPr>
        <w:t>как распространение</w:t>
      </w:r>
      <w:r w:rsidR="00502934" w:rsidRPr="003B244B">
        <w:rPr>
          <w:rFonts w:ascii="Times New Roman" w:hAnsi="Times New Roman" w:cs="Times New Roman"/>
          <w:i/>
          <w:sz w:val="28"/>
          <w:szCs w:val="28"/>
        </w:rPr>
        <w:t xml:space="preserve"> опыта.</w:t>
      </w:r>
    </w:p>
    <w:p w:rsidR="00F50F35" w:rsidRPr="00164A22" w:rsidRDefault="007168BC" w:rsidP="007168BC">
      <w:pPr>
        <w:pStyle w:val="1"/>
        <w:numPr>
          <w:ilvl w:val="1"/>
          <w:numId w:val="8"/>
        </w:numPr>
        <w:rPr>
          <w:rFonts w:ascii="Times New Roman" w:hAnsi="Times New Roman" w:cs="Times New Roman"/>
          <w:b/>
          <w:color w:val="000000" w:themeColor="text1"/>
        </w:rPr>
      </w:pPr>
      <w:r w:rsidRPr="00164A22">
        <w:rPr>
          <w:rFonts w:ascii="Times New Roman" w:hAnsi="Times New Roman" w:cs="Times New Roman"/>
          <w:b/>
          <w:color w:val="000000" w:themeColor="text1"/>
        </w:rPr>
        <w:t xml:space="preserve"> </w:t>
      </w:r>
      <w:bookmarkStart w:id="9" w:name="_Toc116389178"/>
      <w:r w:rsidR="00F50F35" w:rsidRPr="00164A22">
        <w:rPr>
          <w:rFonts w:ascii="Times New Roman" w:hAnsi="Times New Roman" w:cs="Times New Roman"/>
          <w:b/>
          <w:color w:val="000000" w:themeColor="text1"/>
        </w:rPr>
        <w:t>Эффективный социальный опыт</w:t>
      </w:r>
      <w:bookmarkEnd w:id="9"/>
    </w:p>
    <w:p w:rsidR="00052579" w:rsidRPr="003B244B" w:rsidRDefault="0084519C" w:rsidP="0030447D">
      <w:pPr>
        <w:spacing w:after="120"/>
        <w:ind w:firstLine="709"/>
        <w:jc w:val="both"/>
        <w:rPr>
          <w:rFonts w:ascii="Times New Roman" w:hAnsi="Times New Roman" w:cs="Times New Roman"/>
          <w:sz w:val="28"/>
          <w:szCs w:val="28"/>
        </w:rPr>
      </w:pPr>
      <w:r w:rsidRPr="003B244B">
        <w:rPr>
          <w:rFonts w:ascii="Times New Roman" w:hAnsi="Times New Roman" w:cs="Times New Roman"/>
          <w:sz w:val="28"/>
          <w:szCs w:val="28"/>
        </w:rPr>
        <w:t xml:space="preserve">Эффективный социальный опыт преподавателя, мастера </w:t>
      </w:r>
      <w:r w:rsidR="00176498" w:rsidRPr="003B244B">
        <w:rPr>
          <w:rFonts w:ascii="Times New Roman" w:hAnsi="Times New Roman" w:cs="Times New Roman"/>
          <w:sz w:val="28"/>
          <w:szCs w:val="28"/>
        </w:rPr>
        <w:t xml:space="preserve">производственного обучения </w:t>
      </w:r>
      <w:r w:rsidRPr="003B244B">
        <w:rPr>
          <w:rFonts w:ascii="Times New Roman" w:hAnsi="Times New Roman" w:cs="Times New Roman"/>
          <w:sz w:val="28"/>
          <w:szCs w:val="28"/>
        </w:rPr>
        <w:t xml:space="preserve">предполагает </w:t>
      </w:r>
      <w:r w:rsidR="00816082" w:rsidRPr="003B244B">
        <w:rPr>
          <w:rFonts w:ascii="Times New Roman" w:hAnsi="Times New Roman" w:cs="Times New Roman"/>
          <w:sz w:val="28"/>
          <w:szCs w:val="28"/>
        </w:rPr>
        <w:t xml:space="preserve">формирование социокультурной среды, </w:t>
      </w:r>
      <w:r w:rsidRPr="003B244B">
        <w:rPr>
          <w:rFonts w:ascii="Times New Roman" w:hAnsi="Times New Roman" w:cs="Times New Roman"/>
          <w:sz w:val="28"/>
          <w:szCs w:val="28"/>
        </w:rPr>
        <w:t>организацию и участие обучающихся в мероприятиях социальной направленности, способствующие соци</w:t>
      </w:r>
      <w:r w:rsidR="00816082" w:rsidRPr="003B244B">
        <w:rPr>
          <w:rFonts w:ascii="Times New Roman" w:hAnsi="Times New Roman" w:cs="Times New Roman"/>
          <w:sz w:val="28"/>
          <w:szCs w:val="28"/>
        </w:rPr>
        <w:t xml:space="preserve">ализации обучающихся в обществе. </w:t>
      </w:r>
      <w:r w:rsidR="00816082" w:rsidRPr="003B244B">
        <w:rPr>
          <w:rFonts w:ascii="Times New Roman" w:hAnsi="Times New Roman" w:cs="Times New Roman"/>
          <w:sz w:val="28"/>
          <w:szCs w:val="28"/>
        </w:rPr>
        <w:lastRenderedPageBreak/>
        <w:t>Здесь нужно указать социальную активность (руководство или участие в социальных проектах, в творческой группе, общественной организации</w:t>
      </w:r>
      <w:r w:rsidR="00176498" w:rsidRPr="003B244B">
        <w:rPr>
          <w:rFonts w:ascii="Times New Roman" w:hAnsi="Times New Roman" w:cs="Times New Roman"/>
          <w:sz w:val="28"/>
          <w:szCs w:val="28"/>
        </w:rPr>
        <w:t xml:space="preserve">; участие в конкурсах социальных молодежных инициатив, краевых социальных </w:t>
      </w:r>
      <w:r w:rsidR="00D50E9B" w:rsidRPr="003B244B">
        <w:rPr>
          <w:rFonts w:ascii="Times New Roman" w:hAnsi="Times New Roman" w:cs="Times New Roman"/>
          <w:sz w:val="28"/>
          <w:szCs w:val="28"/>
        </w:rPr>
        <w:t>конкурсах</w:t>
      </w:r>
      <w:r w:rsidR="00176498" w:rsidRPr="003B244B">
        <w:rPr>
          <w:rFonts w:ascii="Times New Roman" w:hAnsi="Times New Roman" w:cs="Times New Roman"/>
          <w:sz w:val="28"/>
          <w:szCs w:val="28"/>
        </w:rPr>
        <w:t xml:space="preserve"> («Доброе сердце», «Взгляд в будущее»</w:t>
      </w:r>
      <w:r w:rsidR="00D50E9B" w:rsidRPr="003B244B">
        <w:rPr>
          <w:rFonts w:ascii="Times New Roman" w:hAnsi="Times New Roman" w:cs="Times New Roman"/>
          <w:sz w:val="28"/>
          <w:szCs w:val="28"/>
        </w:rPr>
        <w:t xml:space="preserve"> и т.д.</w:t>
      </w:r>
      <w:r w:rsidR="00816082" w:rsidRPr="003B244B">
        <w:rPr>
          <w:rFonts w:ascii="Times New Roman" w:hAnsi="Times New Roman" w:cs="Times New Roman"/>
          <w:sz w:val="28"/>
          <w:szCs w:val="28"/>
        </w:rPr>
        <w:t>) как обучающихся, так и л</w:t>
      </w:r>
      <w:r w:rsidR="00CA0132" w:rsidRPr="003B244B">
        <w:rPr>
          <w:rFonts w:ascii="Times New Roman" w:hAnsi="Times New Roman" w:cs="Times New Roman"/>
          <w:sz w:val="28"/>
          <w:szCs w:val="28"/>
        </w:rPr>
        <w:t xml:space="preserve">ично преподавателя, мастера </w:t>
      </w:r>
      <w:r w:rsidR="00902395" w:rsidRPr="003B244B">
        <w:rPr>
          <w:rFonts w:ascii="Times New Roman" w:hAnsi="Times New Roman" w:cs="Times New Roman"/>
          <w:sz w:val="28"/>
          <w:szCs w:val="28"/>
        </w:rPr>
        <w:t>производственного обучения</w:t>
      </w:r>
      <w:r w:rsidR="00CA0132" w:rsidRPr="003B244B">
        <w:rPr>
          <w:rFonts w:ascii="Times New Roman" w:hAnsi="Times New Roman" w:cs="Times New Roman"/>
          <w:sz w:val="28"/>
          <w:szCs w:val="28"/>
        </w:rPr>
        <w:t xml:space="preserve">. </w:t>
      </w:r>
      <w:r w:rsidR="00D50E9B" w:rsidRPr="003B244B">
        <w:rPr>
          <w:rFonts w:ascii="Times New Roman" w:hAnsi="Times New Roman" w:cs="Times New Roman"/>
          <w:sz w:val="28"/>
          <w:szCs w:val="28"/>
        </w:rPr>
        <w:t>На первую квалификационную категорию – уровень мероприятий не ниже городского, на высшую – не ниже краевого или регионального.</w:t>
      </w:r>
    </w:p>
    <w:p w:rsidR="003B0E49" w:rsidRPr="003B244B" w:rsidRDefault="003B0E49" w:rsidP="004E78D1">
      <w:pPr>
        <w:pStyle w:val="1"/>
        <w:numPr>
          <w:ilvl w:val="0"/>
          <w:numId w:val="8"/>
        </w:numPr>
        <w:jc w:val="center"/>
        <w:rPr>
          <w:rFonts w:ascii="Times New Roman" w:hAnsi="Times New Roman" w:cs="Times New Roman"/>
          <w:b/>
          <w:color w:val="auto"/>
        </w:rPr>
      </w:pPr>
      <w:bookmarkStart w:id="10" w:name="_Toc116389179"/>
      <w:r w:rsidRPr="003B244B">
        <w:rPr>
          <w:rFonts w:ascii="Times New Roman" w:hAnsi="Times New Roman" w:cs="Times New Roman"/>
          <w:b/>
          <w:color w:val="auto"/>
        </w:rPr>
        <w:t>Рекомендации по оформлению описания в соответствии с параметрами профессиональной деятельности преподавателя, мастера производственного обучения</w:t>
      </w:r>
      <w:bookmarkEnd w:id="10"/>
    </w:p>
    <w:p w:rsidR="00AD60E2" w:rsidRPr="003B244B" w:rsidRDefault="00AD60E2" w:rsidP="00E81F37">
      <w:pPr>
        <w:spacing w:after="0"/>
        <w:ind w:firstLine="709"/>
        <w:jc w:val="both"/>
        <w:rPr>
          <w:rFonts w:ascii="Times New Roman" w:hAnsi="Times New Roman" w:cs="Times New Roman"/>
          <w:sz w:val="28"/>
          <w:szCs w:val="28"/>
        </w:rPr>
      </w:pPr>
    </w:p>
    <w:p w:rsidR="00EB0382" w:rsidRPr="003B244B" w:rsidRDefault="00E81F37" w:rsidP="00E81F37">
      <w:pPr>
        <w:spacing w:after="0"/>
        <w:ind w:firstLine="709"/>
        <w:jc w:val="both"/>
        <w:rPr>
          <w:rFonts w:ascii="Times New Roman" w:hAnsi="Times New Roman" w:cs="Times New Roman"/>
          <w:sz w:val="28"/>
          <w:szCs w:val="28"/>
        </w:rPr>
      </w:pPr>
      <w:r w:rsidRPr="003B244B">
        <w:rPr>
          <w:rFonts w:ascii="Times New Roman" w:hAnsi="Times New Roman" w:cs="Times New Roman"/>
          <w:sz w:val="28"/>
          <w:szCs w:val="28"/>
        </w:rPr>
        <w:t xml:space="preserve">В </w:t>
      </w:r>
      <w:r w:rsidRPr="003B244B">
        <w:rPr>
          <w:rFonts w:ascii="Times New Roman" w:hAnsi="Times New Roman" w:cs="Times New Roman"/>
          <w:i/>
          <w:sz w:val="28"/>
          <w:szCs w:val="28"/>
        </w:rPr>
        <w:t>описании</w:t>
      </w:r>
      <w:r w:rsidRPr="003B244B">
        <w:rPr>
          <w:rFonts w:ascii="Times New Roman" w:hAnsi="Times New Roman" w:cs="Times New Roman"/>
          <w:sz w:val="28"/>
          <w:szCs w:val="28"/>
        </w:rPr>
        <w:t xml:space="preserve"> результатов необходимо подробно представить профессиональную педагогическую деятельность, соответствующую заявленной квалификационной категории. Результаты профессиональной педагогической деятельности в </w:t>
      </w:r>
      <w:r w:rsidRPr="003B244B">
        <w:rPr>
          <w:rFonts w:ascii="Times New Roman" w:hAnsi="Times New Roman" w:cs="Times New Roman"/>
          <w:i/>
          <w:sz w:val="28"/>
          <w:szCs w:val="28"/>
        </w:rPr>
        <w:t>описании</w:t>
      </w:r>
      <w:r w:rsidRPr="003B244B">
        <w:rPr>
          <w:rFonts w:ascii="Times New Roman" w:hAnsi="Times New Roman" w:cs="Times New Roman"/>
          <w:sz w:val="28"/>
          <w:szCs w:val="28"/>
        </w:rPr>
        <w:t xml:space="preserve"> должны соответствовать результатам в </w:t>
      </w:r>
      <w:r w:rsidRPr="003B244B">
        <w:rPr>
          <w:rFonts w:ascii="Times New Roman" w:hAnsi="Times New Roman" w:cs="Times New Roman"/>
          <w:i/>
          <w:sz w:val="28"/>
          <w:szCs w:val="28"/>
        </w:rPr>
        <w:t>заявлении</w:t>
      </w:r>
      <w:r w:rsidRPr="003B244B">
        <w:rPr>
          <w:rFonts w:ascii="Times New Roman" w:hAnsi="Times New Roman" w:cs="Times New Roman"/>
          <w:sz w:val="28"/>
          <w:szCs w:val="28"/>
        </w:rPr>
        <w:t xml:space="preserve">. Зачастую, представленные результаты деятельности не являются очевидным следствием применения указанных в заявлении технологий, средств и методов обучения, что свидетельствует о не достаточном владении педагогом </w:t>
      </w:r>
      <w:r w:rsidR="00EB0382" w:rsidRPr="003B244B">
        <w:rPr>
          <w:rFonts w:ascii="Times New Roman" w:hAnsi="Times New Roman" w:cs="Times New Roman"/>
          <w:sz w:val="28"/>
          <w:szCs w:val="28"/>
        </w:rPr>
        <w:t>указанных технологий и методов, а также не умение педагогами проводить рефлексию собственной педагогической деятельности.</w:t>
      </w:r>
    </w:p>
    <w:p w:rsidR="00EB0382" w:rsidRPr="003B244B" w:rsidRDefault="00E81F37" w:rsidP="00EB0382">
      <w:pPr>
        <w:spacing w:after="0"/>
        <w:ind w:firstLine="709"/>
        <w:jc w:val="both"/>
        <w:rPr>
          <w:rFonts w:ascii="Times New Roman" w:hAnsi="Times New Roman" w:cs="Times New Roman"/>
          <w:color w:val="000000" w:themeColor="text1"/>
          <w:sz w:val="28"/>
          <w:szCs w:val="28"/>
        </w:rPr>
      </w:pPr>
      <w:r w:rsidRPr="003B244B">
        <w:rPr>
          <w:rFonts w:ascii="Times New Roman" w:hAnsi="Times New Roman" w:cs="Times New Roman"/>
          <w:sz w:val="28"/>
          <w:szCs w:val="28"/>
        </w:rPr>
        <w:t xml:space="preserve">Также не следует содержание заявления переносить в описание (что бывает очень часто), необходимо описать профессиональные действия и средства, </w:t>
      </w:r>
      <w:r w:rsidRPr="003B244B">
        <w:rPr>
          <w:rFonts w:ascii="Times New Roman" w:hAnsi="Times New Roman" w:cs="Times New Roman"/>
          <w:color w:val="000000" w:themeColor="text1"/>
          <w:sz w:val="28"/>
          <w:szCs w:val="28"/>
        </w:rPr>
        <w:t xml:space="preserve">которые </w:t>
      </w:r>
      <w:r w:rsidR="00EB0382" w:rsidRPr="003B244B">
        <w:rPr>
          <w:rFonts w:ascii="Times New Roman" w:hAnsi="Times New Roman" w:cs="Times New Roman"/>
          <w:color w:val="000000" w:themeColor="text1"/>
          <w:sz w:val="28"/>
          <w:szCs w:val="28"/>
        </w:rPr>
        <w:t>способствовали достижению указанных в заявлении результатов.</w:t>
      </w:r>
    </w:p>
    <w:p w:rsidR="00EB0382" w:rsidRPr="003B244B" w:rsidRDefault="002F2403" w:rsidP="00EB0382">
      <w:pPr>
        <w:spacing w:after="0"/>
        <w:ind w:firstLine="709"/>
        <w:jc w:val="both"/>
        <w:rPr>
          <w:rFonts w:ascii="Times New Roman" w:hAnsi="Times New Roman" w:cs="Times New Roman"/>
          <w:color w:val="000000" w:themeColor="text1"/>
          <w:sz w:val="28"/>
          <w:szCs w:val="28"/>
        </w:rPr>
      </w:pPr>
      <w:r w:rsidRPr="003B244B">
        <w:rPr>
          <w:rFonts w:ascii="Times New Roman" w:hAnsi="Times New Roman" w:cs="Times New Roman"/>
          <w:color w:val="000000" w:themeColor="text1"/>
          <w:sz w:val="28"/>
          <w:szCs w:val="28"/>
        </w:rPr>
        <w:t>Профессионально-педагогическую деятельность преподавателя (мастера производственного обучения) в описании р</w:t>
      </w:r>
      <w:r w:rsidR="00D23721" w:rsidRPr="003B244B">
        <w:rPr>
          <w:rFonts w:ascii="Times New Roman" w:hAnsi="Times New Roman" w:cs="Times New Roman"/>
          <w:color w:val="000000" w:themeColor="text1"/>
          <w:sz w:val="28"/>
          <w:szCs w:val="28"/>
        </w:rPr>
        <w:t>екомендуем представлять по следующей структуре:</w:t>
      </w:r>
      <w:r w:rsidRPr="003B244B">
        <w:rPr>
          <w:rFonts w:ascii="Times New Roman" w:hAnsi="Times New Roman" w:cs="Times New Roman"/>
          <w:color w:val="000000" w:themeColor="text1"/>
          <w:sz w:val="28"/>
          <w:szCs w:val="28"/>
        </w:rPr>
        <w:t xml:space="preserve">  </w:t>
      </w:r>
    </w:p>
    <w:p w:rsidR="00EB0382" w:rsidRPr="003B244B" w:rsidRDefault="00EB0382" w:rsidP="00EB0382">
      <w:pPr>
        <w:spacing w:after="0"/>
        <w:ind w:firstLine="709"/>
        <w:jc w:val="both"/>
        <w:rPr>
          <w:rFonts w:ascii="Times New Roman" w:hAnsi="Times New Roman" w:cs="Times New Roman"/>
          <w:color w:val="000000" w:themeColor="text1"/>
          <w:sz w:val="28"/>
          <w:szCs w:val="28"/>
        </w:rPr>
      </w:pPr>
      <w:r w:rsidRPr="003B244B">
        <w:rPr>
          <w:rFonts w:ascii="Times New Roman" w:hAnsi="Times New Roman" w:cs="Times New Roman"/>
          <w:color w:val="000000" w:themeColor="text1"/>
          <w:sz w:val="28"/>
          <w:szCs w:val="28"/>
        </w:rPr>
        <w:t>в</w:t>
      </w:r>
      <w:r w:rsidR="00E81F37" w:rsidRPr="003B244B">
        <w:rPr>
          <w:rFonts w:ascii="Times New Roman" w:hAnsi="Times New Roman" w:cs="Times New Roman"/>
          <w:color w:val="000000" w:themeColor="text1"/>
          <w:sz w:val="28"/>
          <w:szCs w:val="28"/>
        </w:rPr>
        <w:t xml:space="preserve"> соответствии с </w:t>
      </w:r>
      <w:r w:rsidR="002F2403" w:rsidRPr="003B244B">
        <w:rPr>
          <w:rFonts w:ascii="Times New Roman" w:hAnsi="Times New Roman" w:cs="Times New Roman"/>
          <w:color w:val="000000" w:themeColor="text1"/>
          <w:sz w:val="28"/>
          <w:szCs w:val="28"/>
        </w:rPr>
        <w:t xml:space="preserve">каким программами </w:t>
      </w:r>
      <w:r w:rsidR="00E81F37" w:rsidRPr="003B244B">
        <w:rPr>
          <w:rFonts w:ascii="Times New Roman" w:hAnsi="Times New Roman" w:cs="Times New Roman"/>
          <w:color w:val="000000" w:themeColor="text1"/>
          <w:sz w:val="28"/>
          <w:szCs w:val="28"/>
        </w:rPr>
        <w:t>осуществляется профессиональная педагогическая деятельность</w:t>
      </w:r>
      <w:r w:rsidRPr="003B244B">
        <w:rPr>
          <w:rFonts w:ascii="Times New Roman" w:hAnsi="Times New Roman" w:cs="Times New Roman"/>
          <w:color w:val="000000" w:themeColor="text1"/>
          <w:sz w:val="28"/>
          <w:szCs w:val="28"/>
        </w:rPr>
        <w:t>;</w:t>
      </w:r>
    </w:p>
    <w:p w:rsidR="00EB0382" w:rsidRPr="003B244B" w:rsidRDefault="00EB0382" w:rsidP="002F2403">
      <w:pPr>
        <w:spacing w:after="0"/>
        <w:ind w:firstLine="709"/>
        <w:jc w:val="both"/>
        <w:rPr>
          <w:rFonts w:ascii="Times New Roman" w:hAnsi="Times New Roman" w:cs="Times New Roman"/>
          <w:color w:val="000000" w:themeColor="text1"/>
          <w:sz w:val="28"/>
          <w:szCs w:val="28"/>
        </w:rPr>
      </w:pPr>
      <w:r w:rsidRPr="003B244B">
        <w:rPr>
          <w:rFonts w:ascii="Times New Roman" w:hAnsi="Times New Roman" w:cs="Times New Roman"/>
          <w:color w:val="000000" w:themeColor="text1"/>
          <w:sz w:val="28"/>
          <w:szCs w:val="28"/>
        </w:rPr>
        <w:t>ц</w:t>
      </w:r>
      <w:r w:rsidR="002F2403" w:rsidRPr="003B244B">
        <w:rPr>
          <w:rFonts w:ascii="Times New Roman" w:hAnsi="Times New Roman" w:cs="Times New Roman"/>
          <w:color w:val="000000" w:themeColor="text1"/>
          <w:sz w:val="28"/>
          <w:szCs w:val="28"/>
        </w:rPr>
        <w:t xml:space="preserve">ели и задачи </w:t>
      </w:r>
      <w:r w:rsidR="00E81F37" w:rsidRPr="003B244B">
        <w:rPr>
          <w:rFonts w:ascii="Times New Roman" w:hAnsi="Times New Roman" w:cs="Times New Roman"/>
          <w:color w:val="000000" w:themeColor="text1"/>
          <w:sz w:val="28"/>
          <w:szCs w:val="28"/>
        </w:rPr>
        <w:t>профессиональн</w:t>
      </w:r>
      <w:r w:rsidR="002F2403" w:rsidRPr="003B244B">
        <w:rPr>
          <w:rFonts w:ascii="Times New Roman" w:hAnsi="Times New Roman" w:cs="Times New Roman"/>
          <w:color w:val="000000" w:themeColor="text1"/>
          <w:sz w:val="28"/>
          <w:szCs w:val="28"/>
        </w:rPr>
        <w:t>о-</w:t>
      </w:r>
      <w:r w:rsidR="000A16A7" w:rsidRPr="003B244B">
        <w:rPr>
          <w:rFonts w:ascii="Times New Roman" w:hAnsi="Times New Roman" w:cs="Times New Roman"/>
          <w:color w:val="000000" w:themeColor="text1"/>
          <w:sz w:val="28"/>
          <w:szCs w:val="28"/>
        </w:rPr>
        <w:t>педагогической деятельности</w:t>
      </w:r>
      <w:r w:rsidR="002F2403" w:rsidRPr="003B244B">
        <w:rPr>
          <w:rFonts w:ascii="Times New Roman" w:hAnsi="Times New Roman" w:cs="Times New Roman"/>
          <w:color w:val="000000" w:themeColor="text1"/>
          <w:sz w:val="28"/>
          <w:szCs w:val="28"/>
        </w:rPr>
        <w:t>;</w:t>
      </w:r>
    </w:p>
    <w:p w:rsidR="00D50E9B" w:rsidRPr="003B244B" w:rsidRDefault="005F01DD" w:rsidP="00D50E9B">
      <w:pPr>
        <w:spacing w:after="0"/>
        <w:ind w:firstLine="709"/>
        <w:jc w:val="both"/>
        <w:rPr>
          <w:rFonts w:ascii="Times New Roman" w:hAnsi="Times New Roman" w:cs="Times New Roman"/>
          <w:color w:val="000000" w:themeColor="text1"/>
          <w:sz w:val="28"/>
          <w:szCs w:val="28"/>
        </w:rPr>
      </w:pPr>
      <w:r w:rsidRPr="003B244B">
        <w:rPr>
          <w:rFonts w:ascii="Times New Roman" w:hAnsi="Times New Roman" w:cs="Times New Roman"/>
          <w:color w:val="000000" w:themeColor="text1"/>
          <w:sz w:val="28"/>
          <w:szCs w:val="28"/>
        </w:rPr>
        <w:t>ф</w:t>
      </w:r>
      <w:r w:rsidR="00D50E9B" w:rsidRPr="003B244B">
        <w:rPr>
          <w:rFonts w:ascii="Times New Roman" w:hAnsi="Times New Roman" w:cs="Times New Roman"/>
          <w:color w:val="000000" w:themeColor="text1"/>
          <w:sz w:val="28"/>
          <w:szCs w:val="28"/>
        </w:rPr>
        <w:t>ормы организации внеурочной деятельности обучающихся</w:t>
      </w:r>
      <w:r w:rsidR="002F2403" w:rsidRPr="003B244B">
        <w:rPr>
          <w:rFonts w:ascii="Times New Roman" w:hAnsi="Times New Roman" w:cs="Times New Roman"/>
          <w:color w:val="000000" w:themeColor="text1"/>
          <w:sz w:val="28"/>
          <w:szCs w:val="28"/>
        </w:rPr>
        <w:t>;</w:t>
      </w:r>
    </w:p>
    <w:p w:rsidR="00EB0382" w:rsidRPr="003B244B" w:rsidRDefault="005F01DD" w:rsidP="00EB0382">
      <w:pPr>
        <w:spacing w:after="0"/>
        <w:ind w:firstLine="709"/>
        <w:jc w:val="both"/>
        <w:rPr>
          <w:rFonts w:ascii="Times New Roman" w:hAnsi="Times New Roman" w:cs="Times New Roman"/>
          <w:color w:val="000000" w:themeColor="text1"/>
          <w:sz w:val="28"/>
          <w:szCs w:val="28"/>
        </w:rPr>
      </w:pPr>
      <w:r w:rsidRPr="003B244B">
        <w:rPr>
          <w:rFonts w:ascii="Times New Roman" w:hAnsi="Times New Roman" w:cs="Times New Roman"/>
          <w:color w:val="000000" w:themeColor="text1"/>
          <w:sz w:val="28"/>
          <w:szCs w:val="28"/>
        </w:rPr>
        <w:t>п</w:t>
      </w:r>
      <w:r w:rsidR="00E81F37" w:rsidRPr="003B244B">
        <w:rPr>
          <w:rFonts w:ascii="Times New Roman" w:hAnsi="Times New Roman" w:cs="Times New Roman"/>
          <w:color w:val="000000" w:themeColor="text1"/>
          <w:sz w:val="28"/>
          <w:szCs w:val="28"/>
        </w:rPr>
        <w:t>рименяем</w:t>
      </w:r>
      <w:r w:rsidR="000A16A7" w:rsidRPr="003B244B">
        <w:rPr>
          <w:rFonts w:ascii="Times New Roman" w:hAnsi="Times New Roman" w:cs="Times New Roman"/>
          <w:color w:val="000000" w:themeColor="text1"/>
          <w:sz w:val="28"/>
          <w:szCs w:val="28"/>
        </w:rPr>
        <w:t>ые технологии, методы, средства (</w:t>
      </w:r>
      <w:r w:rsidR="002F2403" w:rsidRPr="003B244B">
        <w:rPr>
          <w:rFonts w:ascii="Times New Roman" w:hAnsi="Times New Roman" w:cs="Times New Roman"/>
          <w:color w:val="000000" w:themeColor="text1"/>
          <w:sz w:val="28"/>
          <w:szCs w:val="28"/>
        </w:rPr>
        <w:t xml:space="preserve">необходимо </w:t>
      </w:r>
      <w:r w:rsidR="000A16A7" w:rsidRPr="003B244B">
        <w:rPr>
          <w:rFonts w:ascii="Times New Roman" w:hAnsi="Times New Roman" w:cs="Times New Roman"/>
          <w:color w:val="000000" w:themeColor="text1"/>
          <w:sz w:val="28"/>
          <w:szCs w:val="28"/>
        </w:rPr>
        <w:t>подробно</w:t>
      </w:r>
      <w:r w:rsidR="002F2403" w:rsidRPr="003B244B">
        <w:rPr>
          <w:rFonts w:ascii="Times New Roman" w:hAnsi="Times New Roman" w:cs="Times New Roman"/>
          <w:color w:val="000000" w:themeColor="text1"/>
          <w:sz w:val="28"/>
          <w:szCs w:val="28"/>
        </w:rPr>
        <w:t xml:space="preserve"> описать</w:t>
      </w:r>
      <w:r w:rsidR="000A16A7" w:rsidRPr="003B244B">
        <w:rPr>
          <w:rFonts w:ascii="Times New Roman" w:hAnsi="Times New Roman" w:cs="Times New Roman"/>
          <w:color w:val="000000" w:themeColor="text1"/>
          <w:sz w:val="28"/>
          <w:szCs w:val="28"/>
        </w:rPr>
        <w:t>, каким образом применяется та или иная технология, какие методические материалы разработаны по применяемой технологии</w:t>
      </w:r>
      <w:r w:rsidR="002F2403" w:rsidRPr="003B244B">
        <w:rPr>
          <w:rFonts w:ascii="Times New Roman" w:hAnsi="Times New Roman" w:cs="Times New Roman"/>
          <w:color w:val="000000" w:themeColor="text1"/>
          <w:sz w:val="28"/>
          <w:szCs w:val="28"/>
        </w:rPr>
        <w:t xml:space="preserve"> и т.п.</w:t>
      </w:r>
      <w:r w:rsidR="000A16A7" w:rsidRPr="003B244B">
        <w:rPr>
          <w:rFonts w:ascii="Times New Roman" w:hAnsi="Times New Roman" w:cs="Times New Roman"/>
          <w:color w:val="000000" w:themeColor="text1"/>
          <w:sz w:val="28"/>
          <w:szCs w:val="28"/>
        </w:rPr>
        <w:t>)</w:t>
      </w:r>
      <w:r w:rsidR="00422934" w:rsidRPr="003B244B">
        <w:rPr>
          <w:rFonts w:ascii="Times New Roman" w:hAnsi="Times New Roman" w:cs="Times New Roman"/>
          <w:color w:val="000000" w:themeColor="text1"/>
          <w:sz w:val="28"/>
          <w:szCs w:val="28"/>
        </w:rPr>
        <w:t>.</w:t>
      </w:r>
    </w:p>
    <w:p w:rsidR="00E81F37" w:rsidRPr="003B244B" w:rsidRDefault="00EB0382" w:rsidP="00E81F37">
      <w:pPr>
        <w:spacing w:after="0"/>
        <w:ind w:firstLine="709"/>
        <w:jc w:val="both"/>
        <w:rPr>
          <w:rFonts w:ascii="Times New Roman" w:hAnsi="Times New Roman" w:cs="Times New Roman"/>
          <w:color w:val="000000" w:themeColor="text1"/>
          <w:sz w:val="28"/>
          <w:szCs w:val="28"/>
        </w:rPr>
      </w:pPr>
      <w:r w:rsidRPr="003B244B">
        <w:rPr>
          <w:rFonts w:ascii="Times New Roman" w:hAnsi="Times New Roman" w:cs="Times New Roman"/>
          <w:color w:val="000000" w:themeColor="text1"/>
          <w:sz w:val="28"/>
          <w:szCs w:val="28"/>
        </w:rPr>
        <w:t xml:space="preserve">В тексте </w:t>
      </w:r>
      <w:r w:rsidRPr="003B244B">
        <w:rPr>
          <w:rFonts w:ascii="Times New Roman" w:hAnsi="Times New Roman" w:cs="Times New Roman"/>
          <w:b/>
          <w:color w:val="000000" w:themeColor="text1"/>
          <w:sz w:val="28"/>
          <w:szCs w:val="28"/>
        </w:rPr>
        <w:t>описания</w:t>
      </w:r>
      <w:r w:rsidRPr="003B244B">
        <w:rPr>
          <w:rFonts w:ascii="Times New Roman" w:hAnsi="Times New Roman" w:cs="Times New Roman"/>
          <w:color w:val="000000" w:themeColor="text1"/>
          <w:sz w:val="28"/>
          <w:szCs w:val="28"/>
        </w:rPr>
        <w:t xml:space="preserve"> можно не разделять на </w:t>
      </w:r>
      <w:r w:rsidR="00052579" w:rsidRPr="003B244B">
        <w:rPr>
          <w:rFonts w:ascii="Times New Roman" w:hAnsi="Times New Roman" w:cs="Times New Roman"/>
          <w:color w:val="000000" w:themeColor="text1"/>
          <w:sz w:val="28"/>
          <w:szCs w:val="28"/>
        </w:rPr>
        <w:t xml:space="preserve">отдельные </w:t>
      </w:r>
      <w:r w:rsidRPr="003B244B">
        <w:rPr>
          <w:rFonts w:ascii="Times New Roman" w:hAnsi="Times New Roman" w:cs="Times New Roman"/>
          <w:color w:val="000000" w:themeColor="text1"/>
          <w:sz w:val="28"/>
          <w:szCs w:val="28"/>
        </w:rPr>
        <w:t>параметры профессиональной деятельности</w:t>
      </w:r>
      <w:r w:rsidR="00052579" w:rsidRPr="003B244B">
        <w:rPr>
          <w:rFonts w:ascii="Times New Roman" w:hAnsi="Times New Roman" w:cs="Times New Roman"/>
          <w:color w:val="000000" w:themeColor="text1"/>
          <w:sz w:val="28"/>
          <w:szCs w:val="28"/>
        </w:rPr>
        <w:t xml:space="preserve"> (как в заявлении)</w:t>
      </w:r>
      <w:r w:rsidRPr="003B244B">
        <w:rPr>
          <w:rFonts w:ascii="Times New Roman" w:hAnsi="Times New Roman" w:cs="Times New Roman"/>
          <w:color w:val="000000" w:themeColor="text1"/>
          <w:sz w:val="28"/>
          <w:szCs w:val="28"/>
        </w:rPr>
        <w:t>, а представл</w:t>
      </w:r>
      <w:r w:rsidR="005558AB" w:rsidRPr="003B244B">
        <w:rPr>
          <w:rFonts w:ascii="Times New Roman" w:hAnsi="Times New Roman" w:cs="Times New Roman"/>
          <w:color w:val="000000" w:themeColor="text1"/>
          <w:sz w:val="28"/>
          <w:szCs w:val="28"/>
        </w:rPr>
        <w:t>я</w:t>
      </w:r>
      <w:r w:rsidRPr="003B244B">
        <w:rPr>
          <w:rFonts w:ascii="Times New Roman" w:hAnsi="Times New Roman" w:cs="Times New Roman"/>
          <w:color w:val="000000" w:themeColor="text1"/>
          <w:sz w:val="28"/>
          <w:szCs w:val="28"/>
        </w:rPr>
        <w:t>ть</w:t>
      </w:r>
      <w:r w:rsidR="00D50E9B" w:rsidRPr="003B244B">
        <w:rPr>
          <w:rFonts w:ascii="Times New Roman" w:hAnsi="Times New Roman" w:cs="Times New Roman"/>
          <w:color w:val="000000" w:themeColor="text1"/>
          <w:sz w:val="28"/>
          <w:szCs w:val="28"/>
        </w:rPr>
        <w:t xml:space="preserve"> все единым текстом</w:t>
      </w:r>
      <w:r w:rsidR="00052579" w:rsidRPr="003B244B">
        <w:rPr>
          <w:rFonts w:ascii="Times New Roman" w:hAnsi="Times New Roman" w:cs="Times New Roman"/>
          <w:color w:val="000000" w:themeColor="text1"/>
          <w:sz w:val="28"/>
          <w:szCs w:val="28"/>
        </w:rPr>
        <w:t>,</w:t>
      </w:r>
      <w:r w:rsidR="00D50E9B" w:rsidRPr="003B244B">
        <w:rPr>
          <w:rFonts w:ascii="Times New Roman" w:hAnsi="Times New Roman" w:cs="Times New Roman"/>
          <w:color w:val="000000" w:themeColor="text1"/>
          <w:sz w:val="28"/>
          <w:szCs w:val="28"/>
        </w:rPr>
        <w:t xml:space="preserve"> но с учетом логически выстроенного содержания</w:t>
      </w:r>
      <w:r w:rsidR="00052579" w:rsidRPr="003B244B">
        <w:rPr>
          <w:rFonts w:ascii="Times New Roman" w:hAnsi="Times New Roman" w:cs="Times New Roman"/>
          <w:color w:val="000000" w:themeColor="text1"/>
          <w:sz w:val="28"/>
          <w:szCs w:val="28"/>
        </w:rPr>
        <w:t>.</w:t>
      </w:r>
    </w:p>
    <w:p w:rsidR="003B244B" w:rsidRPr="003B244B" w:rsidRDefault="003B244B" w:rsidP="003B244B"/>
    <w:p w:rsidR="00A310C7" w:rsidRPr="003B244B" w:rsidRDefault="00CA0132" w:rsidP="00153AEE">
      <w:pPr>
        <w:pStyle w:val="1"/>
        <w:rPr>
          <w:rFonts w:ascii="Times New Roman" w:hAnsi="Times New Roman" w:cs="Times New Roman"/>
          <w:b/>
          <w:color w:val="000000" w:themeColor="text1"/>
        </w:rPr>
      </w:pPr>
      <w:bookmarkStart w:id="11" w:name="_Toc116389180"/>
      <w:r w:rsidRPr="003B244B">
        <w:rPr>
          <w:rFonts w:ascii="Times New Roman" w:hAnsi="Times New Roman" w:cs="Times New Roman"/>
          <w:b/>
          <w:color w:val="000000" w:themeColor="text1"/>
        </w:rPr>
        <w:lastRenderedPageBreak/>
        <w:t>Зак</w:t>
      </w:r>
      <w:r w:rsidR="00DB3AC6" w:rsidRPr="003B244B">
        <w:rPr>
          <w:rFonts w:ascii="Times New Roman" w:hAnsi="Times New Roman" w:cs="Times New Roman"/>
          <w:b/>
          <w:color w:val="000000" w:themeColor="text1"/>
        </w:rPr>
        <w:t>лючение</w:t>
      </w:r>
      <w:bookmarkEnd w:id="11"/>
    </w:p>
    <w:p w:rsidR="00D50E9B" w:rsidRPr="003B244B" w:rsidRDefault="00EB2D14" w:rsidP="00D50E9B">
      <w:pPr>
        <w:spacing w:after="0"/>
        <w:ind w:firstLine="709"/>
        <w:jc w:val="both"/>
        <w:rPr>
          <w:rFonts w:ascii="Times New Roman" w:hAnsi="Times New Roman" w:cs="Times New Roman"/>
          <w:color w:val="000000" w:themeColor="text1"/>
          <w:sz w:val="28"/>
          <w:szCs w:val="28"/>
        </w:rPr>
      </w:pPr>
      <w:r w:rsidRPr="003B244B">
        <w:rPr>
          <w:rFonts w:ascii="Times New Roman" w:hAnsi="Times New Roman" w:cs="Times New Roman"/>
          <w:sz w:val="28"/>
          <w:szCs w:val="28"/>
        </w:rPr>
        <w:t>Педагогическим работникам, претендующим на квалификационную категорию (первую, высшую)</w:t>
      </w:r>
      <w:r w:rsidR="00E703BA" w:rsidRPr="003B244B">
        <w:rPr>
          <w:rFonts w:ascii="Times New Roman" w:hAnsi="Times New Roman" w:cs="Times New Roman"/>
          <w:sz w:val="28"/>
          <w:szCs w:val="28"/>
        </w:rPr>
        <w:t>,</w:t>
      </w:r>
      <w:r w:rsidRPr="003B244B">
        <w:rPr>
          <w:rFonts w:ascii="Times New Roman" w:hAnsi="Times New Roman" w:cs="Times New Roman"/>
          <w:sz w:val="28"/>
          <w:szCs w:val="28"/>
        </w:rPr>
        <w:t xml:space="preserve"> необходимо более тщательно анализировать собственные профессиональные действия и результаты</w:t>
      </w:r>
      <w:r w:rsidR="002363E1" w:rsidRPr="003B244B">
        <w:rPr>
          <w:rFonts w:ascii="Times New Roman" w:hAnsi="Times New Roman" w:cs="Times New Roman"/>
          <w:sz w:val="28"/>
          <w:szCs w:val="28"/>
        </w:rPr>
        <w:t xml:space="preserve">, </w:t>
      </w:r>
      <w:r w:rsidR="00E703BA" w:rsidRPr="003B244B">
        <w:rPr>
          <w:rFonts w:ascii="Times New Roman" w:hAnsi="Times New Roman" w:cs="Times New Roman"/>
          <w:sz w:val="28"/>
          <w:szCs w:val="28"/>
        </w:rPr>
        <w:t xml:space="preserve">так как представлять </w:t>
      </w:r>
      <w:r w:rsidR="00E703BA" w:rsidRPr="003B244B">
        <w:rPr>
          <w:rFonts w:ascii="Times New Roman" w:hAnsi="Times New Roman" w:cs="Times New Roman"/>
          <w:color w:val="000000" w:themeColor="text1"/>
          <w:sz w:val="28"/>
          <w:szCs w:val="28"/>
        </w:rPr>
        <w:t xml:space="preserve">деятельность </w:t>
      </w:r>
      <w:r w:rsidR="00C04AA2" w:rsidRPr="003B244B">
        <w:rPr>
          <w:rFonts w:ascii="Times New Roman" w:hAnsi="Times New Roman" w:cs="Times New Roman"/>
          <w:color w:val="000000" w:themeColor="text1"/>
          <w:sz w:val="28"/>
          <w:szCs w:val="28"/>
        </w:rPr>
        <w:t xml:space="preserve">в </w:t>
      </w:r>
      <w:r w:rsidR="00E703BA" w:rsidRPr="003B244B">
        <w:rPr>
          <w:rFonts w:ascii="Times New Roman" w:hAnsi="Times New Roman" w:cs="Times New Roman"/>
          <w:color w:val="000000" w:themeColor="text1"/>
          <w:sz w:val="28"/>
          <w:szCs w:val="28"/>
        </w:rPr>
        <w:t xml:space="preserve">рамках должностных обязанностей есть функционал </w:t>
      </w:r>
      <w:r w:rsidR="00BF6ED6" w:rsidRPr="003B244B">
        <w:rPr>
          <w:rFonts w:ascii="Times New Roman" w:hAnsi="Times New Roman" w:cs="Times New Roman"/>
          <w:color w:val="000000" w:themeColor="text1"/>
          <w:sz w:val="28"/>
          <w:szCs w:val="28"/>
        </w:rPr>
        <w:t xml:space="preserve">педагогического работника, занимающего соответствующую должность, </w:t>
      </w:r>
      <w:r w:rsidR="00E703BA" w:rsidRPr="003B244B">
        <w:rPr>
          <w:rFonts w:ascii="Times New Roman" w:hAnsi="Times New Roman" w:cs="Times New Roman"/>
          <w:color w:val="000000" w:themeColor="text1"/>
          <w:sz w:val="28"/>
          <w:szCs w:val="28"/>
        </w:rPr>
        <w:t xml:space="preserve">а не основание для </w:t>
      </w:r>
      <w:r w:rsidR="009843AF" w:rsidRPr="003B244B">
        <w:rPr>
          <w:rFonts w:ascii="Times New Roman" w:hAnsi="Times New Roman" w:cs="Times New Roman"/>
          <w:color w:val="000000" w:themeColor="text1"/>
          <w:sz w:val="28"/>
          <w:szCs w:val="28"/>
        </w:rPr>
        <w:t xml:space="preserve">квалификационной </w:t>
      </w:r>
      <w:r w:rsidR="00E703BA" w:rsidRPr="003B244B">
        <w:rPr>
          <w:rFonts w:ascii="Times New Roman" w:hAnsi="Times New Roman" w:cs="Times New Roman"/>
          <w:color w:val="000000" w:themeColor="text1"/>
          <w:sz w:val="28"/>
          <w:szCs w:val="28"/>
        </w:rPr>
        <w:t>категории.</w:t>
      </w:r>
      <w:r w:rsidR="00D50E9B" w:rsidRPr="003B244B">
        <w:rPr>
          <w:rFonts w:ascii="Times New Roman" w:hAnsi="Times New Roman" w:cs="Times New Roman"/>
          <w:color w:val="000000" w:themeColor="text1"/>
          <w:sz w:val="28"/>
          <w:szCs w:val="28"/>
        </w:rPr>
        <w:t xml:space="preserve"> Необходимость самоанализа деятельности очевидна, ибо на этой основе происходит систематизация деятельности и, в конечном счёте, достижение поставленных целей.</w:t>
      </w:r>
    </w:p>
    <w:p w:rsidR="00C04AA2" w:rsidRPr="003B244B" w:rsidRDefault="00C84743" w:rsidP="005E6874">
      <w:pPr>
        <w:spacing w:after="0"/>
        <w:ind w:firstLine="709"/>
        <w:jc w:val="both"/>
        <w:rPr>
          <w:rFonts w:ascii="Times New Roman" w:hAnsi="Times New Roman" w:cs="Times New Roman"/>
          <w:sz w:val="28"/>
          <w:szCs w:val="28"/>
        </w:rPr>
      </w:pPr>
      <w:r w:rsidRPr="003B244B">
        <w:rPr>
          <w:rFonts w:ascii="Times New Roman" w:hAnsi="Times New Roman" w:cs="Times New Roman"/>
          <w:color w:val="000000" w:themeColor="text1"/>
          <w:sz w:val="28"/>
          <w:szCs w:val="28"/>
        </w:rPr>
        <w:t xml:space="preserve">При составлении заявления необходимо обращать внимание на стилистику </w:t>
      </w:r>
      <w:r w:rsidRPr="003B244B">
        <w:rPr>
          <w:rFonts w:ascii="Times New Roman" w:hAnsi="Times New Roman" w:cs="Times New Roman"/>
          <w:sz w:val="28"/>
          <w:szCs w:val="28"/>
        </w:rPr>
        <w:t>изложения текста, не допускать грамматических</w:t>
      </w:r>
      <w:r w:rsidR="00BF6ED6" w:rsidRPr="003B244B">
        <w:rPr>
          <w:rFonts w:ascii="Times New Roman" w:hAnsi="Times New Roman" w:cs="Times New Roman"/>
          <w:sz w:val="28"/>
          <w:szCs w:val="28"/>
        </w:rPr>
        <w:t xml:space="preserve"> (орфография, пунктуация)</w:t>
      </w:r>
      <w:r w:rsidRPr="003B244B">
        <w:rPr>
          <w:rFonts w:ascii="Times New Roman" w:hAnsi="Times New Roman" w:cs="Times New Roman"/>
          <w:sz w:val="28"/>
          <w:szCs w:val="28"/>
        </w:rPr>
        <w:t xml:space="preserve"> и синтаксических </w:t>
      </w:r>
      <w:r w:rsidR="00BF6ED6" w:rsidRPr="003B244B">
        <w:rPr>
          <w:rFonts w:ascii="Times New Roman" w:hAnsi="Times New Roman" w:cs="Times New Roman"/>
          <w:sz w:val="28"/>
          <w:szCs w:val="28"/>
        </w:rPr>
        <w:t xml:space="preserve">(неверное построение словосочетаний, нарушение структуры простых и сложных предложение) </w:t>
      </w:r>
      <w:r w:rsidRPr="003B244B">
        <w:rPr>
          <w:rFonts w:ascii="Times New Roman" w:hAnsi="Times New Roman" w:cs="Times New Roman"/>
          <w:sz w:val="28"/>
          <w:szCs w:val="28"/>
        </w:rPr>
        <w:t>ошибок</w:t>
      </w:r>
      <w:r w:rsidR="00CA4090" w:rsidRPr="003B244B">
        <w:rPr>
          <w:rFonts w:ascii="Times New Roman" w:hAnsi="Times New Roman" w:cs="Times New Roman"/>
          <w:sz w:val="28"/>
          <w:szCs w:val="28"/>
        </w:rPr>
        <w:t>.</w:t>
      </w:r>
    </w:p>
    <w:p w:rsidR="002F2403" w:rsidRPr="003B244B" w:rsidRDefault="002F2403" w:rsidP="002F2403">
      <w:pPr>
        <w:spacing w:after="0"/>
        <w:ind w:firstLine="709"/>
        <w:jc w:val="both"/>
        <w:rPr>
          <w:rFonts w:ascii="Times New Roman" w:hAnsi="Times New Roman" w:cs="Times New Roman"/>
          <w:color w:val="000000" w:themeColor="text1"/>
          <w:sz w:val="28"/>
          <w:szCs w:val="28"/>
        </w:rPr>
      </w:pPr>
      <w:r w:rsidRPr="003B244B">
        <w:rPr>
          <w:rFonts w:ascii="Times New Roman" w:hAnsi="Times New Roman" w:cs="Times New Roman"/>
          <w:color w:val="000000" w:themeColor="text1"/>
          <w:sz w:val="28"/>
          <w:szCs w:val="28"/>
        </w:rPr>
        <w:t>Количество листов заявления – не более 3-4; описания – не более 10 листов.</w:t>
      </w:r>
    </w:p>
    <w:p w:rsidR="002823BA" w:rsidRPr="003B244B" w:rsidRDefault="002823BA" w:rsidP="005E6874">
      <w:pPr>
        <w:spacing w:after="0"/>
        <w:ind w:firstLine="709"/>
        <w:jc w:val="both"/>
        <w:rPr>
          <w:rFonts w:ascii="Times New Roman" w:hAnsi="Times New Roman" w:cs="Times New Roman"/>
          <w:sz w:val="28"/>
          <w:szCs w:val="28"/>
        </w:rPr>
      </w:pPr>
      <w:r w:rsidRPr="003B244B">
        <w:rPr>
          <w:rFonts w:ascii="Times New Roman" w:hAnsi="Times New Roman" w:cs="Times New Roman"/>
          <w:sz w:val="28"/>
          <w:szCs w:val="28"/>
        </w:rPr>
        <w:t xml:space="preserve">В разделе «награды, звания» награды </w:t>
      </w:r>
      <w:r w:rsidR="00D2528B" w:rsidRPr="003B244B">
        <w:rPr>
          <w:rFonts w:ascii="Times New Roman" w:hAnsi="Times New Roman" w:cs="Times New Roman"/>
          <w:sz w:val="28"/>
          <w:szCs w:val="28"/>
        </w:rPr>
        <w:t>представлять</w:t>
      </w:r>
      <w:r w:rsidRPr="003B244B">
        <w:rPr>
          <w:rFonts w:ascii="Times New Roman" w:hAnsi="Times New Roman" w:cs="Times New Roman"/>
          <w:sz w:val="28"/>
          <w:szCs w:val="28"/>
        </w:rPr>
        <w:t xml:space="preserve"> по степени значимости: государственные («Заслуженный учитель России» и т.п.), отраслевые (Почетная грамота минобрнауки РФ, значок «Отличник народного просвещения, нагрудный знак «Почетный работник образования</w:t>
      </w:r>
      <w:r w:rsidR="00CA4090" w:rsidRPr="003B244B">
        <w:rPr>
          <w:rFonts w:ascii="Times New Roman" w:hAnsi="Times New Roman" w:cs="Times New Roman"/>
          <w:sz w:val="28"/>
          <w:szCs w:val="28"/>
        </w:rPr>
        <w:t>»</w:t>
      </w:r>
      <w:r w:rsidRPr="003B244B">
        <w:rPr>
          <w:rFonts w:ascii="Times New Roman" w:hAnsi="Times New Roman" w:cs="Times New Roman"/>
          <w:sz w:val="28"/>
          <w:szCs w:val="28"/>
        </w:rPr>
        <w:t>), региональные (Почетная грамота мини</w:t>
      </w:r>
      <w:r w:rsidR="00CA4090" w:rsidRPr="003B244B">
        <w:rPr>
          <w:rFonts w:ascii="Times New Roman" w:hAnsi="Times New Roman" w:cs="Times New Roman"/>
          <w:sz w:val="28"/>
          <w:szCs w:val="28"/>
        </w:rPr>
        <w:t xml:space="preserve">стерства </w:t>
      </w:r>
      <w:r w:rsidRPr="003B244B">
        <w:rPr>
          <w:rFonts w:ascii="Times New Roman" w:hAnsi="Times New Roman" w:cs="Times New Roman"/>
          <w:sz w:val="28"/>
          <w:szCs w:val="28"/>
        </w:rPr>
        <w:t>обр</w:t>
      </w:r>
      <w:r w:rsidR="00CA4090" w:rsidRPr="003B244B">
        <w:rPr>
          <w:rFonts w:ascii="Times New Roman" w:hAnsi="Times New Roman" w:cs="Times New Roman"/>
          <w:sz w:val="28"/>
          <w:szCs w:val="28"/>
        </w:rPr>
        <w:t>азования</w:t>
      </w:r>
      <w:r w:rsidRPr="003B244B">
        <w:rPr>
          <w:rFonts w:ascii="Times New Roman" w:hAnsi="Times New Roman" w:cs="Times New Roman"/>
          <w:sz w:val="28"/>
          <w:szCs w:val="28"/>
        </w:rPr>
        <w:t xml:space="preserve"> Красноярского края, Почетная грамота Законодательного Собрания Красноярского края и т.д.). Все остальные грамоты</w:t>
      </w:r>
      <w:r w:rsidR="00502934" w:rsidRPr="003B244B">
        <w:rPr>
          <w:rFonts w:ascii="Times New Roman" w:hAnsi="Times New Roman" w:cs="Times New Roman"/>
          <w:sz w:val="28"/>
          <w:szCs w:val="28"/>
        </w:rPr>
        <w:t>, дипломы, благодарственные письма за проведенные мероприятия</w:t>
      </w:r>
      <w:r w:rsidRPr="003B244B">
        <w:rPr>
          <w:rFonts w:ascii="Times New Roman" w:hAnsi="Times New Roman" w:cs="Times New Roman"/>
          <w:sz w:val="28"/>
          <w:szCs w:val="28"/>
        </w:rPr>
        <w:t xml:space="preserve"> </w:t>
      </w:r>
      <w:r w:rsidR="00A568E7">
        <w:rPr>
          <w:rFonts w:ascii="Times New Roman" w:hAnsi="Times New Roman" w:cs="Times New Roman"/>
          <w:sz w:val="28"/>
          <w:szCs w:val="28"/>
        </w:rPr>
        <w:t>указываются</w:t>
      </w:r>
      <w:r w:rsidRPr="003B244B">
        <w:rPr>
          <w:rFonts w:ascii="Times New Roman" w:hAnsi="Times New Roman" w:cs="Times New Roman"/>
          <w:sz w:val="28"/>
          <w:szCs w:val="28"/>
        </w:rPr>
        <w:t xml:space="preserve"> в описании.</w:t>
      </w:r>
    </w:p>
    <w:p w:rsidR="00C84743" w:rsidRPr="003B244B" w:rsidRDefault="00851990" w:rsidP="005E6874">
      <w:pPr>
        <w:spacing w:after="0"/>
        <w:ind w:firstLine="709"/>
        <w:jc w:val="both"/>
        <w:rPr>
          <w:rFonts w:ascii="Times New Roman" w:hAnsi="Times New Roman" w:cs="Times New Roman"/>
          <w:sz w:val="28"/>
          <w:szCs w:val="28"/>
        </w:rPr>
      </w:pPr>
      <w:r w:rsidRPr="003B244B">
        <w:rPr>
          <w:rFonts w:ascii="Times New Roman" w:hAnsi="Times New Roman" w:cs="Times New Roman"/>
          <w:sz w:val="28"/>
          <w:szCs w:val="28"/>
        </w:rPr>
        <w:t>В</w:t>
      </w:r>
      <w:r w:rsidR="00C84743" w:rsidRPr="003B244B">
        <w:rPr>
          <w:rFonts w:ascii="Times New Roman" w:hAnsi="Times New Roman" w:cs="Times New Roman"/>
          <w:sz w:val="28"/>
          <w:szCs w:val="28"/>
        </w:rPr>
        <w:t xml:space="preserve"> заявлении не </w:t>
      </w:r>
      <w:r w:rsidRPr="003B244B">
        <w:rPr>
          <w:rFonts w:ascii="Times New Roman" w:hAnsi="Times New Roman" w:cs="Times New Roman"/>
          <w:sz w:val="28"/>
          <w:szCs w:val="28"/>
        </w:rPr>
        <w:t>допускаются сокращения, только общепринятые (например: ФГОС, ОПОП</w:t>
      </w:r>
      <w:r w:rsidR="00502934" w:rsidRPr="003B244B">
        <w:rPr>
          <w:rFonts w:ascii="Times New Roman" w:hAnsi="Times New Roman" w:cs="Times New Roman"/>
          <w:sz w:val="28"/>
          <w:szCs w:val="28"/>
        </w:rPr>
        <w:t>, МДК</w:t>
      </w:r>
      <w:r w:rsidRPr="003B244B">
        <w:rPr>
          <w:rFonts w:ascii="Times New Roman" w:hAnsi="Times New Roman" w:cs="Times New Roman"/>
          <w:sz w:val="28"/>
          <w:szCs w:val="28"/>
        </w:rPr>
        <w:t xml:space="preserve"> и т.д.)</w:t>
      </w:r>
      <w:r w:rsidR="004C40DF" w:rsidRPr="003B244B">
        <w:rPr>
          <w:rFonts w:ascii="Times New Roman" w:hAnsi="Times New Roman" w:cs="Times New Roman"/>
          <w:sz w:val="28"/>
          <w:szCs w:val="28"/>
        </w:rPr>
        <w:t>.</w:t>
      </w:r>
    </w:p>
    <w:p w:rsidR="00851990" w:rsidRPr="003B244B" w:rsidRDefault="00830EDA" w:rsidP="00830EDA">
      <w:pPr>
        <w:spacing w:after="0"/>
        <w:ind w:firstLine="709"/>
        <w:jc w:val="both"/>
        <w:rPr>
          <w:rFonts w:ascii="Times New Roman" w:hAnsi="Times New Roman" w:cs="Times New Roman"/>
          <w:sz w:val="28"/>
          <w:szCs w:val="28"/>
        </w:rPr>
      </w:pPr>
      <w:r w:rsidRPr="003B244B">
        <w:rPr>
          <w:rStyle w:val="c7"/>
          <w:rFonts w:ascii="&amp;quot" w:hAnsi="&amp;quot"/>
          <w:color w:val="000000"/>
          <w:sz w:val="28"/>
          <w:szCs w:val="28"/>
        </w:rPr>
        <w:t xml:space="preserve">В случае «досрочного» выхода на аттестацию (если педагогический работник </w:t>
      </w:r>
      <w:r w:rsidRPr="003B244B">
        <w:rPr>
          <w:rStyle w:val="c27"/>
          <w:rFonts w:ascii="&amp;quot" w:hAnsi="&amp;quot"/>
          <w:bCs/>
          <w:i/>
          <w:color w:val="000000"/>
          <w:sz w:val="28"/>
          <w:szCs w:val="28"/>
        </w:rPr>
        <w:t>впервые</w:t>
      </w:r>
      <w:r w:rsidRPr="003B244B">
        <w:rPr>
          <w:rStyle w:val="c7"/>
          <w:rFonts w:ascii="&amp;quot" w:hAnsi="&amp;quot"/>
          <w:i/>
          <w:color w:val="000000"/>
          <w:sz w:val="28"/>
          <w:szCs w:val="28"/>
        </w:rPr>
        <w:t> </w:t>
      </w:r>
      <w:r w:rsidRPr="003B244B">
        <w:rPr>
          <w:rStyle w:val="c7"/>
          <w:rFonts w:ascii="&amp;quot" w:hAnsi="&amp;quot"/>
          <w:color w:val="000000"/>
          <w:sz w:val="28"/>
          <w:szCs w:val="28"/>
        </w:rPr>
        <w:t xml:space="preserve">аттестуется </w:t>
      </w:r>
      <w:r w:rsidRPr="003B244B">
        <w:rPr>
          <w:rStyle w:val="c27"/>
          <w:rFonts w:ascii="&amp;quot" w:hAnsi="&amp;quot"/>
          <w:bCs/>
          <w:i/>
          <w:color w:val="000000"/>
          <w:sz w:val="28"/>
          <w:szCs w:val="28"/>
        </w:rPr>
        <w:t>с первой квалификационной категории на высшую</w:t>
      </w:r>
      <w:r w:rsidRPr="003B244B">
        <w:rPr>
          <w:rStyle w:val="c7"/>
          <w:rFonts w:ascii="&amp;quot" w:hAnsi="&amp;quot"/>
          <w:color w:val="000000"/>
          <w:sz w:val="28"/>
          <w:szCs w:val="28"/>
        </w:rPr>
        <w:t xml:space="preserve">), основная цель подготовки документов – проанализировать и представить </w:t>
      </w:r>
      <w:r w:rsidRPr="003B244B">
        <w:rPr>
          <w:rStyle w:val="c4"/>
          <w:rFonts w:ascii="&amp;quot" w:hAnsi="&amp;quot"/>
          <w:color w:val="000000"/>
          <w:sz w:val="28"/>
          <w:szCs w:val="28"/>
          <w:u w:val="single"/>
        </w:rPr>
        <w:t>значимые профессиональные результаты</w:t>
      </w:r>
      <w:r w:rsidRPr="003B244B">
        <w:rPr>
          <w:rStyle w:val="c7"/>
          <w:rFonts w:ascii="&amp;quot" w:hAnsi="&amp;quot"/>
          <w:color w:val="000000"/>
          <w:sz w:val="28"/>
          <w:szCs w:val="28"/>
        </w:rPr>
        <w:t xml:space="preserve">, достигнутые педагогическим работником </w:t>
      </w:r>
      <w:r w:rsidRPr="003B244B">
        <w:rPr>
          <w:rStyle w:val="c4"/>
          <w:rFonts w:ascii="&amp;quot" w:hAnsi="&amp;quot"/>
          <w:color w:val="000000"/>
          <w:sz w:val="28"/>
          <w:szCs w:val="28"/>
          <w:u w:val="single"/>
        </w:rPr>
        <w:t>за два года с момента присвоения</w:t>
      </w:r>
      <w:r w:rsidRPr="003B244B">
        <w:rPr>
          <w:rStyle w:val="c7"/>
          <w:rFonts w:ascii="&amp;quot" w:hAnsi="&amp;quot"/>
          <w:color w:val="000000"/>
          <w:sz w:val="28"/>
          <w:szCs w:val="28"/>
        </w:rPr>
        <w:t> ему первой квалификационной категории.</w:t>
      </w:r>
      <w:r w:rsidRPr="003B244B">
        <w:rPr>
          <w:rFonts w:ascii="Times New Roman" w:hAnsi="Times New Roman" w:cs="Times New Roman"/>
          <w:sz w:val="28"/>
          <w:szCs w:val="28"/>
        </w:rPr>
        <w:t xml:space="preserve"> Повторно</w:t>
      </w:r>
      <w:r w:rsidR="00863C33" w:rsidRPr="003B244B">
        <w:rPr>
          <w:rFonts w:ascii="Times New Roman" w:hAnsi="Times New Roman" w:cs="Times New Roman"/>
          <w:sz w:val="28"/>
          <w:szCs w:val="28"/>
        </w:rPr>
        <w:t xml:space="preserve"> </w:t>
      </w:r>
      <w:r w:rsidRPr="003B244B">
        <w:rPr>
          <w:rFonts w:ascii="Times New Roman" w:hAnsi="Times New Roman" w:cs="Times New Roman"/>
          <w:sz w:val="28"/>
          <w:szCs w:val="28"/>
        </w:rPr>
        <w:t xml:space="preserve">представлять </w:t>
      </w:r>
      <w:r w:rsidR="00863C33" w:rsidRPr="003B244B">
        <w:rPr>
          <w:rFonts w:ascii="Times New Roman" w:hAnsi="Times New Roman" w:cs="Times New Roman"/>
          <w:sz w:val="28"/>
          <w:szCs w:val="28"/>
        </w:rPr>
        <w:t>рез</w:t>
      </w:r>
      <w:r w:rsidRPr="003B244B">
        <w:rPr>
          <w:rFonts w:ascii="Times New Roman" w:hAnsi="Times New Roman" w:cs="Times New Roman"/>
          <w:sz w:val="28"/>
          <w:szCs w:val="28"/>
        </w:rPr>
        <w:t>ультаты предыдущей аттестации не допускается.</w:t>
      </w:r>
    </w:p>
    <w:p w:rsidR="00CA4090" w:rsidRPr="003B244B" w:rsidRDefault="00CA4090" w:rsidP="005E6874">
      <w:pPr>
        <w:spacing w:after="0"/>
        <w:ind w:firstLine="709"/>
        <w:jc w:val="both"/>
        <w:rPr>
          <w:rFonts w:ascii="Times New Roman" w:hAnsi="Times New Roman" w:cs="Times New Roman"/>
          <w:color w:val="000000" w:themeColor="text1"/>
          <w:sz w:val="28"/>
          <w:szCs w:val="28"/>
          <w:shd w:val="clear" w:color="auto" w:fill="FAFAFA"/>
        </w:rPr>
      </w:pPr>
      <w:r w:rsidRPr="003B244B">
        <w:rPr>
          <w:rFonts w:ascii="Times New Roman" w:hAnsi="Times New Roman" w:cs="Times New Roman"/>
          <w:color w:val="000000" w:themeColor="text1"/>
          <w:sz w:val="28"/>
          <w:szCs w:val="28"/>
          <w:shd w:val="clear" w:color="auto" w:fill="FAFAFA"/>
        </w:rPr>
        <w:t>Аттестация педагогических кадров не зависит напрямую от повышения квалификации педагогов. Однако освоение дополнительных профессиональных программ, в том числе в форме стажировок, способствует повышению уровня профессиональной компетентности педагогов, оказывает влияние на результативность деятельности и внесение личного вклада в повышение качества образования.</w:t>
      </w:r>
    </w:p>
    <w:p w:rsidR="006A24F5" w:rsidRPr="003B244B" w:rsidRDefault="006A24F5" w:rsidP="005E6874">
      <w:pPr>
        <w:spacing w:after="0"/>
        <w:ind w:firstLine="709"/>
        <w:jc w:val="both"/>
        <w:rPr>
          <w:rFonts w:ascii="Times New Roman" w:hAnsi="Times New Roman" w:cs="Times New Roman"/>
          <w:b/>
          <w:color w:val="000000" w:themeColor="text1"/>
          <w:sz w:val="28"/>
          <w:szCs w:val="28"/>
        </w:rPr>
      </w:pPr>
      <w:r w:rsidRPr="003B244B">
        <w:rPr>
          <w:rFonts w:ascii="Times New Roman" w:hAnsi="Times New Roman" w:cs="Times New Roman"/>
          <w:color w:val="000000" w:themeColor="text1"/>
          <w:sz w:val="28"/>
          <w:szCs w:val="28"/>
          <w:shd w:val="clear" w:color="auto" w:fill="FAFAFA"/>
        </w:rPr>
        <w:lastRenderedPageBreak/>
        <w:t>Педагогические работники, находящиеся в декретном отпуске по уходу за ребенком, имеют право, находясь в отпуске, подавать заявление на присвоение квалификационной категории (при наличии результатов, соответствующие заявленной категории), если в период нахождения в отпуске срок квалификационной категории истекает.</w:t>
      </w:r>
    </w:p>
    <w:p w:rsidR="00830EDA" w:rsidRPr="003B244B" w:rsidRDefault="00830EDA" w:rsidP="005E6874">
      <w:pPr>
        <w:spacing w:after="0"/>
        <w:ind w:firstLine="709"/>
        <w:jc w:val="both"/>
        <w:rPr>
          <w:rFonts w:ascii="Times New Roman" w:hAnsi="Times New Roman" w:cs="Times New Roman"/>
          <w:sz w:val="28"/>
          <w:szCs w:val="28"/>
        </w:rPr>
      </w:pPr>
      <w:r w:rsidRPr="003B244B">
        <w:rPr>
          <w:rFonts w:ascii="Times New Roman" w:hAnsi="Times New Roman" w:cs="Times New Roman"/>
          <w:color w:val="000000"/>
          <w:sz w:val="28"/>
          <w:szCs w:val="28"/>
        </w:rPr>
        <w:t xml:space="preserve">По результатам обсуждения членами </w:t>
      </w:r>
      <w:r w:rsidR="00A568E7">
        <w:rPr>
          <w:rFonts w:ascii="Times New Roman" w:hAnsi="Times New Roman" w:cs="Times New Roman"/>
          <w:color w:val="000000"/>
          <w:sz w:val="28"/>
          <w:szCs w:val="28"/>
        </w:rPr>
        <w:t>Главной (краевой)</w:t>
      </w:r>
      <w:r w:rsidRPr="003B244B">
        <w:rPr>
          <w:rFonts w:ascii="Times New Roman" w:hAnsi="Times New Roman" w:cs="Times New Roman"/>
          <w:color w:val="000000"/>
          <w:sz w:val="28"/>
          <w:szCs w:val="28"/>
        </w:rPr>
        <w:t xml:space="preserve"> аттестационной комиссии путем открытого голосования принимается решение о соответствии или несоответствии уровня квалификации педагогического работника требованиям, предъявляемым к квалификационной категории (первой или высшей).</w:t>
      </w:r>
    </w:p>
    <w:p w:rsidR="00830EDA" w:rsidRPr="003B244B" w:rsidRDefault="00830EDA" w:rsidP="005E6874">
      <w:pPr>
        <w:spacing w:after="0"/>
        <w:ind w:firstLine="709"/>
        <w:jc w:val="both"/>
        <w:rPr>
          <w:rFonts w:ascii="Times New Roman" w:hAnsi="Times New Roman" w:cs="Times New Roman"/>
          <w:sz w:val="28"/>
          <w:szCs w:val="28"/>
        </w:rPr>
      </w:pPr>
    </w:p>
    <w:p w:rsidR="005E6874" w:rsidRDefault="00F36DBD" w:rsidP="005E6874">
      <w:pPr>
        <w:spacing w:after="0"/>
        <w:ind w:firstLine="709"/>
        <w:jc w:val="both"/>
        <w:rPr>
          <w:rFonts w:ascii="Times New Roman" w:hAnsi="Times New Roman" w:cs="Times New Roman"/>
          <w:sz w:val="28"/>
          <w:szCs w:val="28"/>
        </w:rPr>
      </w:pPr>
      <w:r w:rsidRPr="003B244B">
        <w:rPr>
          <w:rFonts w:ascii="Times New Roman" w:hAnsi="Times New Roman" w:cs="Times New Roman"/>
          <w:sz w:val="28"/>
          <w:szCs w:val="28"/>
        </w:rPr>
        <w:t xml:space="preserve">Предоставлять заявления </w:t>
      </w:r>
      <w:r w:rsidR="00A568E7">
        <w:rPr>
          <w:rFonts w:ascii="Times New Roman" w:hAnsi="Times New Roman" w:cs="Times New Roman"/>
          <w:sz w:val="28"/>
          <w:szCs w:val="28"/>
        </w:rPr>
        <w:t xml:space="preserve">необходимо </w:t>
      </w:r>
      <w:r w:rsidRPr="003B244B">
        <w:rPr>
          <w:rFonts w:ascii="Times New Roman" w:hAnsi="Times New Roman" w:cs="Times New Roman"/>
          <w:sz w:val="28"/>
          <w:szCs w:val="28"/>
        </w:rPr>
        <w:t xml:space="preserve">в </w:t>
      </w:r>
      <w:r w:rsidR="00E81F37" w:rsidRPr="003B244B">
        <w:rPr>
          <w:rFonts w:ascii="Times New Roman" w:hAnsi="Times New Roman" w:cs="Times New Roman"/>
          <w:sz w:val="28"/>
          <w:szCs w:val="28"/>
        </w:rPr>
        <w:t>КГБУ ДПО</w:t>
      </w:r>
      <w:r w:rsidRPr="003B244B">
        <w:rPr>
          <w:rFonts w:ascii="Times New Roman" w:hAnsi="Times New Roman" w:cs="Times New Roman"/>
          <w:sz w:val="28"/>
          <w:szCs w:val="28"/>
        </w:rPr>
        <w:t xml:space="preserve"> «Центр </w:t>
      </w:r>
      <w:r w:rsidR="00E81F37" w:rsidRPr="003B244B">
        <w:rPr>
          <w:rFonts w:ascii="Times New Roman" w:hAnsi="Times New Roman" w:cs="Times New Roman"/>
          <w:sz w:val="28"/>
          <w:szCs w:val="28"/>
        </w:rPr>
        <w:t xml:space="preserve">развития </w:t>
      </w:r>
      <w:r w:rsidRPr="003B244B">
        <w:rPr>
          <w:rFonts w:ascii="Times New Roman" w:hAnsi="Times New Roman" w:cs="Times New Roman"/>
          <w:sz w:val="28"/>
          <w:szCs w:val="28"/>
        </w:rPr>
        <w:t xml:space="preserve">профессионального образования», </w:t>
      </w:r>
      <w:r w:rsidRPr="003B244B">
        <w:rPr>
          <w:rFonts w:ascii="Times New Roman" w:hAnsi="Times New Roman" w:cs="Times New Roman"/>
          <w:b/>
          <w:sz w:val="28"/>
          <w:szCs w:val="28"/>
        </w:rPr>
        <w:t>придерживаясь установленных сроков,</w:t>
      </w:r>
      <w:r w:rsidRPr="003B244B">
        <w:rPr>
          <w:rFonts w:ascii="Times New Roman" w:hAnsi="Times New Roman" w:cs="Times New Roman"/>
          <w:sz w:val="28"/>
          <w:szCs w:val="28"/>
        </w:rPr>
        <w:t xml:space="preserve"> информация о которых размещена на сайте </w:t>
      </w:r>
      <w:r w:rsidR="00E81F37" w:rsidRPr="003B244B">
        <w:rPr>
          <w:rFonts w:ascii="Times New Roman" w:hAnsi="Times New Roman" w:cs="Times New Roman"/>
          <w:sz w:val="28"/>
          <w:szCs w:val="28"/>
        </w:rPr>
        <w:t>ЦРПО, раздел «Аттестация педагогических кадров»</w:t>
      </w:r>
      <w:r w:rsidRPr="003B244B">
        <w:rPr>
          <w:rFonts w:ascii="Times New Roman" w:hAnsi="Times New Roman" w:cs="Times New Roman"/>
          <w:sz w:val="28"/>
          <w:szCs w:val="28"/>
        </w:rPr>
        <w:t xml:space="preserve"> </w:t>
      </w:r>
      <w:hyperlink r:id="rId16" w:history="1">
        <w:r w:rsidRPr="003B244B">
          <w:rPr>
            <w:rStyle w:val="a3"/>
            <w:rFonts w:ascii="Times New Roman" w:hAnsi="Times New Roman" w:cs="Times New Roman"/>
            <w:sz w:val="28"/>
            <w:szCs w:val="28"/>
            <w:lang w:val="en-US"/>
          </w:rPr>
          <w:t>www</w:t>
        </w:r>
        <w:r w:rsidRPr="003B244B">
          <w:rPr>
            <w:rStyle w:val="a3"/>
            <w:rFonts w:ascii="Times New Roman" w:hAnsi="Times New Roman" w:cs="Times New Roman"/>
            <w:sz w:val="28"/>
            <w:szCs w:val="28"/>
          </w:rPr>
          <w:t>.</w:t>
        </w:r>
        <w:r w:rsidRPr="003B244B">
          <w:rPr>
            <w:rStyle w:val="a3"/>
            <w:rFonts w:ascii="Times New Roman" w:hAnsi="Times New Roman" w:cs="Times New Roman"/>
            <w:sz w:val="28"/>
            <w:szCs w:val="28"/>
            <w:lang w:val="en-US"/>
          </w:rPr>
          <w:t>center</w:t>
        </w:r>
        <w:r w:rsidRPr="003B244B">
          <w:rPr>
            <w:rStyle w:val="a3"/>
            <w:rFonts w:ascii="Times New Roman" w:hAnsi="Times New Roman" w:cs="Times New Roman"/>
            <w:sz w:val="28"/>
            <w:szCs w:val="28"/>
          </w:rPr>
          <w:t>-</w:t>
        </w:r>
        <w:r w:rsidRPr="003B244B">
          <w:rPr>
            <w:rStyle w:val="a3"/>
            <w:rFonts w:ascii="Times New Roman" w:hAnsi="Times New Roman" w:cs="Times New Roman"/>
            <w:sz w:val="28"/>
            <w:szCs w:val="28"/>
            <w:lang w:val="en-US"/>
          </w:rPr>
          <w:t>rpo</w:t>
        </w:r>
        <w:r w:rsidRPr="003B244B">
          <w:rPr>
            <w:rStyle w:val="a3"/>
            <w:rFonts w:ascii="Times New Roman" w:hAnsi="Times New Roman" w:cs="Times New Roman"/>
            <w:sz w:val="28"/>
            <w:szCs w:val="28"/>
          </w:rPr>
          <w:t>.</w:t>
        </w:r>
        <w:r w:rsidRPr="003B244B">
          <w:rPr>
            <w:rStyle w:val="a3"/>
            <w:rFonts w:ascii="Times New Roman" w:hAnsi="Times New Roman" w:cs="Times New Roman"/>
            <w:sz w:val="28"/>
            <w:szCs w:val="28"/>
            <w:lang w:val="en-US"/>
          </w:rPr>
          <w:t>ru</w:t>
        </w:r>
      </w:hyperlink>
      <w:r w:rsidR="00E92166" w:rsidRPr="003B244B">
        <w:rPr>
          <w:rStyle w:val="a3"/>
          <w:rFonts w:ascii="Times New Roman" w:hAnsi="Times New Roman" w:cs="Times New Roman"/>
          <w:sz w:val="28"/>
          <w:szCs w:val="28"/>
        </w:rPr>
        <w:t>.</w:t>
      </w:r>
      <w:r w:rsidR="00902395" w:rsidRPr="00E92166">
        <w:rPr>
          <w:rFonts w:ascii="Times New Roman" w:hAnsi="Times New Roman" w:cs="Times New Roman"/>
          <w:sz w:val="28"/>
          <w:szCs w:val="28"/>
        </w:rPr>
        <w:t xml:space="preserve"> </w:t>
      </w:r>
    </w:p>
    <w:p w:rsidR="0085211D" w:rsidRDefault="0085211D" w:rsidP="005E6874">
      <w:pPr>
        <w:spacing w:after="0"/>
        <w:ind w:firstLine="709"/>
        <w:jc w:val="both"/>
        <w:rPr>
          <w:rFonts w:ascii="Times New Roman" w:hAnsi="Times New Roman" w:cs="Times New Roman"/>
          <w:sz w:val="28"/>
          <w:szCs w:val="28"/>
        </w:rPr>
      </w:pPr>
    </w:p>
    <w:p w:rsidR="0085211D" w:rsidRPr="0085211D" w:rsidRDefault="0085211D" w:rsidP="0085211D">
      <w:pPr>
        <w:ind w:firstLine="709"/>
        <w:rPr>
          <w:rFonts w:ascii="Times New Roman" w:hAnsi="Times New Roman" w:cs="Times New Roman"/>
          <w:sz w:val="28"/>
          <w:szCs w:val="28"/>
        </w:rPr>
      </w:pPr>
    </w:p>
    <w:sectPr w:rsidR="0085211D" w:rsidRPr="0085211D" w:rsidSect="0030447D">
      <w:footerReference w:type="default" r:id="rId17"/>
      <w:pgSz w:w="11906" w:h="16838"/>
      <w:pgMar w:top="709" w:right="850"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12E3" w:rsidRDefault="003012E3" w:rsidP="003012E3">
      <w:pPr>
        <w:spacing w:after="0" w:line="240" w:lineRule="auto"/>
      </w:pPr>
      <w:r>
        <w:separator/>
      </w:r>
    </w:p>
  </w:endnote>
  <w:endnote w:type="continuationSeparator" w:id="0">
    <w:p w:rsidR="003012E3" w:rsidRDefault="003012E3" w:rsidP="003012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9425706"/>
      <w:docPartObj>
        <w:docPartGallery w:val="Page Numbers (Bottom of Page)"/>
        <w:docPartUnique/>
      </w:docPartObj>
    </w:sdtPr>
    <w:sdtEndPr/>
    <w:sdtContent>
      <w:p w:rsidR="00092AFB" w:rsidRDefault="00092AFB">
        <w:pPr>
          <w:pStyle w:val="af0"/>
          <w:jc w:val="right"/>
        </w:pPr>
        <w:r>
          <w:fldChar w:fldCharType="begin"/>
        </w:r>
        <w:r>
          <w:instrText>PAGE   \* MERGEFORMAT</w:instrText>
        </w:r>
        <w:r>
          <w:fldChar w:fldCharType="separate"/>
        </w:r>
        <w:r w:rsidR="00273540">
          <w:rPr>
            <w:noProof/>
          </w:rPr>
          <w:t>7</w:t>
        </w:r>
        <w:r>
          <w:fldChar w:fldCharType="end"/>
        </w:r>
      </w:p>
    </w:sdtContent>
  </w:sdt>
  <w:p w:rsidR="00092AFB" w:rsidRDefault="00092AFB">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12E3" w:rsidRDefault="003012E3" w:rsidP="003012E3">
      <w:pPr>
        <w:spacing w:after="0" w:line="240" w:lineRule="auto"/>
      </w:pPr>
      <w:r>
        <w:separator/>
      </w:r>
    </w:p>
  </w:footnote>
  <w:footnote w:type="continuationSeparator" w:id="0">
    <w:p w:rsidR="003012E3" w:rsidRDefault="003012E3" w:rsidP="003012E3">
      <w:pPr>
        <w:spacing w:after="0" w:line="240" w:lineRule="auto"/>
      </w:pPr>
      <w:r>
        <w:continuationSeparator/>
      </w:r>
    </w:p>
  </w:footnote>
  <w:footnote w:id="1">
    <w:p w:rsidR="004E78D1" w:rsidRPr="004E78D1" w:rsidRDefault="004E78D1" w:rsidP="004E78D1">
      <w:pPr>
        <w:pStyle w:val="a9"/>
        <w:jc w:val="both"/>
        <w:rPr>
          <w:rFonts w:ascii="Times New Roman" w:hAnsi="Times New Roman" w:cs="Times New Roman"/>
          <w:sz w:val="24"/>
          <w:szCs w:val="24"/>
        </w:rPr>
      </w:pPr>
      <w:r>
        <w:rPr>
          <w:rStyle w:val="ab"/>
        </w:rPr>
        <w:footnoteRef/>
      </w:r>
      <w:r>
        <w:t xml:space="preserve"> </w:t>
      </w:r>
      <w:r w:rsidRPr="0076196E">
        <w:rPr>
          <w:rFonts w:ascii="Times New Roman" w:hAnsi="Times New Roman" w:cs="Times New Roman"/>
          <w:sz w:val="24"/>
          <w:szCs w:val="24"/>
        </w:rPr>
        <w:t>По техническим причинам письма-уведомления могут не доходить до адресатов, в таких случаях рекомендуем обращаться непосредственно к координатору аттестации по телефону или электронной почте (указаны в титуле рекомендаций).</w:t>
      </w:r>
    </w:p>
  </w:footnote>
  <w:footnote w:id="2">
    <w:p w:rsidR="001A3197" w:rsidRDefault="001A3197" w:rsidP="001A3197">
      <w:pPr>
        <w:pStyle w:val="a9"/>
        <w:jc w:val="both"/>
      </w:pPr>
      <w:r>
        <w:rPr>
          <w:rStyle w:val="ab"/>
        </w:rPr>
        <w:footnoteRef/>
      </w:r>
      <w:r>
        <w:t xml:space="preserve"> В Красноярском крае оператором системы электронного обучения «Академи-Медиа»</w:t>
      </w:r>
      <w:r w:rsidR="00755F01">
        <w:t> </w:t>
      </w:r>
      <w:r>
        <w:t xml:space="preserve">3.5 является Красноярский техникум промышленного сервиса. По вопросам подключения на платформу обращаться по телефону </w:t>
      </w:r>
      <w:r w:rsidR="00755F01">
        <w:t>8 (391) 262-82-52 (приемная директор</w:t>
      </w:r>
      <w:r w:rsidR="00F37BB2">
        <w:t>а</w:t>
      </w:r>
      <w:r w:rsidR="00755F01">
        <w:t>).</w:t>
      </w:r>
    </w:p>
  </w:footnote>
  <w:footnote w:id="3">
    <w:p w:rsidR="009D3C13" w:rsidRPr="003B244B" w:rsidRDefault="009D3C13" w:rsidP="009D3C13">
      <w:pPr>
        <w:spacing w:after="0"/>
        <w:ind w:firstLine="709"/>
        <w:jc w:val="both"/>
        <w:rPr>
          <w:rFonts w:ascii="Times New Roman" w:hAnsi="Times New Roman" w:cs="Times New Roman"/>
          <w:i/>
          <w:sz w:val="24"/>
          <w:szCs w:val="24"/>
        </w:rPr>
      </w:pPr>
      <w:r w:rsidRPr="00A241B2">
        <w:rPr>
          <w:rStyle w:val="ab"/>
          <w:sz w:val="24"/>
          <w:szCs w:val="24"/>
        </w:rPr>
        <w:footnoteRef/>
      </w:r>
      <w:r w:rsidRPr="00A241B2">
        <w:rPr>
          <w:sz w:val="24"/>
          <w:szCs w:val="24"/>
        </w:rPr>
        <w:t xml:space="preserve"> </w:t>
      </w:r>
      <w:r w:rsidRPr="003B244B">
        <w:rPr>
          <w:rFonts w:ascii="Times New Roman" w:hAnsi="Times New Roman" w:cs="Times New Roman"/>
          <w:i/>
          <w:sz w:val="24"/>
          <w:szCs w:val="24"/>
        </w:rPr>
        <w:t>При выборе дистанционных олимпиад, конкурсов (платных, бесплатных), обращайте внимание на организаторов конкурсов. Выбор необходимо делать в сторону тех конкурсов, на которых стоит гриф Министерства просвещения, высшего образования и науки и т.п., или конкурс объявлен учреждениями высшего образования, государственными фондами НТИ и технологического развития и т.п.</w:t>
      </w:r>
      <w:r w:rsidRPr="003B244B">
        <w:rPr>
          <w:rFonts w:ascii="Times New Roman" w:hAnsi="Times New Roman" w:cs="Times New Roman"/>
          <w:b/>
          <w:i/>
          <w:sz w:val="24"/>
          <w:szCs w:val="24"/>
        </w:rPr>
        <w:t xml:space="preserve"> </w:t>
      </w:r>
      <w:r w:rsidRPr="003B244B">
        <w:rPr>
          <w:rFonts w:ascii="Times New Roman" w:hAnsi="Times New Roman" w:cs="Times New Roman"/>
          <w:i/>
          <w:sz w:val="24"/>
          <w:szCs w:val="24"/>
        </w:rPr>
        <w:t>Участие в большом количестве дистанционных мероприятий разного уровня, не имеющих статуса в профессиональном сообществе, не рассматривается как результат на высшую категорию.</w:t>
      </w:r>
    </w:p>
    <w:p w:rsidR="009D3C13" w:rsidRPr="003B244B" w:rsidRDefault="009D3C13">
      <w:pPr>
        <w:pStyle w:val="a9"/>
      </w:pPr>
    </w:p>
  </w:footnote>
  <w:footnote w:id="4">
    <w:p w:rsidR="00A241B2" w:rsidRPr="00A241B2" w:rsidRDefault="00A241B2" w:rsidP="00A241B2">
      <w:pPr>
        <w:pStyle w:val="a9"/>
        <w:jc w:val="both"/>
        <w:rPr>
          <w:rFonts w:ascii="Times New Roman" w:hAnsi="Times New Roman" w:cs="Times New Roman"/>
          <w:i/>
          <w:sz w:val="24"/>
          <w:szCs w:val="24"/>
        </w:rPr>
      </w:pPr>
      <w:r w:rsidRPr="003B244B">
        <w:rPr>
          <w:rStyle w:val="ab"/>
          <w:rFonts w:ascii="Times New Roman" w:hAnsi="Times New Roman" w:cs="Times New Roman"/>
          <w:i/>
          <w:sz w:val="24"/>
          <w:szCs w:val="24"/>
        </w:rPr>
        <w:footnoteRef/>
      </w:r>
      <w:r w:rsidRPr="003B244B">
        <w:rPr>
          <w:rFonts w:ascii="Times New Roman" w:hAnsi="Times New Roman" w:cs="Times New Roman"/>
          <w:i/>
          <w:sz w:val="24"/>
          <w:szCs w:val="24"/>
        </w:rPr>
        <w:t xml:space="preserve"> Указываются результаты деятельности обучающихся, а не организаторская деятельность преподавателя, мастера п/о</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54108"/>
    <w:multiLevelType w:val="hybridMultilevel"/>
    <w:tmpl w:val="5B9A90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6F3867"/>
    <w:multiLevelType w:val="hybridMultilevel"/>
    <w:tmpl w:val="F540190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BDB26E2"/>
    <w:multiLevelType w:val="multilevel"/>
    <w:tmpl w:val="CC3C98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12104B6"/>
    <w:multiLevelType w:val="hybridMultilevel"/>
    <w:tmpl w:val="043232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5CA4F75"/>
    <w:multiLevelType w:val="hybridMultilevel"/>
    <w:tmpl w:val="F73AF652"/>
    <w:lvl w:ilvl="0" w:tplc="32D438D2">
      <w:start w:val="1"/>
      <w:numFmt w:val="decimal"/>
      <w:lvlText w:val="%1."/>
      <w:lvlJc w:val="left"/>
      <w:pPr>
        <w:ind w:left="720" w:hanging="360"/>
      </w:pPr>
      <w:rPr>
        <w:rFonts w:ascii="Times New Roman" w:eastAsiaTheme="minorHAns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7310A6C"/>
    <w:multiLevelType w:val="hybridMultilevel"/>
    <w:tmpl w:val="FBFECC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7782887"/>
    <w:multiLevelType w:val="hybridMultilevel"/>
    <w:tmpl w:val="7B641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8346D3A"/>
    <w:multiLevelType w:val="hybridMultilevel"/>
    <w:tmpl w:val="311450F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AFD3348"/>
    <w:multiLevelType w:val="multilevel"/>
    <w:tmpl w:val="BFD87628"/>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3BC83638"/>
    <w:multiLevelType w:val="hybridMultilevel"/>
    <w:tmpl w:val="8E90CC0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4B205F45"/>
    <w:multiLevelType w:val="hybridMultilevel"/>
    <w:tmpl w:val="DBD2C046"/>
    <w:lvl w:ilvl="0" w:tplc="65585E4A">
      <w:start w:val="1"/>
      <w:numFmt w:val="decimal"/>
      <w:lvlText w:val="%1."/>
      <w:lvlJc w:val="left"/>
      <w:pPr>
        <w:ind w:left="1069" w:hanging="36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562F046C"/>
    <w:multiLevelType w:val="hybridMultilevel"/>
    <w:tmpl w:val="AF5607C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57534990"/>
    <w:multiLevelType w:val="hybridMultilevel"/>
    <w:tmpl w:val="D00048E6"/>
    <w:lvl w:ilvl="0" w:tplc="217CD510">
      <w:start w:val="1"/>
      <w:numFmt w:val="decimal"/>
      <w:lvlText w:val="%1."/>
      <w:lvlJc w:val="left"/>
      <w:pPr>
        <w:tabs>
          <w:tab w:val="num" w:pos="720"/>
        </w:tabs>
        <w:ind w:left="720" w:hanging="360"/>
      </w:pPr>
    </w:lvl>
    <w:lvl w:ilvl="1" w:tplc="87E60886" w:tentative="1">
      <w:start w:val="1"/>
      <w:numFmt w:val="decimal"/>
      <w:lvlText w:val="%2."/>
      <w:lvlJc w:val="left"/>
      <w:pPr>
        <w:tabs>
          <w:tab w:val="num" w:pos="1440"/>
        </w:tabs>
        <w:ind w:left="1440" w:hanging="360"/>
      </w:pPr>
    </w:lvl>
    <w:lvl w:ilvl="2" w:tplc="3B2ED298" w:tentative="1">
      <w:start w:val="1"/>
      <w:numFmt w:val="decimal"/>
      <w:lvlText w:val="%3."/>
      <w:lvlJc w:val="left"/>
      <w:pPr>
        <w:tabs>
          <w:tab w:val="num" w:pos="2160"/>
        </w:tabs>
        <w:ind w:left="2160" w:hanging="360"/>
      </w:pPr>
    </w:lvl>
    <w:lvl w:ilvl="3" w:tplc="966090BA" w:tentative="1">
      <w:start w:val="1"/>
      <w:numFmt w:val="decimal"/>
      <w:lvlText w:val="%4."/>
      <w:lvlJc w:val="left"/>
      <w:pPr>
        <w:tabs>
          <w:tab w:val="num" w:pos="2880"/>
        </w:tabs>
        <w:ind w:left="2880" w:hanging="360"/>
      </w:pPr>
    </w:lvl>
    <w:lvl w:ilvl="4" w:tplc="A14EC234" w:tentative="1">
      <w:start w:val="1"/>
      <w:numFmt w:val="decimal"/>
      <w:lvlText w:val="%5."/>
      <w:lvlJc w:val="left"/>
      <w:pPr>
        <w:tabs>
          <w:tab w:val="num" w:pos="3600"/>
        </w:tabs>
        <w:ind w:left="3600" w:hanging="360"/>
      </w:pPr>
    </w:lvl>
    <w:lvl w:ilvl="5" w:tplc="C48A78E8" w:tentative="1">
      <w:start w:val="1"/>
      <w:numFmt w:val="decimal"/>
      <w:lvlText w:val="%6."/>
      <w:lvlJc w:val="left"/>
      <w:pPr>
        <w:tabs>
          <w:tab w:val="num" w:pos="4320"/>
        </w:tabs>
        <w:ind w:left="4320" w:hanging="360"/>
      </w:pPr>
    </w:lvl>
    <w:lvl w:ilvl="6" w:tplc="C5A4C3AC" w:tentative="1">
      <w:start w:val="1"/>
      <w:numFmt w:val="decimal"/>
      <w:lvlText w:val="%7."/>
      <w:lvlJc w:val="left"/>
      <w:pPr>
        <w:tabs>
          <w:tab w:val="num" w:pos="5040"/>
        </w:tabs>
        <w:ind w:left="5040" w:hanging="360"/>
      </w:pPr>
    </w:lvl>
    <w:lvl w:ilvl="7" w:tplc="46546166" w:tentative="1">
      <w:start w:val="1"/>
      <w:numFmt w:val="decimal"/>
      <w:lvlText w:val="%8."/>
      <w:lvlJc w:val="left"/>
      <w:pPr>
        <w:tabs>
          <w:tab w:val="num" w:pos="5760"/>
        </w:tabs>
        <w:ind w:left="5760" w:hanging="360"/>
      </w:pPr>
    </w:lvl>
    <w:lvl w:ilvl="8" w:tplc="1FAC5EEA" w:tentative="1">
      <w:start w:val="1"/>
      <w:numFmt w:val="decimal"/>
      <w:lvlText w:val="%9."/>
      <w:lvlJc w:val="left"/>
      <w:pPr>
        <w:tabs>
          <w:tab w:val="num" w:pos="6480"/>
        </w:tabs>
        <w:ind w:left="6480" w:hanging="360"/>
      </w:pPr>
    </w:lvl>
  </w:abstractNum>
  <w:abstractNum w:abstractNumId="13" w15:restartNumberingAfterBreak="0">
    <w:nsid w:val="625F19AC"/>
    <w:multiLevelType w:val="multilevel"/>
    <w:tmpl w:val="3CEA4588"/>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4" w15:restartNumberingAfterBreak="0">
    <w:nsid w:val="63630713"/>
    <w:multiLevelType w:val="hybridMultilevel"/>
    <w:tmpl w:val="21D0AB66"/>
    <w:lvl w:ilvl="0" w:tplc="366E7B8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D2E4246"/>
    <w:multiLevelType w:val="hybridMultilevel"/>
    <w:tmpl w:val="01960E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CDA111C"/>
    <w:multiLevelType w:val="hybridMultilevel"/>
    <w:tmpl w:val="2FC043AE"/>
    <w:lvl w:ilvl="0" w:tplc="7FC4E96A">
      <w:start w:val="5"/>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3"/>
  </w:num>
  <w:num w:numId="3">
    <w:abstractNumId w:val="9"/>
  </w:num>
  <w:num w:numId="4">
    <w:abstractNumId w:val="7"/>
  </w:num>
  <w:num w:numId="5">
    <w:abstractNumId w:val="3"/>
  </w:num>
  <w:num w:numId="6">
    <w:abstractNumId w:val="0"/>
  </w:num>
  <w:num w:numId="7">
    <w:abstractNumId w:val="14"/>
  </w:num>
  <w:num w:numId="8">
    <w:abstractNumId w:val="8"/>
  </w:num>
  <w:num w:numId="9">
    <w:abstractNumId w:val="6"/>
  </w:num>
  <w:num w:numId="10">
    <w:abstractNumId w:val="15"/>
  </w:num>
  <w:num w:numId="11">
    <w:abstractNumId w:val="16"/>
  </w:num>
  <w:num w:numId="12">
    <w:abstractNumId w:val="2"/>
  </w:num>
  <w:num w:numId="13">
    <w:abstractNumId w:val="12"/>
  </w:num>
  <w:num w:numId="14">
    <w:abstractNumId w:val="4"/>
  </w:num>
  <w:num w:numId="15">
    <w:abstractNumId w:val="10"/>
  </w:num>
  <w:num w:numId="16">
    <w:abstractNumId w:val="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902"/>
    <w:rsid w:val="000000F6"/>
    <w:rsid w:val="000106C7"/>
    <w:rsid w:val="00015C55"/>
    <w:rsid w:val="0001789B"/>
    <w:rsid w:val="00034424"/>
    <w:rsid w:val="00035FFA"/>
    <w:rsid w:val="0003634F"/>
    <w:rsid w:val="00052579"/>
    <w:rsid w:val="00057E29"/>
    <w:rsid w:val="00062455"/>
    <w:rsid w:val="000641CD"/>
    <w:rsid w:val="00067E7A"/>
    <w:rsid w:val="00074FD8"/>
    <w:rsid w:val="00075B56"/>
    <w:rsid w:val="00092AFB"/>
    <w:rsid w:val="00093238"/>
    <w:rsid w:val="000A10BF"/>
    <w:rsid w:val="000A16A7"/>
    <w:rsid w:val="000A3DBC"/>
    <w:rsid w:val="000B67E4"/>
    <w:rsid w:val="000C195C"/>
    <w:rsid w:val="000D3935"/>
    <w:rsid w:val="000E5208"/>
    <w:rsid w:val="000E7BFF"/>
    <w:rsid w:val="0010152C"/>
    <w:rsid w:val="00102EDC"/>
    <w:rsid w:val="00113E83"/>
    <w:rsid w:val="0013403E"/>
    <w:rsid w:val="00153AEE"/>
    <w:rsid w:val="00160C3C"/>
    <w:rsid w:val="00164A22"/>
    <w:rsid w:val="001735CD"/>
    <w:rsid w:val="00174B51"/>
    <w:rsid w:val="00176498"/>
    <w:rsid w:val="00187258"/>
    <w:rsid w:val="001903A5"/>
    <w:rsid w:val="00194030"/>
    <w:rsid w:val="001A3197"/>
    <w:rsid w:val="001A554E"/>
    <w:rsid w:val="001C407A"/>
    <w:rsid w:val="001C59D3"/>
    <w:rsid w:val="001D196B"/>
    <w:rsid w:val="001D3990"/>
    <w:rsid w:val="001E1439"/>
    <w:rsid w:val="001E5CAC"/>
    <w:rsid w:val="001F2FB5"/>
    <w:rsid w:val="00225ADD"/>
    <w:rsid w:val="00231D32"/>
    <w:rsid w:val="002363E1"/>
    <w:rsid w:val="00236B83"/>
    <w:rsid w:val="00245801"/>
    <w:rsid w:val="002463DE"/>
    <w:rsid w:val="002512EF"/>
    <w:rsid w:val="00260C7A"/>
    <w:rsid w:val="002619D1"/>
    <w:rsid w:val="0026247B"/>
    <w:rsid w:val="002640F8"/>
    <w:rsid w:val="00265164"/>
    <w:rsid w:val="00273540"/>
    <w:rsid w:val="0027495E"/>
    <w:rsid w:val="002823BA"/>
    <w:rsid w:val="00282615"/>
    <w:rsid w:val="00283364"/>
    <w:rsid w:val="00283E41"/>
    <w:rsid w:val="00291D6D"/>
    <w:rsid w:val="00293748"/>
    <w:rsid w:val="0029582D"/>
    <w:rsid w:val="002A6423"/>
    <w:rsid w:val="002A783F"/>
    <w:rsid w:val="002B5B29"/>
    <w:rsid w:val="002D1ABD"/>
    <w:rsid w:val="002F2403"/>
    <w:rsid w:val="002F6FD0"/>
    <w:rsid w:val="003012E3"/>
    <w:rsid w:val="0030447D"/>
    <w:rsid w:val="003413BD"/>
    <w:rsid w:val="0039435B"/>
    <w:rsid w:val="00396A7A"/>
    <w:rsid w:val="003A182B"/>
    <w:rsid w:val="003B0E49"/>
    <w:rsid w:val="003B244B"/>
    <w:rsid w:val="00420C86"/>
    <w:rsid w:val="00422660"/>
    <w:rsid w:val="00422934"/>
    <w:rsid w:val="00470AA6"/>
    <w:rsid w:val="00492FAD"/>
    <w:rsid w:val="004A40BC"/>
    <w:rsid w:val="004B0D56"/>
    <w:rsid w:val="004B4A3B"/>
    <w:rsid w:val="004B6F07"/>
    <w:rsid w:val="004B7F0C"/>
    <w:rsid w:val="004C0D53"/>
    <w:rsid w:val="004C3748"/>
    <w:rsid w:val="004C40DF"/>
    <w:rsid w:val="004D0706"/>
    <w:rsid w:val="004D1042"/>
    <w:rsid w:val="004E3F8A"/>
    <w:rsid w:val="004E78D1"/>
    <w:rsid w:val="00502934"/>
    <w:rsid w:val="00504836"/>
    <w:rsid w:val="00511DC8"/>
    <w:rsid w:val="00533AFA"/>
    <w:rsid w:val="005558AB"/>
    <w:rsid w:val="00566B27"/>
    <w:rsid w:val="005736DD"/>
    <w:rsid w:val="00584A0A"/>
    <w:rsid w:val="005C45B1"/>
    <w:rsid w:val="005D02D3"/>
    <w:rsid w:val="005D610A"/>
    <w:rsid w:val="005E6874"/>
    <w:rsid w:val="005F01DD"/>
    <w:rsid w:val="005F1283"/>
    <w:rsid w:val="00605749"/>
    <w:rsid w:val="006057D6"/>
    <w:rsid w:val="00641563"/>
    <w:rsid w:val="00662068"/>
    <w:rsid w:val="006670B1"/>
    <w:rsid w:val="00667F8F"/>
    <w:rsid w:val="006A24F5"/>
    <w:rsid w:val="006D355A"/>
    <w:rsid w:val="006D471F"/>
    <w:rsid w:val="006E0EA7"/>
    <w:rsid w:val="006F77B6"/>
    <w:rsid w:val="00706B8C"/>
    <w:rsid w:val="00714CA1"/>
    <w:rsid w:val="007168BC"/>
    <w:rsid w:val="00720AD8"/>
    <w:rsid w:val="0074257F"/>
    <w:rsid w:val="007478F9"/>
    <w:rsid w:val="00755F01"/>
    <w:rsid w:val="0076196E"/>
    <w:rsid w:val="0077350E"/>
    <w:rsid w:val="00773E71"/>
    <w:rsid w:val="007836C4"/>
    <w:rsid w:val="0078510F"/>
    <w:rsid w:val="007B0269"/>
    <w:rsid w:val="007D0188"/>
    <w:rsid w:val="007D4106"/>
    <w:rsid w:val="007E20A3"/>
    <w:rsid w:val="00816082"/>
    <w:rsid w:val="00830EDA"/>
    <w:rsid w:val="0083280E"/>
    <w:rsid w:val="00834C2F"/>
    <w:rsid w:val="00835E95"/>
    <w:rsid w:val="00842A6A"/>
    <w:rsid w:val="0084519C"/>
    <w:rsid w:val="00851990"/>
    <w:rsid w:val="0085211D"/>
    <w:rsid w:val="00854F37"/>
    <w:rsid w:val="00863C33"/>
    <w:rsid w:val="008743F0"/>
    <w:rsid w:val="008757B8"/>
    <w:rsid w:val="00876785"/>
    <w:rsid w:val="00884F8B"/>
    <w:rsid w:val="00887621"/>
    <w:rsid w:val="00894E9B"/>
    <w:rsid w:val="00895614"/>
    <w:rsid w:val="0089632F"/>
    <w:rsid w:val="008A1974"/>
    <w:rsid w:val="008A6113"/>
    <w:rsid w:val="008B6578"/>
    <w:rsid w:val="008F7FB6"/>
    <w:rsid w:val="00902395"/>
    <w:rsid w:val="00912516"/>
    <w:rsid w:val="00914DBE"/>
    <w:rsid w:val="00944EFF"/>
    <w:rsid w:val="0096161D"/>
    <w:rsid w:val="009645EE"/>
    <w:rsid w:val="00964727"/>
    <w:rsid w:val="0097743E"/>
    <w:rsid w:val="00977F01"/>
    <w:rsid w:val="009811A7"/>
    <w:rsid w:val="009843AF"/>
    <w:rsid w:val="00987BCD"/>
    <w:rsid w:val="009C1C34"/>
    <w:rsid w:val="009C295D"/>
    <w:rsid w:val="009C5FAD"/>
    <w:rsid w:val="009C7B7F"/>
    <w:rsid w:val="009D3C13"/>
    <w:rsid w:val="009D5639"/>
    <w:rsid w:val="009E3C34"/>
    <w:rsid w:val="00A007CC"/>
    <w:rsid w:val="00A02C13"/>
    <w:rsid w:val="00A04A48"/>
    <w:rsid w:val="00A23E33"/>
    <w:rsid w:val="00A241B2"/>
    <w:rsid w:val="00A310C7"/>
    <w:rsid w:val="00A35888"/>
    <w:rsid w:val="00A5539A"/>
    <w:rsid w:val="00A568E7"/>
    <w:rsid w:val="00A6536F"/>
    <w:rsid w:val="00A708DA"/>
    <w:rsid w:val="00A71CA0"/>
    <w:rsid w:val="00A7447B"/>
    <w:rsid w:val="00A77368"/>
    <w:rsid w:val="00A779BE"/>
    <w:rsid w:val="00A81FF8"/>
    <w:rsid w:val="00A90749"/>
    <w:rsid w:val="00A9779D"/>
    <w:rsid w:val="00AC0902"/>
    <w:rsid w:val="00AC6A2D"/>
    <w:rsid w:val="00AD2500"/>
    <w:rsid w:val="00AD60E2"/>
    <w:rsid w:val="00AE01EC"/>
    <w:rsid w:val="00AE5CD4"/>
    <w:rsid w:val="00AE689F"/>
    <w:rsid w:val="00B17382"/>
    <w:rsid w:val="00B2438F"/>
    <w:rsid w:val="00B52B3B"/>
    <w:rsid w:val="00B95C7D"/>
    <w:rsid w:val="00BA3F0D"/>
    <w:rsid w:val="00BB1601"/>
    <w:rsid w:val="00BB4AE0"/>
    <w:rsid w:val="00BD22F2"/>
    <w:rsid w:val="00BF264D"/>
    <w:rsid w:val="00BF6ED6"/>
    <w:rsid w:val="00C04AA2"/>
    <w:rsid w:val="00C11A0C"/>
    <w:rsid w:val="00C14469"/>
    <w:rsid w:val="00C2500E"/>
    <w:rsid w:val="00C27BC2"/>
    <w:rsid w:val="00C3012C"/>
    <w:rsid w:val="00C31ABE"/>
    <w:rsid w:val="00C32DD9"/>
    <w:rsid w:val="00C41318"/>
    <w:rsid w:val="00C50E67"/>
    <w:rsid w:val="00C54353"/>
    <w:rsid w:val="00C60FED"/>
    <w:rsid w:val="00C84743"/>
    <w:rsid w:val="00C95E7B"/>
    <w:rsid w:val="00CA0132"/>
    <w:rsid w:val="00CA325D"/>
    <w:rsid w:val="00CA4090"/>
    <w:rsid w:val="00CB1631"/>
    <w:rsid w:val="00CB56DA"/>
    <w:rsid w:val="00D038EC"/>
    <w:rsid w:val="00D23721"/>
    <w:rsid w:val="00D2528B"/>
    <w:rsid w:val="00D31ABA"/>
    <w:rsid w:val="00D50E9B"/>
    <w:rsid w:val="00D87CF6"/>
    <w:rsid w:val="00D92812"/>
    <w:rsid w:val="00DB3AC6"/>
    <w:rsid w:val="00DC42D8"/>
    <w:rsid w:val="00DD420F"/>
    <w:rsid w:val="00DD5188"/>
    <w:rsid w:val="00E001D3"/>
    <w:rsid w:val="00E03281"/>
    <w:rsid w:val="00E16539"/>
    <w:rsid w:val="00E23FAE"/>
    <w:rsid w:val="00E5647E"/>
    <w:rsid w:val="00E5767F"/>
    <w:rsid w:val="00E6258D"/>
    <w:rsid w:val="00E66667"/>
    <w:rsid w:val="00E70321"/>
    <w:rsid w:val="00E703BA"/>
    <w:rsid w:val="00E81F37"/>
    <w:rsid w:val="00E92166"/>
    <w:rsid w:val="00EB0382"/>
    <w:rsid w:val="00EB2D14"/>
    <w:rsid w:val="00EC1550"/>
    <w:rsid w:val="00EC4CD6"/>
    <w:rsid w:val="00EC58E5"/>
    <w:rsid w:val="00EC6118"/>
    <w:rsid w:val="00ED3169"/>
    <w:rsid w:val="00ED43C9"/>
    <w:rsid w:val="00F045EC"/>
    <w:rsid w:val="00F24361"/>
    <w:rsid w:val="00F27048"/>
    <w:rsid w:val="00F30A45"/>
    <w:rsid w:val="00F3133B"/>
    <w:rsid w:val="00F31E01"/>
    <w:rsid w:val="00F36DBD"/>
    <w:rsid w:val="00F37BB2"/>
    <w:rsid w:val="00F420CE"/>
    <w:rsid w:val="00F50F35"/>
    <w:rsid w:val="00F55CF4"/>
    <w:rsid w:val="00F66E53"/>
    <w:rsid w:val="00F73B35"/>
    <w:rsid w:val="00F9338A"/>
    <w:rsid w:val="00FB7C92"/>
    <w:rsid w:val="00FC6F53"/>
    <w:rsid w:val="00FD1204"/>
    <w:rsid w:val="00FD7C60"/>
    <w:rsid w:val="00FE0AA2"/>
    <w:rsid w:val="00FF06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44FBD"/>
  <w15:docId w15:val="{3463CF39-FE97-4DAE-9022-F6B08B98B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05257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84F8B"/>
    <w:rPr>
      <w:color w:val="0000FF" w:themeColor="hyperlink"/>
      <w:u w:val="single"/>
    </w:rPr>
  </w:style>
  <w:style w:type="paragraph" w:styleId="a4">
    <w:name w:val="List Paragraph"/>
    <w:basedOn w:val="a"/>
    <w:uiPriority w:val="34"/>
    <w:qFormat/>
    <w:rsid w:val="00A77368"/>
    <w:pPr>
      <w:ind w:left="720"/>
      <w:contextualSpacing/>
    </w:pPr>
  </w:style>
  <w:style w:type="paragraph" w:styleId="a5">
    <w:name w:val="Balloon Text"/>
    <w:basedOn w:val="a"/>
    <w:link w:val="a6"/>
    <w:uiPriority w:val="99"/>
    <w:semiHidden/>
    <w:unhideWhenUsed/>
    <w:rsid w:val="00E5647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5647E"/>
    <w:rPr>
      <w:rFonts w:ascii="Tahoma" w:hAnsi="Tahoma" w:cs="Tahoma"/>
      <w:sz w:val="16"/>
      <w:szCs w:val="16"/>
    </w:rPr>
  </w:style>
  <w:style w:type="table" w:styleId="a7">
    <w:name w:val="Table Grid"/>
    <w:basedOn w:val="a1"/>
    <w:uiPriority w:val="59"/>
    <w:rsid w:val="00B52B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7">
    <w:name w:val="c7"/>
    <w:basedOn w:val="a0"/>
    <w:rsid w:val="00830EDA"/>
  </w:style>
  <w:style w:type="character" w:customStyle="1" w:styleId="c27">
    <w:name w:val="c27"/>
    <w:basedOn w:val="a0"/>
    <w:rsid w:val="00830EDA"/>
  </w:style>
  <w:style w:type="character" w:customStyle="1" w:styleId="c4">
    <w:name w:val="c4"/>
    <w:basedOn w:val="a0"/>
    <w:rsid w:val="00830EDA"/>
  </w:style>
  <w:style w:type="character" w:customStyle="1" w:styleId="10">
    <w:name w:val="Заголовок 1 Знак"/>
    <w:basedOn w:val="a0"/>
    <w:link w:val="1"/>
    <w:uiPriority w:val="9"/>
    <w:rsid w:val="00052579"/>
    <w:rPr>
      <w:rFonts w:asciiTheme="majorHAnsi" w:eastAsiaTheme="majorEastAsia" w:hAnsiTheme="majorHAnsi" w:cstheme="majorBidi"/>
      <w:color w:val="365F91" w:themeColor="accent1" w:themeShade="BF"/>
      <w:sz w:val="32"/>
      <w:szCs w:val="32"/>
    </w:rPr>
  </w:style>
  <w:style w:type="paragraph" w:styleId="a8">
    <w:name w:val="TOC Heading"/>
    <w:basedOn w:val="1"/>
    <w:next w:val="a"/>
    <w:uiPriority w:val="39"/>
    <w:unhideWhenUsed/>
    <w:qFormat/>
    <w:rsid w:val="00052579"/>
    <w:pPr>
      <w:spacing w:line="259" w:lineRule="auto"/>
      <w:outlineLvl w:val="9"/>
    </w:pPr>
    <w:rPr>
      <w:lang w:eastAsia="ru-RU"/>
    </w:rPr>
  </w:style>
  <w:style w:type="paragraph" w:styleId="11">
    <w:name w:val="toc 1"/>
    <w:basedOn w:val="a"/>
    <w:next w:val="a"/>
    <w:autoRedefine/>
    <w:uiPriority w:val="39"/>
    <w:unhideWhenUsed/>
    <w:rsid w:val="00052579"/>
    <w:pPr>
      <w:spacing w:after="100"/>
    </w:pPr>
  </w:style>
  <w:style w:type="paragraph" w:styleId="a9">
    <w:name w:val="footnote text"/>
    <w:basedOn w:val="a"/>
    <w:link w:val="aa"/>
    <w:uiPriority w:val="99"/>
    <w:semiHidden/>
    <w:unhideWhenUsed/>
    <w:rsid w:val="003012E3"/>
    <w:pPr>
      <w:spacing w:after="0" w:line="240" w:lineRule="auto"/>
    </w:pPr>
    <w:rPr>
      <w:sz w:val="20"/>
      <w:szCs w:val="20"/>
    </w:rPr>
  </w:style>
  <w:style w:type="character" w:customStyle="1" w:styleId="aa">
    <w:name w:val="Текст сноски Знак"/>
    <w:basedOn w:val="a0"/>
    <w:link w:val="a9"/>
    <w:uiPriority w:val="99"/>
    <w:semiHidden/>
    <w:rsid w:val="003012E3"/>
    <w:rPr>
      <w:sz w:val="20"/>
      <w:szCs w:val="20"/>
    </w:rPr>
  </w:style>
  <w:style w:type="character" w:styleId="ab">
    <w:name w:val="footnote reference"/>
    <w:basedOn w:val="a0"/>
    <w:uiPriority w:val="99"/>
    <w:semiHidden/>
    <w:unhideWhenUsed/>
    <w:rsid w:val="003012E3"/>
    <w:rPr>
      <w:vertAlign w:val="superscript"/>
    </w:rPr>
  </w:style>
  <w:style w:type="paragraph" w:styleId="ac">
    <w:name w:val="No Spacing"/>
    <w:link w:val="ad"/>
    <w:uiPriority w:val="1"/>
    <w:qFormat/>
    <w:rsid w:val="0030447D"/>
    <w:pPr>
      <w:spacing w:after="0" w:line="240" w:lineRule="auto"/>
    </w:pPr>
    <w:rPr>
      <w:rFonts w:eastAsiaTheme="minorEastAsia"/>
      <w:lang w:eastAsia="ru-RU"/>
    </w:rPr>
  </w:style>
  <w:style w:type="character" w:customStyle="1" w:styleId="ad">
    <w:name w:val="Без интервала Знак"/>
    <w:basedOn w:val="a0"/>
    <w:link w:val="ac"/>
    <w:uiPriority w:val="1"/>
    <w:rsid w:val="0030447D"/>
    <w:rPr>
      <w:rFonts w:eastAsiaTheme="minorEastAsia"/>
      <w:lang w:eastAsia="ru-RU"/>
    </w:rPr>
  </w:style>
  <w:style w:type="paragraph" w:styleId="ae">
    <w:name w:val="header"/>
    <w:basedOn w:val="a"/>
    <w:link w:val="af"/>
    <w:uiPriority w:val="99"/>
    <w:unhideWhenUsed/>
    <w:rsid w:val="00092AFB"/>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092AFB"/>
  </w:style>
  <w:style w:type="paragraph" w:styleId="af0">
    <w:name w:val="footer"/>
    <w:basedOn w:val="a"/>
    <w:link w:val="af1"/>
    <w:uiPriority w:val="99"/>
    <w:unhideWhenUsed/>
    <w:rsid w:val="00092AFB"/>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092AFB"/>
  </w:style>
  <w:style w:type="character" w:styleId="af2">
    <w:name w:val="FollowedHyperlink"/>
    <w:basedOn w:val="a0"/>
    <w:uiPriority w:val="99"/>
    <w:semiHidden/>
    <w:unhideWhenUsed/>
    <w:rsid w:val="004B6F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332588">
      <w:bodyDiv w:val="1"/>
      <w:marLeft w:val="0"/>
      <w:marRight w:val="0"/>
      <w:marTop w:val="0"/>
      <w:marBottom w:val="0"/>
      <w:divBdr>
        <w:top w:val="none" w:sz="0" w:space="0" w:color="auto"/>
        <w:left w:val="none" w:sz="0" w:space="0" w:color="auto"/>
        <w:bottom w:val="none" w:sz="0" w:space="0" w:color="auto"/>
        <w:right w:val="none" w:sz="0" w:space="0" w:color="auto"/>
      </w:divBdr>
      <w:divsChild>
        <w:div w:id="495222664">
          <w:marLeft w:val="806"/>
          <w:marRight w:val="0"/>
          <w:marTop w:val="154"/>
          <w:marBottom w:val="0"/>
          <w:divBdr>
            <w:top w:val="none" w:sz="0" w:space="0" w:color="auto"/>
            <w:left w:val="none" w:sz="0" w:space="0" w:color="auto"/>
            <w:bottom w:val="none" w:sz="0" w:space="0" w:color="auto"/>
            <w:right w:val="none" w:sz="0" w:space="0" w:color="auto"/>
          </w:divBdr>
        </w:div>
      </w:divsChild>
    </w:div>
    <w:div w:id="866721736">
      <w:bodyDiv w:val="1"/>
      <w:marLeft w:val="0"/>
      <w:marRight w:val="0"/>
      <w:marTop w:val="0"/>
      <w:marBottom w:val="0"/>
      <w:divBdr>
        <w:top w:val="none" w:sz="0" w:space="0" w:color="auto"/>
        <w:left w:val="none" w:sz="0" w:space="0" w:color="auto"/>
        <w:bottom w:val="none" w:sz="0" w:space="0" w:color="auto"/>
        <w:right w:val="none" w:sz="0" w:space="0" w:color="auto"/>
      </w:divBdr>
    </w:div>
    <w:div w:id="201052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enter-rpo.ru"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krao.r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center-rpo.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A48B84BF8C63B8824592FB83E515EBF0365C11E61E07E2364D2648F27sCwFC" TargetMode="External"/><Relationship Id="rId5" Type="http://schemas.openxmlformats.org/officeDocument/2006/relationships/settings" Target="settings.xml"/><Relationship Id="rId15" Type="http://schemas.openxmlformats.org/officeDocument/2006/relationships/hyperlink" Target="https://coko24.ru/"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cabinet.pedagog.coko24.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Abstract>
  <CompanyAddress/>
  <CompanyPhone/>
  <CompanyFax/>
  <CompanyEmail>kolybzeva@center-rpo.ru, 8 (391) 221-98-29</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38B8B63-85DB-414E-97E3-71D96776C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2341</TotalTime>
  <Pages>16</Pages>
  <Words>4409</Words>
  <Characters>25132</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ТРЕБОВАНИЯ К ОФОРМЛЕНИЮ АТТЕСТАЦИОННЫХ МАТЕРИАЛОВ ПЕДАГОГИЧЕСКИХ РАБОТНИКОВ СИСТЕМЫ СРЕДНЕГО ПРОФЕССИОНАЛЬНОГО ОБРАЗОВАНИЯ НА ПЕРВУЮ И ВЫСШУЮ КВАЛИФИКАЦИОННЫЕ КАТЕГОРИИ</vt:lpstr>
    </vt:vector>
  </TitlesOfParts>
  <Company/>
  <LinksUpToDate>false</LinksUpToDate>
  <CharactersWithSpaces>29483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ТРЕБОВАНИЯ К ОФОРМЛЕНИЮ АТТЕСТАЦИОННЫХ МАТЕРИАЛОВ ПЕДАГОГИЧЕСКИХ РАБОТНИКОВ СИСТЕМЫ СРЕДНЕГО ПРОФЕССИОНАЛЬНОГО ОБРАЗОВАНИЯ НА ПЕРВУЮ И ВЫСШУЮ КВАЛИФИКАЦИОННЫЕ КАТЕГОРИИ</dc:title>
  <dc:subject>(методические рекомендации, 3 издание)</dc:subject>
  <dc:creator>Колыбзева Наталья Вячеславовна</dc:creator>
  <cp:keywords/>
  <dc:description/>
  <cp:lastModifiedBy>Колыбзева Наталья Вячеславовна</cp:lastModifiedBy>
  <cp:revision>168</cp:revision>
  <cp:lastPrinted>2022-10-11T06:29:00Z</cp:lastPrinted>
  <dcterms:created xsi:type="dcterms:W3CDTF">2014-11-10T07:42:00Z</dcterms:created>
  <dcterms:modified xsi:type="dcterms:W3CDTF">2022-10-11T07:04:00Z</dcterms:modified>
</cp:coreProperties>
</file>