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8A5AD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25C8AF26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1EF3FB5B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10FE8E87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10AE9AED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157A2D53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0B29779D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50DE66D3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7F1B8D9B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5F147528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2EDF777E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4DF7EF32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sdt>
      <w:sdtPr>
        <w:tag w:val="goog_rdk_0"/>
        <w:id w:val="1720859334"/>
      </w:sdtPr>
      <w:sdtEndPr/>
      <w:sdtContent>
        <w:p w14:paraId="3BA02383" w14:textId="77777777" w:rsidR="00E86B89" w:rsidRDefault="003F243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firstLine="0"/>
            <w:jc w:val="center"/>
            <w:rPr>
              <w:rFonts w:ascii="Roboto" w:eastAsia="Roboto" w:hAnsi="Roboto" w:cs="Roboto"/>
              <w:b/>
              <w:color w:val="000000"/>
              <w:sz w:val="32"/>
              <w:szCs w:val="32"/>
            </w:rPr>
          </w:pPr>
          <w:r>
            <w:rPr>
              <w:rFonts w:ascii="Roboto" w:eastAsia="Roboto" w:hAnsi="Roboto" w:cs="Roboto"/>
              <w:b/>
              <w:color w:val="000000"/>
              <w:sz w:val="32"/>
              <w:szCs w:val="32"/>
            </w:rPr>
            <w:t>Инструкция пользователя (участника)</w:t>
          </w:r>
        </w:p>
      </w:sdtContent>
    </w:sdt>
    <w:p w14:paraId="097F23F9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14:paraId="6D93B097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Цифровой Платформы WSR</w:t>
      </w:r>
    </w:p>
    <w:p w14:paraId="55EA8658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2130B09E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63F45E49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30D1FBE6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02B9772E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201DE446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35CB0CA0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49B033A3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07B9C212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7C56D572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Roboto" w:eastAsia="Roboto" w:hAnsi="Roboto" w:cs="Roboto"/>
          <w:color w:val="000000"/>
          <w:sz w:val="28"/>
          <w:szCs w:val="28"/>
        </w:rPr>
      </w:pPr>
    </w:p>
    <w:p w14:paraId="2A477D5D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13A11182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25296EF6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419298D3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2FFDBF1B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34992A3A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72F5CE7B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5AFF3599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0BB82499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sz w:val="28"/>
          <w:szCs w:val="28"/>
        </w:rPr>
      </w:pPr>
    </w:p>
    <w:p w14:paraId="3260B848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sz w:val="28"/>
          <w:szCs w:val="28"/>
        </w:rPr>
      </w:pPr>
    </w:p>
    <w:p w14:paraId="438A6C8F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Roboto" w:eastAsia="Roboto" w:hAnsi="Roboto" w:cs="Roboto"/>
          <w:sz w:val="28"/>
          <w:szCs w:val="28"/>
        </w:rPr>
      </w:pPr>
    </w:p>
    <w:p w14:paraId="307391F3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14:paraId="5CB2F59C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Roboto" w:eastAsia="Roboto" w:hAnsi="Roboto" w:cs="Roboto"/>
          <w:color w:val="000000"/>
          <w:sz w:val="28"/>
          <w:szCs w:val="28"/>
        </w:rPr>
      </w:pPr>
    </w:p>
    <w:p w14:paraId="588555CF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  <w:r>
        <w:br w:type="page"/>
      </w:r>
    </w:p>
    <w:bookmarkStart w:id="0" w:name="_heading=h.gjdgxs" w:colFirst="0" w:colLast="0" w:displacedByCustomXml="next"/>
    <w:bookmarkEnd w:id="0" w:displacedByCustomXml="next"/>
    <w:sdt>
      <w:sdtPr>
        <w:tag w:val="goog_rdk_1"/>
        <w:id w:val="408126922"/>
      </w:sdtPr>
      <w:sdtEndPr/>
      <w:sdtContent>
        <w:p w14:paraId="0E39D4DF" w14:textId="77777777" w:rsidR="00E86B89" w:rsidRDefault="003F2435">
          <w:pPr>
            <w:pStyle w:val="1"/>
            <w:spacing w:line="276" w:lineRule="auto"/>
            <w:ind w:firstLine="0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Оглавление</w:t>
          </w:r>
        </w:p>
      </w:sdtContent>
    </w:sdt>
    <w:sdt>
      <w:sdtPr>
        <w:id w:val="84655044"/>
        <w:docPartObj>
          <w:docPartGallery w:val="Table of Contents"/>
          <w:docPartUnique/>
        </w:docPartObj>
      </w:sdtPr>
      <w:sdtEndPr/>
      <w:sdtContent>
        <w:p w14:paraId="5BA82D5A" w14:textId="77777777" w:rsidR="00E86B89" w:rsidRDefault="003F2435">
          <w:pPr>
            <w:tabs>
              <w:tab w:val="right" w:pos="9048"/>
            </w:tabs>
            <w:spacing w:before="200"/>
            <w:ind w:firstLine="0"/>
            <w:rPr>
              <w:rFonts w:ascii="Arial" w:eastAsia="Arial" w:hAnsi="Arial" w:cs="Arial"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1fob9te">
            <w:r>
              <w:rPr>
                <w:rFonts w:ascii="Arial" w:eastAsia="Arial" w:hAnsi="Arial" w:cs="Arial"/>
                <w:color w:val="000000"/>
              </w:rPr>
              <w:t>1. Основные понятия и сокращения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</w:t>
          </w:r>
          <w:r>
            <w:fldChar w:fldCharType="end"/>
          </w:r>
        </w:p>
        <w:p w14:paraId="5DE0B454" w14:textId="77777777" w:rsidR="00E86B89" w:rsidRDefault="003F2435">
          <w:pPr>
            <w:tabs>
              <w:tab w:val="right" w:pos="9048"/>
            </w:tabs>
            <w:spacing w:before="200"/>
            <w:ind w:firstLine="0"/>
            <w:rPr>
              <w:rFonts w:ascii="Arial" w:eastAsia="Arial" w:hAnsi="Arial" w:cs="Arial"/>
              <w:color w:val="000000"/>
            </w:rPr>
          </w:pPr>
          <w:hyperlink w:anchor="_heading=h.lphow3el0qgv">
            <w:r>
              <w:rPr>
                <w:rFonts w:ascii="Arial" w:eastAsia="Arial" w:hAnsi="Arial" w:cs="Arial"/>
                <w:color w:val="000000"/>
              </w:rPr>
              <w:t>2. Вход и авторизация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_heading=h.lphow3el0qgv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</w:t>
          </w:r>
          <w:r>
            <w:fldChar w:fldCharType="end"/>
          </w:r>
        </w:p>
        <w:p w14:paraId="1072E42B" w14:textId="77777777" w:rsidR="00E86B89" w:rsidRDefault="003F2435">
          <w:pPr>
            <w:tabs>
              <w:tab w:val="right" w:pos="9048"/>
            </w:tabs>
            <w:spacing w:before="200"/>
            <w:ind w:firstLine="0"/>
            <w:rPr>
              <w:rFonts w:ascii="Arial" w:eastAsia="Arial" w:hAnsi="Arial" w:cs="Arial"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</w:rPr>
              <w:t>3. Работа с сервисом «Личные кабинеты пользователей»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_heading=h.3znysh7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14:paraId="22A7FD72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color w:val="000000"/>
              </w:rPr>
              <w:t>3.1. Общая структура сервиса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14:paraId="21B2BE41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tyjcwt">
            <w:r>
              <w:rPr>
                <w:rFonts w:ascii="Arial" w:eastAsia="Arial" w:hAnsi="Arial" w:cs="Arial"/>
                <w:color w:val="000000"/>
              </w:rPr>
              <w:t>3.2. Редактирование данных о пользователе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_heading=h.ty</w:instrText>
          </w:r>
          <w:r>
            <w:instrText xml:space="preserve">jcwt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14:paraId="61399429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4ovouho709z5">
            <w:r>
              <w:rPr>
                <w:rFonts w:ascii="Arial" w:eastAsia="Arial" w:hAnsi="Arial" w:cs="Arial"/>
                <w:color w:val="000000"/>
              </w:rPr>
              <w:t>3.3. Смена пароля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_heading=h.4ovouho709z5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13</w:t>
          </w:r>
          <w:r>
            <w:fldChar w:fldCharType="end"/>
          </w:r>
        </w:p>
        <w:p w14:paraId="78F5CCD9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3dy6vkm">
            <w:r>
              <w:rPr>
                <w:rFonts w:ascii="Arial" w:eastAsia="Arial" w:hAnsi="Arial" w:cs="Arial"/>
                <w:color w:val="000000"/>
              </w:rPr>
              <w:t>3.4. Просмотр данных о пользователе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14</w:t>
          </w:r>
          <w:r>
            <w:fldChar w:fldCharType="end"/>
          </w:r>
        </w:p>
        <w:p w14:paraId="08C08683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hwl8ybev3p50">
            <w:r>
              <w:rPr>
                <w:rFonts w:ascii="Arial" w:eastAsia="Arial" w:hAnsi="Arial" w:cs="Arial"/>
                <w:color w:val="000000"/>
              </w:rPr>
              <w:t>3.5. Просмотр Skills Passport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_heading=h.hwl8ybev3p50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15</w:t>
          </w:r>
          <w:r>
            <w:fldChar w:fldCharType="end"/>
          </w:r>
        </w:p>
        <w:p w14:paraId="5CF515CC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ignt5hynjwnl">
            <w:r>
              <w:rPr>
                <w:rFonts w:ascii="Arial" w:eastAsia="Arial" w:hAnsi="Arial" w:cs="Arial"/>
                <w:color w:val="000000"/>
              </w:rPr>
              <w:t>3.6. Ссылка на публ</w:t>
            </w:r>
            <w:r>
              <w:rPr>
                <w:rFonts w:ascii="Arial" w:eastAsia="Arial" w:hAnsi="Arial" w:cs="Arial"/>
                <w:color w:val="000000"/>
              </w:rPr>
              <w:t>ичную веб-версию Skills Passport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_heading=h.ignt5hynjwnl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18</w:t>
          </w:r>
          <w:r>
            <w:fldChar w:fldCharType="end"/>
          </w:r>
        </w:p>
        <w:p w14:paraId="41521484" w14:textId="77777777" w:rsidR="00E86B89" w:rsidRDefault="003F2435">
          <w:pPr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hx96aif24n8">
            <w:r>
              <w:rPr>
                <w:rFonts w:ascii="Arial" w:eastAsia="Arial" w:hAnsi="Arial" w:cs="Arial"/>
                <w:color w:val="000000"/>
              </w:rPr>
              <w:t>3.7. Печатные версии Skills Passport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_heading=h.hx96a</w:instrText>
          </w:r>
          <w:r>
            <w:instrText xml:space="preserve">if24n8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18</w:t>
          </w:r>
          <w:r>
            <w:fldChar w:fldCharType="end"/>
          </w:r>
        </w:p>
        <w:p w14:paraId="04E9EAE4" w14:textId="77777777" w:rsidR="00E86B89" w:rsidRDefault="003F2435">
          <w:pPr>
            <w:tabs>
              <w:tab w:val="right" w:pos="9048"/>
            </w:tabs>
            <w:spacing w:before="60"/>
            <w:ind w:left="720" w:firstLine="0"/>
            <w:rPr>
              <w:rFonts w:ascii="Arial" w:eastAsia="Arial" w:hAnsi="Arial" w:cs="Arial"/>
              <w:color w:val="000000"/>
            </w:rPr>
          </w:pPr>
          <w:hyperlink w:anchor="_heading=h.qbb0zjdcgqeb">
            <w:r>
              <w:rPr>
                <w:rFonts w:ascii="Arial" w:eastAsia="Arial" w:hAnsi="Arial" w:cs="Arial"/>
                <w:color w:val="000000"/>
              </w:rPr>
              <w:t>3.7.1. Скачать Skills Passport старого образца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_heading=h.qbb0zjdcgqeb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19</w:t>
          </w:r>
          <w:r>
            <w:fldChar w:fldCharType="end"/>
          </w:r>
        </w:p>
        <w:p w14:paraId="1CE4E5A0" w14:textId="77777777" w:rsidR="00E86B89" w:rsidRDefault="003F2435">
          <w:pPr>
            <w:tabs>
              <w:tab w:val="right" w:pos="9048"/>
            </w:tabs>
            <w:spacing w:before="60"/>
            <w:ind w:left="720" w:firstLine="0"/>
            <w:rPr>
              <w:rFonts w:ascii="Arial" w:eastAsia="Arial" w:hAnsi="Arial" w:cs="Arial"/>
              <w:color w:val="000000"/>
            </w:rPr>
          </w:pPr>
          <w:hyperlink w:anchor="_heading=h.4fdbjx9z4zrk">
            <w:r>
              <w:rPr>
                <w:rFonts w:ascii="Arial" w:eastAsia="Arial" w:hAnsi="Arial" w:cs="Arial"/>
                <w:color w:val="000000"/>
              </w:rPr>
              <w:t>3.7.2. Скачать Skills Passport нового образца (вертикальная версия)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_heading=h.4fdbjx9z4zrk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20</w:t>
          </w:r>
          <w:r>
            <w:fldChar w:fldCharType="end"/>
          </w:r>
        </w:p>
        <w:p w14:paraId="1449F8D4" w14:textId="77777777" w:rsidR="00E86B89" w:rsidRDefault="003F2435">
          <w:pPr>
            <w:tabs>
              <w:tab w:val="right" w:pos="9048"/>
            </w:tabs>
            <w:spacing w:before="60" w:after="80"/>
            <w:ind w:left="720" w:firstLine="0"/>
            <w:rPr>
              <w:rFonts w:ascii="Arial" w:eastAsia="Arial" w:hAnsi="Arial" w:cs="Arial"/>
              <w:color w:val="000000"/>
            </w:rPr>
          </w:pPr>
          <w:hyperlink w:anchor="_heading=h.oh5mauitq77a">
            <w:r>
              <w:rPr>
                <w:rFonts w:ascii="Arial" w:eastAsia="Arial" w:hAnsi="Arial" w:cs="Arial"/>
                <w:color w:val="000000"/>
              </w:rPr>
              <w:t>3.7.3. Скачать Skills Passport нового образца (горизонтальная версия)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_heading=h.oh5mauitq77a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21</w:t>
          </w:r>
          <w:r>
            <w:fldChar w:fldCharType="end"/>
          </w:r>
          <w:r>
            <w:fldChar w:fldCharType="end"/>
          </w:r>
        </w:p>
      </w:sdtContent>
    </w:sdt>
    <w:p w14:paraId="74DB9E5A" w14:textId="77777777" w:rsidR="00E86B89" w:rsidRDefault="00E86B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  <w:rPr>
          <w:rFonts w:ascii="Roboto" w:eastAsia="Roboto" w:hAnsi="Roboto" w:cs="Roboto"/>
          <w:color w:val="000000"/>
          <w:sz w:val="28"/>
          <w:szCs w:val="28"/>
        </w:rPr>
      </w:pPr>
    </w:p>
    <w:p w14:paraId="2856CB86" w14:textId="77777777" w:rsidR="00E86B89" w:rsidRDefault="003F243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  <w:bookmarkStart w:id="1" w:name="_heading=h.30j0zll" w:colFirst="0" w:colLast="0"/>
      <w:bookmarkEnd w:id="1"/>
      <w:r>
        <w:br w:type="page"/>
      </w:r>
    </w:p>
    <w:p w14:paraId="24CA8BA7" w14:textId="77777777" w:rsidR="00E86B89" w:rsidRDefault="003F2435">
      <w:pPr>
        <w:pStyle w:val="1"/>
        <w:ind w:firstLine="0"/>
        <w:rPr>
          <w:rFonts w:ascii="Arial" w:eastAsia="Arial" w:hAnsi="Arial" w:cs="Arial"/>
          <w:sz w:val="28"/>
          <w:szCs w:val="28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</w:rPr>
        <w:t>1. Основные понятия и сокращения</w:t>
      </w:r>
    </w:p>
    <w:tbl>
      <w:tblPr>
        <w:tblStyle w:val="a5"/>
        <w:tblW w:w="9052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6"/>
        <w:gridCol w:w="4526"/>
      </w:tblGrid>
      <w:tr w:rsidR="00E86B89" w14:paraId="5393EB8C" w14:textId="77777777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C5372" w14:textId="77777777" w:rsidR="00E86B89" w:rsidRDefault="003F2435">
            <w:pPr>
              <w:widowControl w:val="0"/>
              <w:spacing w:line="240" w:lineRule="auto"/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Термин, сокращение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04B9" w14:textId="77777777" w:rsidR="00E86B89" w:rsidRDefault="003F2435">
            <w:pPr>
              <w:widowControl w:val="0"/>
              <w:spacing w:line="240" w:lineRule="auto"/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Определение</w:t>
            </w:r>
          </w:p>
        </w:tc>
      </w:tr>
      <w:tr w:rsidR="00E86B89" w14:paraId="420FC492" w14:textId="77777777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387E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 WSR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4236D" w14:textId="77777777" w:rsidR="00E86B89" w:rsidRDefault="003F2435">
            <w:pPr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платформа WSR</w:t>
            </w:r>
          </w:p>
        </w:tc>
      </w:tr>
      <w:tr w:rsidR="00E86B89" w14:paraId="0470B973" w14:textId="77777777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4E2D0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AE343B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16A036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0D1D38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26D2DF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749392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4E2AB8" w14:textId="77777777" w:rsidR="00E86B89" w:rsidRDefault="00E86B89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C9B726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Демонстрационный экзамен (ДЭ)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12A2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14:paraId="03CBA4ED" w14:textId="77777777" w:rsidR="00E86B89" w:rsidRDefault="003F2435">
            <w:pPr>
              <w:numPr>
                <w:ilvl w:val="0"/>
                <w:numId w:val="4"/>
              </w:numPr>
              <w:tabs>
                <w:tab w:val="right" w:pos="9025"/>
              </w:tabs>
              <w:spacing w:line="240" w:lineRule="auto"/>
              <w:ind w:firstLine="425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моделирование реальных производственных условий для демонстрации выпускниками профессиональных навыков и умений;</w:t>
            </w:r>
          </w:p>
          <w:p w14:paraId="3682C3EE" w14:textId="77777777" w:rsidR="00E86B89" w:rsidRDefault="003F2435">
            <w:pPr>
              <w:numPr>
                <w:ilvl w:val="0"/>
                <w:numId w:val="4"/>
              </w:numPr>
              <w:tabs>
                <w:tab w:val="right" w:pos="9025"/>
              </w:tabs>
              <w:spacing w:line="240" w:lineRule="auto"/>
              <w:ind w:firstLine="425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экспертную оценку,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в том числе из числа представителей предприятий;</w:t>
            </w:r>
          </w:p>
          <w:p w14:paraId="51A36544" w14:textId="77777777" w:rsidR="00E86B89" w:rsidRDefault="003F2435">
            <w:pPr>
              <w:numPr>
                <w:ilvl w:val="0"/>
                <w:numId w:val="4"/>
              </w:numPr>
              <w:tabs>
                <w:tab w:val="right" w:pos="9025"/>
              </w:tabs>
              <w:spacing w:line="240" w:lineRule="auto"/>
              <w:ind w:firstLine="425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возможность оценивать уровень владений компетенциями в соответствии с требованиями международных стандартов Worldskills International.</w:t>
            </w:r>
          </w:p>
        </w:tc>
      </w:tr>
      <w:tr w:rsidR="00E86B89" w14:paraId="3A1DB7B7" w14:textId="77777777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718C9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ОО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D713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Образовательная организация.</w:t>
            </w:r>
          </w:p>
        </w:tc>
      </w:tr>
      <w:tr w:rsidR="00E86B89" w14:paraId="737494B2" w14:textId="77777777">
        <w:tc>
          <w:tcPr>
            <w:tcW w:w="4526" w:type="dxa"/>
            <w:vAlign w:val="center"/>
          </w:tcPr>
          <w:p w14:paraId="211DA9B8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Участник</w:t>
            </w:r>
          </w:p>
        </w:tc>
        <w:tc>
          <w:tcPr>
            <w:tcW w:w="4526" w:type="dxa"/>
            <w:vAlign w:val="center"/>
          </w:tcPr>
          <w:p w14:paraId="0A04C134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Пользователь, который выполн</w:t>
            </w:r>
            <w:r>
              <w:rPr>
                <w:rFonts w:ascii="Arial" w:eastAsia="Arial" w:hAnsi="Arial" w:cs="Arial"/>
                <w:sz w:val="20"/>
                <w:szCs w:val="20"/>
              </w:rPr>
              <w:t>яет конкурсное задание на чемпионате/демонстрационном экзамене.</w:t>
            </w:r>
          </w:p>
        </w:tc>
      </w:tr>
      <w:tr w:rsidR="00E86B89" w14:paraId="01CAB244" w14:textId="77777777">
        <w:tc>
          <w:tcPr>
            <w:tcW w:w="4526" w:type="dxa"/>
            <w:vAlign w:val="center"/>
          </w:tcPr>
          <w:p w14:paraId="5A796254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ЦПДЭ</w:t>
            </w:r>
          </w:p>
        </w:tc>
        <w:tc>
          <w:tcPr>
            <w:tcW w:w="4526" w:type="dxa"/>
            <w:vAlign w:val="center"/>
          </w:tcPr>
          <w:p w14:paraId="7DBE1F7B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 w:rsidR="00E86B89" w14:paraId="3ED88B2A" w14:textId="77777777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5827D" w14:textId="77777777" w:rsidR="00E86B89" w:rsidRDefault="003F2435">
            <w:pPr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 Passport (SP)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BE090" w14:textId="77777777" w:rsidR="00E86B89" w:rsidRDefault="003F2435">
            <w:pPr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Электронный документ, формируемый</w:t>
            </w:r>
          </w:p>
          <w:p w14:paraId="0CB2B50E" w14:textId="77777777" w:rsidR="00E86B89" w:rsidRDefault="003F2435">
            <w:pPr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итогам демонстрационного экзамена по стандартам Ворлдскиллс Россия в личном профиле к</w:t>
            </w:r>
            <w:r>
              <w:rPr>
                <w:rFonts w:ascii="Arial" w:eastAsia="Arial" w:hAnsi="Arial" w:cs="Arial"/>
                <w:sz w:val="20"/>
                <w:szCs w:val="20"/>
              </w:rPr>
              <w:t>аждого участника.</w:t>
            </w:r>
          </w:p>
        </w:tc>
      </w:tr>
      <w:tr w:rsidR="00E86B89" w14:paraId="432678ED" w14:textId="77777777">
        <w:tc>
          <w:tcPr>
            <w:tcW w:w="4526" w:type="dxa"/>
            <w:vAlign w:val="center"/>
          </w:tcPr>
          <w:p w14:paraId="145FA320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  (Комплект Оценочной Документации)</w:t>
            </w:r>
          </w:p>
        </w:tc>
        <w:tc>
          <w:tcPr>
            <w:tcW w:w="4526" w:type="dxa"/>
            <w:vAlign w:val="center"/>
          </w:tcPr>
          <w:p w14:paraId="3401C670" w14:textId="77777777" w:rsidR="00E86B89" w:rsidRDefault="003F2435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Набор требований включающий как задания для выполнения, так и набор регламентирующих документов для проведения ДЭ</w:t>
            </w:r>
          </w:p>
        </w:tc>
      </w:tr>
    </w:tbl>
    <w:p w14:paraId="35F9E574" w14:textId="77777777" w:rsidR="00E86B89" w:rsidRDefault="003F2435">
      <w:pPr>
        <w:pStyle w:val="1"/>
        <w:ind w:firstLine="0"/>
        <w:rPr>
          <w:rFonts w:ascii="Arial" w:eastAsia="Arial" w:hAnsi="Arial" w:cs="Arial"/>
        </w:rPr>
      </w:pPr>
      <w:bookmarkStart w:id="3" w:name="_heading=h.lphow3el0qgv" w:colFirst="0" w:colLast="0"/>
      <w:bookmarkEnd w:id="3"/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. Вход и авторизация</w:t>
      </w:r>
    </w:p>
    <w:p w14:paraId="4EE4664F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Вход осуществляется через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https://id.dp.worldskills.ru/</w:t>
        </w:r>
      </w:hyperlink>
      <w:r>
        <w:rPr>
          <w:rFonts w:ascii="Arial" w:eastAsia="Arial" w:hAnsi="Arial" w:cs="Arial"/>
        </w:rPr>
        <w:t>, где необходимо указать свой логин и пароль, предоставленный сотрудниками технической дирекции (см. рис. 1).</w:t>
      </w:r>
    </w:p>
    <w:p w14:paraId="2B35D65E" w14:textId="77777777" w:rsidR="00E86B89" w:rsidRDefault="003F2435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 wp14:anchorId="1FAB2A7F" wp14:editId="048A04E2">
            <wp:extent cx="5748655" cy="3327400"/>
            <wp:effectExtent l="0" t="0" r="0" b="0"/>
            <wp:docPr id="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D9CAE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b/>
          <w:color w:val="4F81BD"/>
        </w:rPr>
      </w:pPr>
      <w:r>
        <w:rPr>
          <w:b/>
          <w:color w:val="4F81BD"/>
        </w:rPr>
        <w:t>Рис</w:t>
      </w:r>
      <w:r>
        <w:rPr>
          <w:b/>
          <w:color w:val="4F81BD"/>
        </w:rPr>
        <w:t xml:space="preserve">унок </w:t>
      </w:r>
      <w:r>
        <w:rPr>
          <w:b/>
          <w:color w:val="4F81BD"/>
        </w:rPr>
        <w:t>1</w:t>
      </w:r>
    </w:p>
    <w:p w14:paraId="47209275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Пользователю на основании его роли отображается список доступных сервисов, одним из которых является «Личные кабинеты пользователей». Данный сервис доступен для всех ролей (см. рис. 2).</w:t>
      </w:r>
    </w:p>
    <w:p w14:paraId="479F64C6" w14:textId="77777777" w:rsidR="00E86B89" w:rsidRDefault="003F2435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 wp14:anchorId="3DEA152A" wp14:editId="583AB589">
            <wp:extent cx="5748655" cy="3695700"/>
            <wp:effectExtent l="0" t="0" r="0" b="0"/>
            <wp:docPr id="2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9EAB4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</w:t>
      </w:r>
      <w:r>
        <w:rPr>
          <w:b/>
          <w:color w:val="4F81BD"/>
          <w:sz w:val="18"/>
          <w:szCs w:val="18"/>
        </w:rPr>
        <w:t>сунок</w:t>
      </w:r>
      <w:r>
        <w:rPr>
          <w:b/>
          <w:color w:val="4F81BD"/>
          <w:sz w:val="18"/>
          <w:szCs w:val="18"/>
        </w:rPr>
        <w:t xml:space="preserve"> 2</w:t>
      </w:r>
    </w:p>
    <w:p w14:paraId="50DDCF03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2.1. Восстановление пароля</w:t>
      </w:r>
    </w:p>
    <w:p w14:paraId="685B74D6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</w:rPr>
      </w:pPr>
      <w:r>
        <w:rPr>
          <w:rFonts w:ascii="Roboto" w:eastAsia="Roboto" w:hAnsi="Roboto" w:cs="Roboto"/>
          <w:color w:val="212529"/>
        </w:rPr>
        <w:t>После того как участник добавлен в учебную группу и его e-mail стал логином в ЦП WSR можно самостоятельно получить доступ в систему сбросив пароль (не дожидаясь письма).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  <w:t xml:space="preserve">Для восстановления пароля участнику экзамена необходимо, находясь на странице </w:t>
      </w:r>
      <w:r>
        <w:rPr>
          <w:rFonts w:ascii="Arial" w:eastAsia="Arial" w:hAnsi="Arial" w:cs="Arial"/>
          <w:b/>
        </w:rPr>
        <w:t>«Автори</w:t>
      </w:r>
      <w:r>
        <w:rPr>
          <w:rFonts w:ascii="Arial" w:eastAsia="Arial" w:hAnsi="Arial" w:cs="Arial"/>
          <w:b/>
        </w:rPr>
        <w:t>зация в системе»</w:t>
      </w:r>
      <w:r>
        <w:rPr>
          <w:rFonts w:ascii="Arial" w:eastAsia="Arial" w:hAnsi="Arial" w:cs="Arial"/>
        </w:rPr>
        <w:t xml:space="preserve">, нажать кнопку </w:t>
      </w:r>
      <w:r>
        <w:rPr>
          <w:rFonts w:ascii="Arial" w:eastAsia="Arial" w:hAnsi="Arial" w:cs="Arial"/>
          <w:b/>
        </w:rPr>
        <w:t>«Восстановить пароль»</w:t>
      </w:r>
      <w:r>
        <w:rPr>
          <w:rFonts w:ascii="Arial" w:eastAsia="Arial" w:hAnsi="Arial" w:cs="Arial"/>
        </w:rPr>
        <w:t xml:space="preserve"> (см. рис. 3), после чего будет открыта страница </w:t>
      </w:r>
      <w:r>
        <w:rPr>
          <w:rFonts w:ascii="Arial" w:eastAsia="Arial" w:hAnsi="Arial" w:cs="Arial"/>
          <w:b/>
        </w:rPr>
        <w:t>«Восстановление пароля»</w:t>
      </w:r>
      <w:r>
        <w:rPr>
          <w:rFonts w:ascii="Arial" w:eastAsia="Arial" w:hAnsi="Arial" w:cs="Arial"/>
        </w:rPr>
        <w:t xml:space="preserve"> (см. рис. 4).</w:t>
      </w:r>
    </w:p>
    <w:p w14:paraId="179E3247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F533B55" wp14:editId="171821AB">
            <wp:extent cx="5745805" cy="2895600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B7CED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3</w:t>
      </w:r>
    </w:p>
    <w:p w14:paraId="0CF44D3E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noProof/>
          <w:color w:val="4F81BD"/>
          <w:sz w:val="18"/>
          <w:szCs w:val="18"/>
        </w:rPr>
        <w:drawing>
          <wp:inline distT="114300" distB="114300" distL="114300" distR="114300" wp14:anchorId="13D06548" wp14:editId="3CCA2B8F">
            <wp:extent cx="5745805" cy="316230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3FF65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4</w:t>
      </w:r>
    </w:p>
    <w:tbl>
      <w:tblPr>
        <w:tblStyle w:val="a6"/>
        <w:tblW w:w="9052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2"/>
      </w:tblGrid>
      <w:tr w:rsidR="00E86B89" w14:paraId="2B5ACFA1" w14:textId="77777777">
        <w:trPr>
          <w:trHeight w:val="1845"/>
        </w:trPr>
        <w:tc>
          <w:tcPr>
            <w:tcW w:w="9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7E30" w14:textId="77777777" w:rsidR="00E86B89" w:rsidRDefault="003F2435">
            <w:pPr>
              <w:spacing w:after="200"/>
              <w:ind w:firstLine="7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t xml:space="preserve">Важно! </w:t>
            </w:r>
            <w:r>
              <w:rPr>
                <w:rFonts w:ascii="Arial" w:eastAsia="Arial" w:hAnsi="Arial" w:cs="Arial"/>
                <w:color w:val="212529"/>
              </w:rPr>
              <w:t xml:space="preserve">Инициировать процедуру сброса пароля может представитель образовательной организации вписав  в указанную форму (на странице </w:t>
            </w:r>
            <w:r>
              <w:rPr>
                <w:rFonts w:ascii="Arial" w:eastAsia="Arial" w:hAnsi="Arial" w:cs="Arial"/>
                <w:b/>
                <w:color w:val="212529"/>
              </w:rPr>
              <w:t>«</w:t>
            </w:r>
            <w:r>
              <w:rPr>
                <w:rFonts w:ascii="Arial" w:eastAsia="Arial" w:hAnsi="Arial" w:cs="Arial"/>
                <w:b/>
              </w:rPr>
              <w:t>Восстановление пароля</w:t>
            </w:r>
            <w:r>
              <w:rPr>
                <w:rFonts w:ascii="Arial" w:eastAsia="Arial" w:hAnsi="Arial" w:cs="Arial"/>
                <w:b/>
                <w:color w:val="212529"/>
              </w:rPr>
              <w:t>»</w:t>
            </w:r>
            <w:r>
              <w:rPr>
                <w:rFonts w:ascii="Arial" w:eastAsia="Arial" w:hAnsi="Arial" w:cs="Arial"/>
                <w:color w:val="212529"/>
              </w:rPr>
              <w:t>) электронную почту участника. В результате участнику придет ссылка на сброс пароля на его почту.</w:t>
            </w:r>
          </w:p>
        </w:tc>
      </w:tr>
    </w:tbl>
    <w:p w14:paraId="55DC254F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</w:rPr>
        <w:t xml:space="preserve">Следующим шагом необходимо в поле </w:t>
      </w:r>
      <w:r>
        <w:rPr>
          <w:rFonts w:ascii="Arial" w:eastAsia="Arial" w:hAnsi="Arial" w:cs="Arial"/>
          <w:b/>
        </w:rPr>
        <w:t>«Ваш e-mail»</w:t>
      </w:r>
      <w:r>
        <w:rPr>
          <w:rFonts w:ascii="Arial" w:eastAsia="Arial" w:hAnsi="Arial" w:cs="Arial"/>
        </w:rPr>
        <w:t xml:space="preserve"> ввести e-mail, указанный при создании учетной записи и нажать кнопку </w:t>
      </w:r>
      <w:r>
        <w:rPr>
          <w:rFonts w:ascii="Arial" w:eastAsia="Arial" w:hAnsi="Arial" w:cs="Arial"/>
          <w:b/>
        </w:rPr>
        <w:t>«Создать новый пароль»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212529"/>
        </w:rPr>
        <w:t>Если такого e-mail (логина) не существует, выведется сообщение «Что-то пошло не так» (см. рис. 5). В этом случае не</w:t>
      </w:r>
      <w:r>
        <w:rPr>
          <w:rFonts w:ascii="Arial" w:eastAsia="Arial" w:hAnsi="Arial" w:cs="Arial"/>
          <w:color w:val="212529"/>
        </w:rPr>
        <w:t>обходимо убедиться, что в образовательную организацию был предоставлен корректный адрес электронной почты. Если в предоставленном e-mail была ошибка, участнику необходимо проинформировать образовательную организацию и Региональный координационный центр о т</w:t>
      </w:r>
      <w:r>
        <w:rPr>
          <w:rFonts w:ascii="Arial" w:eastAsia="Arial" w:hAnsi="Arial" w:cs="Arial"/>
          <w:color w:val="212529"/>
        </w:rPr>
        <w:t>ом, что в ЦП WSR его учетная запись создана на ошибочный электронный адрес и его необходимо изменить.</w:t>
      </w:r>
    </w:p>
    <w:p w14:paraId="79902F06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2F5F3D4" wp14:editId="2097CE8E">
            <wp:extent cx="5745805" cy="33782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68E587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5</w:t>
      </w:r>
    </w:p>
    <w:p w14:paraId="723A38B1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</w:rPr>
        <w:t>Если e-mail был указан правильно отобразится сообщение «На Вашу почту отправлена ссылка для смены пароля» (см. рис. 6).</w:t>
      </w:r>
    </w:p>
    <w:p w14:paraId="3E9DD789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ADBDC73" wp14:editId="5FA510D3">
            <wp:extent cx="5745805" cy="3327400"/>
            <wp:effectExtent l="0" t="0" r="0" b="0"/>
            <wp:docPr id="3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6278B6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6</w:t>
      </w:r>
    </w:p>
    <w:p w14:paraId="04BDC513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</w:rPr>
        <w:t xml:space="preserve">На электронную почту придет письмо. Для восстановления пароля пройдите по ссылке </w:t>
      </w:r>
      <w:r>
        <w:rPr>
          <w:rFonts w:ascii="Arial" w:eastAsia="Arial" w:hAnsi="Arial" w:cs="Arial"/>
          <w:b/>
          <w:color w:val="212529"/>
        </w:rPr>
        <w:t>«Восстановить»</w:t>
      </w:r>
      <w:r>
        <w:rPr>
          <w:rFonts w:ascii="Arial" w:eastAsia="Arial" w:hAnsi="Arial" w:cs="Arial"/>
          <w:color w:val="212529"/>
        </w:rPr>
        <w:t xml:space="preserve"> (см. рис. 7).</w:t>
      </w:r>
    </w:p>
    <w:p w14:paraId="7F3E0D0A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noProof/>
          <w:color w:val="212529"/>
        </w:rPr>
        <w:drawing>
          <wp:inline distT="114300" distB="114300" distL="114300" distR="114300" wp14:anchorId="5A8361F7" wp14:editId="7D522F79">
            <wp:extent cx="4200843" cy="1177351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843" cy="1177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87401B" w14:textId="77777777" w:rsidR="00E86B89" w:rsidRDefault="003F2435">
      <w:pPr>
        <w:spacing w:after="200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7</w:t>
      </w:r>
    </w:p>
    <w:p w14:paraId="01B30EE0" w14:textId="77777777" w:rsidR="00E86B89" w:rsidRDefault="003F2435">
      <w:pP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</w:rPr>
        <w:t>По</w:t>
      </w:r>
      <w:r>
        <w:rPr>
          <w:rFonts w:ascii="Arial" w:eastAsia="Arial" w:hAnsi="Arial" w:cs="Arial"/>
          <w:color w:val="212529"/>
        </w:rPr>
        <w:t xml:space="preserve">сле перехода по ссылке откроется окно создания нового пароля. Участнику следует ввести новый пароль в поля </w:t>
      </w:r>
      <w:r>
        <w:rPr>
          <w:rFonts w:ascii="Arial" w:eastAsia="Arial" w:hAnsi="Arial" w:cs="Arial"/>
          <w:b/>
          <w:color w:val="212529"/>
        </w:rPr>
        <w:t>«Новый пароль»</w:t>
      </w:r>
      <w:r>
        <w:rPr>
          <w:rFonts w:ascii="Arial" w:eastAsia="Arial" w:hAnsi="Arial" w:cs="Arial"/>
          <w:color w:val="212529"/>
        </w:rPr>
        <w:t xml:space="preserve">, </w:t>
      </w:r>
      <w:r>
        <w:rPr>
          <w:rFonts w:ascii="Arial" w:eastAsia="Arial" w:hAnsi="Arial" w:cs="Arial"/>
          <w:b/>
          <w:color w:val="212529"/>
        </w:rPr>
        <w:t>«Повторите пароль»</w:t>
      </w:r>
      <w:r>
        <w:rPr>
          <w:rFonts w:ascii="Arial" w:eastAsia="Arial" w:hAnsi="Arial" w:cs="Arial"/>
          <w:color w:val="212529"/>
        </w:rPr>
        <w:t xml:space="preserve"> и нажать кнопку </w:t>
      </w:r>
      <w:r>
        <w:rPr>
          <w:rFonts w:ascii="Arial" w:eastAsia="Arial" w:hAnsi="Arial" w:cs="Arial"/>
          <w:b/>
          <w:color w:val="212529"/>
        </w:rPr>
        <w:t>«Создать новый пароль»</w:t>
      </w:r>
      <w:r>
        <w:rPr>
          <w:rFonts w:ascii="Arial" w:eastAsia="Arial" w:hAnsi="Arial" w:cs="Arial"/>
          <w:color w:val="212529"/>
        </w:rPr>
        <w:t xml:space="preserve"> (см. рис. 8). В случае если пароль был изменен успешно, система проинформирует об этом и откроет страницу входа в систему.</w:t>
      </w:r>
    </w:p>
    <w:p w14:paraId="4D4E4A4B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noProof/>
          <w:color w:val="212529"/>
        </w:rPr>
        <w:drawing>
          <wp:inline distT="114300" distB="114300" distL="114300" distR="114300" wp14:anchorId="54F420A1" wp14:editId="34949B14">
            <wp:extent cx="5745805" cy="3225800"/>
            <wp:effectExtent l="0" t="0" r="0" b="0"/>
            <wp:docPr id="3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84EB73" w14:textId="77777777" w:rsidR="00E86B89" w:rsidRDefault="003F2435">
      <w:pPr>
        <w:spacing w:after="200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8</w:t>
      </w:r>
    </w:p>
    <w:p w14:paraId="39498134" w14:textId="77777777" w:rsidR="00E86B89" w:rsidRDefault="003F2435">
      <w:pPr>
        <w:spacing w:after="20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529"/>
        </w:rPr>
        <w:t xml:space="preserve">Для входа в систему после смены пароля необходимо на странице </w:t>
      </w:r>
      <w:r>
        <w:rPr>
          <w:rFonts w:ascii="Arial" w:eastAsia="Arial" w:hAnsi="Arial" w:cs="Arial"/>
          <w:b/>
          <w:color w:val="212529"/>
        </w:rPr>
        <w:t>«Авторизация в системе»</w:t>
      </w:r>
      <w:r>
        <w:rPr>
          <w:rFonts w:ascii="Arial" w:eastAsia="Arial" w:hAnsi="Arial" w:cs="Arial"/>
          <w:color w:val="212529"/>
        </w:rPr>
        <w:t xml:space="preserve"> ввести e-mail адрес и новый пароль, после чего нажать </w:t>
      </w:r>
      <w:r>
        <w:rPr>
          <w:rFonts w:ascii="Arial" w:eastAsia="Arial" w:hAnsi="Arial" w:cs="Arial"/>
          <w:b/>
          <w:color w:val="212529"/>
        </w:rPr>
        <w:t>«Войти»</w:t>
      </w:r>
      <w:r>
        <w:rPr>
          <w:rFonts w:ascii="Arial" w:eastAsia="Arial" w:hAnsi="Arial" w:cs="Arial"/>
          <w:color w:val="212529"/>
        </w:rPr>
        <w:t xml:space="preserve">. </w:t>
      </w:r>
    </w:p>
    <w:p w14:paraId="53EE8D58" w14:textId="77777777" w:rsidR="00E86B89" w:rsidRDefault="003F2435">
      <w:pPr>
        <w:pStyle w:val="1"/>
        <w:ind w:firstLine="0"/>
        <w:rPr>
          <w:rFonts w:ascii="Arial" w:eastAsia="Arial" w:hAnsi="Arial" w:cs="Arial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>. Работа с сервисом «Личные кабинеты пользователей»</w:t>
      </w:r>
    </w:p>
    <w:p w14:paraId="01B14090" w14:textId="77777777" w:rsidR="00E86B89" w:rsidRDefault="003F2435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5" w:name="_heading=h.2et92p0" w:colFirst="0" w:colLast="0"/>
      <w:bookmarkEnd w:id="5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.1. Общая структура сервиса</w:t>
      </w:r>
    </w:p>
    <w:p w14:paraId="080694C1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Сервис «Личные кабинеты </w:t>
      </w:r>
      <w:r>
        <w:rPr>
          <w:rFonts w:ascii="Arial" w:eastAsia="Arial" w:hAnsi="Arial" w:cs="Arial"/>
        </w:rPr>
        <w:t>пользователей» содержит и позволяет редактировать личные данные о пользователе, который авторизовался в системе (см. рис. 9).</w:t>
      </w:r>
    </w:p>
    <w:p w14:paraId="7F856BAE" w14:textId="77777777" w:rsidR="00E86B89" w:rsidRDefault="003F2435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 wp14:anchorId="440E18E5" wp14:editId="6BDDDFBB">
            <wp:extent cx="5748655" cy="2984500"/>
            <wp:effectExtent l="0" t="0" r="0" b="0"/>
            <wp:docPr id="2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0F28E" w14:textId="77777777" w:rsidR="00E86B89" w:rsidRDefault="003F243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b/>
          <w:color w:val="4F81BD"/>
          <w:sz w:val="20"/>
          <w:szCs w:val="20"/>
        </w:rPr>
      </w:pPr>
      <w:r>
        <w:rPr>
          <w:b/>
          <w:color w:val="4F81BD"/>
          <w:sz w:val="18"/>
          <w:szCs w:val="18"/>
        </w:rPr>
        <w:t>Рис</w:t>
      </w:r>
      <w:r>
        <w:rPr>
          <w:b/>
          <w:color w:val="4F81BD"/>
          <w:sz w:val="18"/>
          <w:szCs w:val="18"/>
        </w:rPr>
        <w:t>унок</w:t>
      </w:r>
      <w:r>
        <w:rPr>
          <w:b/>
          <w:color w:val="4F81BD"/>
          <w:sz w:val="18"/>
          <w:szCs w:val="18"/>
        </w:rPr>
        <w:t xml:space="preserve">  </w:t>
      </w:r>
      <w:r>
        <w:rPr>
          <w:b/>
          <w:color w:val="4F81BD"/>
          <w:sz w:val="18"/>
          <w:szCs w:val="18"/>
        </w:rPr>
        <w:t>9</w:t>
      </w:r>
    </w:p>
    <w:p w14:paraId="39E601FC" w14:textId="77777777" w:rsidR="00E86B89" w:rsidRDefault="003F2435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6" w:name="_heading=h.tyjcwt" w:colFirst="0" w:colLast="0"/>
      <w:bookmarkEnd w:id="6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.2. Редактирование данных о пользователе</w:t>
      </w:r>
    </w:p>
    <w:p w14:paraId="47E6F690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Отредактировать данные о пользователе можно на странице </w:t>
      </w:r>
      <w:r>
        <w:rPr>
          <w:rFonts w:ascii="Arial" w:eastAsia="Arial" w:hAnsi="Arial" w:cs="Arial"/>
          <w:b/>
        </w:rPr>
        <w:t>«Редактирование профиля»</w:t>
      </w:r>
      <w:r>
        <w:rPr>
          <w:rFonts w:ascii="Arial" w:eastAsia="Arial" w:hAnsi="Arial" w:cs="Arial"/>
        </w:rPr>
        <w:t xml:space="preserve"> (см. рис. 10).</w:t>
      </w:r>
    </w:p>
    <w:p w14:paraId="028DE03D" w14:textId="77777777" w:rsidR="00E86B89" w:rsidRDefault="003F2435">
      <w:pPr>
        <w:keepNext/>
        <w:spacing w:line="276" w:lineRule="auto"/>
        <w:ind w:firstLine="0"/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 wp14:anchorId="39DD0145" wp14:editId="6E86831D">
            <wp:extent cx="5748655" cy="2984500"/>
            <wp:effectExtent l="0" t="0" r="0" b="0"/>
            <wp:docPr id="3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0232F" w14:textId="77777777" w:rsidR="00E86B89" w:rsidRDefault="003F2435">
      <w:pPr>
        <w:spacing w:after="200" w:line="240" w:lineRule="auto"/>
        <w:ind w:firstLine="0"/>
        <w:jc w:val="center"/>
      </w:pPr>
      <w:r>
        <w:rPr>
          <w:b/>
          <w:color w:val="4F81BD"/>
          <w:sz w:val="18"/>
          <w:szCs w:val="18"/>
        </w:rPr>
        <w:t>Рисунок  10</w:t>
      </w:r>
    </w:p>
    <w:p w14:paraId="0CB27D33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 данной странице доступны 2 вкладки:</w:t>
      </w:r>
    </w:p>
    <w:p w14:paraId="3679BDB5" w14:textId="77777777" w:rsidR="00E86B89" w:rsidRDefault="003F243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rPr>
          <w:rFonts w:ascii="Arial" w:eastAsia="Arial" w:hAnsi="Arial" w:cs="Arial"/>
          <w:color w:val="172B4D"/>
          <w:highlight w:val="white"/>
        </w:rPr>
      </w:pP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Личные данные</w:t>
      </w:r>
      <w:r>
        <w:rPr>
          <w:rFonts w:ascii="Arial" w:eastAsia="Arial" w:hAnsi="Arial" w:cs="Arial"/>
          <w:b/>
        </w:rPr>
        <w:t>»</w:t>
      </w:r>
      <w:r>
        <w:rPr>
          <w:rFonts w:ascii="Arial" w:eastAsia="Arial" w:hAnsi="Arial" w:cs="Arial"/>
          <w:color w:val="172B4D"/>
          <w:highlight w:val="white"/>
        </w:rPr>
        <w:t>;</w:t>
      </w:r>
    </w:p>
    <w:p w14:paraId="776F9AB9" w14:textId="77777777" w:rsidR="00E86B89" w:rsidRDefault="003F243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Arial" w:eastAsia="Arial" w:hAnsi="Arial" w:cs="Arial"/>
          <w:color w:val="172B4D"/>
          <w:highlight w:val="white"/>
        </w:rPr>
      </w:pP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Смена пароля</w:t>
      </w:r>
      <w:r>
        <w:rPr>
          <w:rFonts w:ascii="Arial" w:eastAsia="Arial" w:hAnsi="Arial" w:cs="Arial"/>
          <w:b/>
        </w:rPr>
        <w:t>»</w:t>
      </w:r>
      <w:r>
        <w:rPr>
          <w:rFonts w:ascii="Arial" w:eastAsia="Arial" w:hAnsi="Arial" w:cs="Arial"/>
          <w:color w:val="172B4D"/>
          <w:highlight w:val="white"/>
        </w:rPr>
        <w:t>.</w:t>
      </w:r>
    </w:p>
    <w:p w14:paraId="0F8FA079" w14:textId="77777777" w:rsidR="00E86B89" w:rsidRDefault="003F24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72B4D"/>
          <w:highlight w:val="white"/>
        </w:rPr>
        <w:t xml:space="preserve">Вкладка </w:t>
      </w: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Личные данные</w:t>
      </w:r>
      <w:r>
        <w:rPr>
          <w:rFonts w:ascii="Arial" w:eastAsia="Arial" w:hAnsi="Arial" w:cs="Arial"/>
          <w:b/>
        </w:rPr>
        <w:t xml:space="preserve">» </w:t>
      </w:r>
      <w:r>
        <w:rPr>
          <w:rFonts w:ascii="Arial" w:eastAsia="Arial" w:hAnsi="Arial" w:cs="Arial"/>
        </w:rPr>
        <w:t>содержит такие блоки и поля для редактирования и внесения данных:</w:t>
      </w:r>
    </w:p>
    <w:p w14:paraId="140BFFC7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«Аватар» </w:t>
      </w:r>
      <w:r>
        <w:rPr>
          <w:rFonts w:ascii="Arial" w:eastAsia="Arial" w:hAnsi="Arial" w:cs="Arial"/>
        </w:rPr>
        <w:t>— аватар пользователя. Фотографию можно загрузить с ПК.</w:t>
      </w:r>
    </w:p>
    <w:p w14:paraId="2B602327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«Ф.И.О.»</w:t>
      </w:r>
      <w:r>
        <w:rPr>
          <w:rFonts w:ascii="Arial" w:eastAsia="Arial" w:hAnsi="Arial" w:cs="Arial"/>
        </w:rPr>
        <w:t xml:space="preserve"> — фамилия, имя, отчество пользователя. Данные недоступны для редактирования.</w:t>
      </w:r>
    </w:p>
    <w:p w14:paraId="223148F1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«Пол»</w:t>
      </w:r>
      <w:r>
        <w:rPr>
          <w:rFonts w:ascii="Arial" w:eastAsia="Arial" w:hAnsi="Arial" w:cs="Arial"/>
        </w:rPr>
        <w:t xml:space="preserve"> — радио для выбора пола пользователя.</w:t>
      </w:r>
    </w:p>
    <w:p w14:paraId="57C7FAC0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«Дата рождения»</w:t>
      </w:r>
      <w:r>
        <w:rPr>
          <w:rFonts w:ascii="Arial" w:eastAsia="Arial" w:hAnsi="Arial" w:cs="Arial"/>
        </w:rPr>
        <w:t xml:space="preserve"> — дата рождения пользователя (обязательный параметр).</w:t>
      </w:r>
    </w:p>
    <w:p w14:paraId="2DEB703E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«E-mail» </w:t>
      </w:r>
      <w:r>
        <w:rPr>
          <w:rFonts w:ascii="Arial" w:eastAsia="Arial" w:hAnsi="Arial" w:cs="Arial"/>
        </w:rPr>
        <w:t>— электронная почта пользователя. Данные недоступны для</w:t>
      </w:r>
      <w:r>
        <w:rPr>
          <w:rFonts w:ascii="Arial" w:eastAsia="Arial" w:hAnsi="Arial" w:cs="Arial"/>
        </w:rPr>
        <w:t xml:space="preserve"> редактирования.</w:t>
      </w:r>
    </w:p>
    <w:p w14:paraId="3C3DC1DB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«Номер телефона»</w:t>
      </w:r>
      <w:r>
        <w:rPr>
          <w:rFonts w:ascii="Arial" w:eastAsia="Arial" w:hAnsi="Arial" w:cs="Arial"/>
        </w:rPr>
        <w:t xml:space="preserve"> — номер мобильного телефона (обязательный параметр).</w:t>
      </w:r>
    </w:p>
    <w:p w14:paraId="2842C567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«Гражданство» </w:t>
      </w:r>
      <w:r>
        <w:rPr>
          <w:rFonts w:ascii="Arial" w:eastAsia="Arial" w:hAnsi="Arial" w:cs="Arial"/>
        </w:rPr>
        <w:t>— содержит данные о гражданстве пользователя:</w:t>
      </w:r>
    </w:p>
    <w:p w14:paraId="249BC7E7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«Выберите страну»</w:t>
      </w:r>
      <w:r>
        <w:rPr>
          <w:rFonts w:ascii="Arial" w:eastAsia="Arial" w:hAnsi="Arial" w:cs="Arial"/>
        </w:rPr>
        <w:t xml:space="preserve"> — страна, гражданином которой является пользователь. Поле с выпадающим списком (обязательный параметр).</w:t>
      </w:r>
    </w:p>
    <w:p w14:paraId="0750A756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«Документы» </w:t>
      </w:r>
      <w:r>
        <w:rPr>
          <w:rFonts w:ascii="Arial" w:eastAsia="Arial" w:hAnsi="Arial" w:cs="Arial"/>
        </w:rPr>
        <w:t>— содержит сведения о всех добавленных документах пользователя. СНИЛС является обязательным документом для граждан РФ (см. рис. 11).</w:t>
      </w:r>
    </w:p>
    <w:p w14:paraId="3C304D7B" w14:textId="77777777" w:rsidR="00E86B89" w:rsidRDefault="003F24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960E194" wp14:editId="54BAAFEC">
            <wp:extent cx="5748655" cy="889000"/>
            <wp:effectExtent l="0" t="0" r="0" b="0"/>
            <wp:docPr id="2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94D37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11</w:t>
      </w:r>
    </w:p>
    <w:p w14:paraId="79B3EF2C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 xml:space="preserve">«Добавить документ» </w:t>
      </w:r>
      <w:r>
        <w:rPr>
          <w:rFonts w:ascii="Arial" w:eastAsia="Arial" w:hAnsi="Arial" w:cs="Arial"/>
        </w:rPr>
        <w:t>— открывает блок для добавления документов.</w:t>
      </w:r>
    </w:p>
    <w:p w14:paraId="06EB7408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«Тип документа»</w:t>
      </w:r>
      <w:r>
        <w:rPr>
          <w:rFonts w:ascii="Arial" w:eastAsia="Arial" w:hAnsi="Arial" w:cs="Arial"/>
        </w:rPr>
        <w:t xml:space="preserve"> — тип добавляемого/редактируемого документа: паспорт гражданина РФ; заграничный паспорт; паспорт иностранного гражданина; ИНН; СНИЛС. Поле с выпадающим списком (обязательный параметр).</w:t>
      </w:r>
    </w:p>
    <w:p w14:paraId="11CF12ED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«Номер»</w:t>
      </w:r>
      <w:r>
        <w:rPr>
          <w:rFonts w:ascii="Arial" w:eastAsia="Arial" w:hAnsi="Arial" w:cs="Arial"/>
        </w:rPr>
        <w:t xml:space="preserve"> — номер документа (обязательный параметр).</w:t>
      </w:r>
    </w:p>
    <w:p w14:paraId="5015D488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«Дата выдачи»</w:t>
      </w:r>
      <w:r>
        <w:rPr>
          <w:rFonts w:ascii="Arial" w:eastAsia="Arial" w:hAnsi="Arial" w:cs="Arial"/>
        </w:rPr>
        <w:t xml:space="preserve"> — дат</w:t>
      </w:r>
      <w:r>
        <w:rPr>
          <w:rFonts w:ascii="Arial" w:eastAsia="Arial" w:hAnsi="Arial" w:cs="Arial"/>
        </w:rPr>
        <w:t>а выдачи добавляемого/редактируемого документа.</w:t>
      </w:r>
    </w:p>
    <w:p w14:paraId="7087355A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>«Загрузить файл»</w:t>
      </w:r>
      <w:r>
        <w:rPr>
          <w:rFonts w:ascii="Arial" w:eastAsia="Arial" w:hAnsi="Arial" w:cs="Arial"/>
        </w:rPr>
        <w:t xml:space="preserve"> — добавление документа в электронном виде. Доступна только после того, как была сохранена форма </w:t>
      </w:r>
      <w:r>
        <w:rPr>
          <w:rFonts w:ascii="Arial" w:eastAsia="Arial" w:hAnsi="Arial" w:cs="Arial"/>
          <w:b/>
        </w:rPr>
        <w:t>«Редактирование профиля»</w:t>
      </w:r>
      <w:r>
        <w:rPr>
          <w:rFonts w:ascii="Arial" w:eastAsia="Arial" w:hAnsi="Arial" w:cs="Arial"/>
        </w:rPr>
        <w:t>.</w:t>
      </w:r>
    </w:p>
    <w:p w14:paraId="0E16B6A2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>«Удалить документ»</w:t>
      </w:r>
      <w:r>
        <w:rPr>
          <w:rFonts w:ascii="Arial" w:eastAsia="Arial" w:hAnsi="Arial" w:cs="Arial"/>
        </w:rPr>
        <w:t xml:space="preserve"> — удаление данных о выбранном докуме</w:t>
      </w:r>
      <w:r>
        <w:rPr>
          <w:rFonts w:ascii="Arial" w:eastAsia="Arial" w:hAnsi="Arial" w:cs="Arial"/>
        </w:rPr>
        <w:t>нте.</w:t>
      </w:r>
    </w:p>
    <w:p w14:paraId="18691EEC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чекбокс </w:t>
      </w:r>
      <w:r>
        <w:rPr>
          <w:rFonts w:ascii="Arial" w:eastAsia="Arial" w:hAnsi="Arial" w:cs="Arial"/>
          <w:b/>
        </w:rPr>
        <w:t>«Ограниченные возможности здоровья»</w:t>
      </w:r>
      <w:r>
        <w:rPr>
          <w:rFonts w:ascii="Arial" w:eastAsia="Arial" w:hAnsi="Arial" w:cs="Arial"/>
        </w:rPr>
        <w:t xml:space="preserve"> — добавление документа, подтверждающего ограниченные возможности здоровья </w:t>
      </w:r>
      <w:r>
        <w:rPr>
          <w:rFonts w:ascii="Arial" w:eastAsia="Arial" w:hAnsi="Arial" w:cs="Arial"/>
        </w:rPr>
        <w:br/>
        <w:t>(см. рис. 12).</w:t>
      </w:r>
    </w:p>
    <w:p w14:paraId="13D414CF" w14:textId="77777777" w:rsidR="00E86B89" w:rsidRDefault="003F24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8FBE3AD" wp14:editId="125A2FC1">
            <wp:extent cx="5748655" cy="1549400"/>
            <wp:effectExtent l="0" t="0" r="0" b="0"/>
            <wp:docPr id="3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F1134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12</w:t>
      </w:r>
    </w:p>
    <w:p w14:paraId="0AB3E716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«Тип документа»</w:t>
      </w:r>
      <w:r>
        <w:rPr>
          <w:rFonts w:ascii="Arial" w:eastAsia="Arial" w:hAnsi="Arial" w:cs="Arial"/>
        </w:rPr>
        <w:t xml:space="preserve"> — тип добавляемого/редактируемого документа. По умолчанию установлен </w:t>
      </w:r>
      <w:r>
        <w:rPr>
          <w:rFonts w:ascii="Arial" w:eastAsia="Arial" w:hAnsi="Arial" w:cs="Arial"/>
          <w:i/>
        </w:rPr>
        <w:t>«Справка ОВЗ»</w:t>
      </w:r>
      <w:r>
        <w:rPr>
          <w:rFonts w:ascii="Arial" w:eastAsia="Arial" w:hAnsi="Arial" w:cs="Arial"/>
        </w:rPr>
        <w:t>.</w:t>
      </w:r>
    </w:p>
    <w:p w14:paraId="32B4FFC0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«Номер»</w:t>
      </w:r>
      <w:r>
        <w:rPr>
          <w:rFonts w:ascii="Arial" w:eastAsia="Arial" w:hAnsi="Arial" w:cs="Arial"/>
        </w:rPr>
        <w:t xml:space="preserve"> — номер документа.</w:t>
      </w:r>
    </w:p>
    <w:p w14:paraId="64C42A89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«Место проживания» </w:t>
      </w:r>
      <w:r>
        <w:rPr>
          <w:rFonts w:ascii="Arial" w:eastAsia="Arial" w:hAnsi="Arial" w:cs="Arial"/>
        </w:rPr>
        <w:t>— содержит сведения о регионе и населенном пункте, где проживает пользователь (см. рис. 13).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28E6B2AA" wp14:editId="3560FC66">
            <wp:extent cx="5748655" cy="1143000"/>
            <wp:effectExtent l="0" t="0" r="0" b="0"/>
            <wp:docPr id="3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0B60A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13</w:t>
      </w:r>
    </w:p>
    <w:p w14:paraId="34748988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«Регион»</w:t>
      </w:r>
      <w:r>
        <w:rPr>
          <w:rFonts w:ascii="Arial" w:eastAsia="Arial" w:hAnsi="Arial" w:cs="Arial"/>
        </w:rPr>
        <w:t xml:space="preserve"> — регион, где проживает пользователь (обязательный параметр).</w:t>
      </w:r>
    </w:p>
    <w:p w14:paraId="75CCEF75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«Населенный пункт»</w:t>
      </w:r>
      <w:r>
        <w:rPr>
          <w:rFonts w:ascii="Arial" w:eastAsia="Arial" w:hAnsi="Arial" w:cs="Arial"/>
        </w:rPr>
        <w:t xml:space="preserve"> — населенный пункт, где проживает пользователь (обязательны</w:t>
      </w:r>
      <w:r>
        <w:rPr>
          <w:rFonts w:ascii="Arial" w:eastAsia="Arial" w:hAnsi="Arial" w:cs="Arial"/>
        </w:rPr>
        <w:t>й параметр).</w:t>
      </w:r>
    </w:p>
    <w:p w14:paraId="520B5F87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«На базе основного общего или среднего общего образования участник поступил в ОО» </w:t>
      </w:r>
      <w:r>
        <w:rPr>
          <w:rFonts w:ascii="Arial" w:eastAsia="Arial" w:hAnsi="Arial" w:cs="Arial"/>
        </w:rPr>
        <w:t>— содержит сведения о том, на базе какого образования участник поступил в образовательную организацию.</w:t>
      </w:r>
    </w:p>
    <w:p w14:paraId="195C99FC" w14:textId="77777777" w:rsidR="00E86B89" w:rsidRDefault="003F2435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«Количество классов до поступления в ОО»</w:t>
      </w:r>
      <w:r>
        <w:rPr>
          <w:rFonts w:ascii="Arial" w:eastAsia="Arial" w:hAnsi="Arial" w:cs="Arial"/>
        </w:rPr>
        <w:t xml:space="preserve"> — класс добавляемого/редактируемого пользователя: 9; 11. Поле с выпадающим списком (обязательный параметр).</w:t>
      </w:r>
    </w:p>
    <w:p w14:paraId="108C0728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Чекбокс </w:t>
      </w:r>
      <w:r>
        <w:rPr>
          <w:rFonts w:ascii="Arial" w:eastAsia="Arial" w:hAnsi="Arial" w:cs="Arial"/>
          <w:b/>
        </w:rPr>
        <w:t>«Согласие на обработку персональных данных»</w:t>
      </w:r>
      <w:r>
        <w:rPr>
          <w:rFonts w:ascii="Arial" w:eastAsia="Arial" w:hAnsi="Arial" w:cs="Arial"/>
        </w:rPr>
        <w:t xml:space="preserve"> —  чекбокс для подтверждения согласия на обработку перс</w:t>
      </w:r>
      <w:r>
        <w:rPr>
          <w:rFonts w:ascii="Arial" w:eastAsia="Arial" w:hAnsi="Arial" w:cs="Arial"/>
        </w:rPr>
        <w:t>ональных данных (обязательный параметр).</w:t>
      </w:r>
    </w:p>
    <w:p w14:paraId="66FB3C41" w14:textId="77777777" w:rsidR="00E86B89" w:rsidRDefault="003F24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Чекбокс </w:t>
      </w:r>
      <w:r>
        <w:rPr>
          <w:rFonts w:ascii="Arial" w:eastAsia="Arial" w:hAnsi="Arial" w:cs="Arial"/>
          <w:b/>
        </w:rPr>
        <w:t>«Отображать публичный профиль»</w:t>
      </w:r>
      <w:r>
        <w:rPr>
          <w:rFonts w:ascii="Arial" w:eastAsia="Arial" w:hAnsi="Arial" w:cs="Arial"/>
        </w:rPr>
        <w:t xml:space="preserve"> —  </w:t>
      </w:r>
      <w:r>
        <w:rPr>
          <w:rFonts w:ascii="Arial" w:eastAsia="Arial" w:hAnsi="Arial" w:cs="Arial"/>
          <w:color w:val="222222"/>
          <w:highlight w:val="white"/>
        </w:rPr>
        <w:t>при активном чекбоксе публичный профиль пользователя будет доступен другим участникам проекта.</w:t>
      </w:r>
    </w:p>
    <w:p w14:paraId="4F4388B1" w14:textId="77777777" w:rsidR="00E86B89" w:rsidRDefault="003F24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72B4D"/>
          <w:highlight w:val="white"/>
        </w:rPr>
        <w:t xml:space="preserve">Вкладка </w:t>
      </w: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Смена профиля</w:t>
      </w:r>
      <w:r>
        <w:rPr>
          <w:rFonts w:ascii="Arial" w:eastAsia="Arial" w:hAnsi="Arial" w:cs="Arial"/>
          <w:b/>
        </w:rPr>
        <w:t xml:space="preserve">» </w:t>
      </w:r>
      <w:r>
        <w:rPr>
          <w:rFonts w:ascii="Arial" w:eastAsia="Arial" w:hAnsi="Arial" w:cs="Arial"/>
        </w:rPr>
        <w:t>содержит такие блоки и поля для редактирования и внесения данных (см. рис. 14):</w:t>
      </w:r>
    </w:p>
    <w:p w14:paraId="6CDFCA89" w14:textId="77777777" w:rsidR="00E86B89" w:rsidRDefault="003F2435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«Старый пароль»</w:t>
      </w:r>
      <w:r>
        <w:rPr>
          <w:rFonts w:ascii="Arial" w:eastAsia="Arial" w:hAnsi="Arial" w:cs="Arial"/>
        </w:rPr>
        <w:t xml:space="preserve"> — старый пароль используемый при авторизации пользователем (обязательный параметр).</w:t>
      </w:r>
    </w:p>
    <w:p w14:paraId="6069DA9C" w14:textId="77777777" w:rsidR="00E86B89" w:rsidRDefault="003F2435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«Новый пароль»</w:t>
      </w:r>
      <w:r>
        <w:rPr>
          <w:rFonts w:ascii="Arial" w:eastAsia="Arial" w:hAnsi="Arial" w:cs="Arial"/>
        </w:rPr>
        <w:t xml:space="preserve"> — новый пароль пользователя (обязательный параметр).</w:t>
      </w:r>
    </w:p>
    <w:p w14:paraId="57F481CA" w14:textId="77777777" w:rsidR="00E86B89" w:rsidRDefault="003F2435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«Повторите пароль»</w:t>
      </w:r>
      <w:r>
        <w:rPr>
          <w:rFonts w:ascii="Arial" w:eastAsia="Arial" w:hAnsi="Arial" w:cs="Arial"/>
        </w:rPr>
        <w:t xml:space="preserve"> — повторно вводится новый пароль пользователя (обязательный параметр). Поле </w:t>
      </w:r>
      <w:r>
        <w:rPr>
          <w:rFonts w:ascii="Arial" w:eastAsia="Arial" w:hAnsi="Arial" w:cs="Arial"/>
          <w:b/>
        </w:rPr>
        <w:t>«Новый п</w:t>
      </w:r>
      <w:r>
        <w:rPr>
          <w:rFonts w:ascii="Arial" w:eastAsia="Arial" w:hAnsi="Arial" w:cs="Arial"/>
          <w:b/>
        </w:rPr>
        <w:t xml:space="preserve">ароль» </w:t>
      </w:r>
      <w:r>
        <w:rPr>
          <w:rFonts w:ascii="Arial" w:eastAsia="Arial" w:hAnsi="Arial" w:cs="Arial"/>
        </w:rPr>
        <w:t xml:space="preserve">и </w:t>
      </w:r>
      <w:r>
        <w:rPr>
          <w:rFonts w:ascii="Arial" w:eastAsia="Arial" w:hAnsi="Arial" w:cs="Arial"/>
          <w:b/>
        </w:rPr>
        <w:t xml:space="preserve">«Повторите пароль» </w:t>
      </w:r>
      <w:r>
        <w:rPr>
          <w:rFonts w:ascii="Arial" w:eastAsia="Arial" w:hAnsi="Arial" w:cs="Arial"/>
        </w:rPr>
        <w:t>должны совпадать.</w:t>
      </w:r>
    </w:p>
    <w:p w14:paraId="5A240A88" w14:textId="77777777" w:rsidR="00E86B89" w:rsidRDefault="00E86B8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</w:p>
    <w:p w14:paraId="33B4EFAE" w14:textId="77777777" w:rsidR="00E86B89" w:rsidRDefault="003F24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4BFAA52" wp14:editId="27F600C1">
            <wp:extent cx="5748655" cy="1930400"/>
            <wp:effectExtent l="0" t="0" r="0" b="0"/>
            <wp:docPr id="3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BABBF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14</w:t>
      </w:r>
    </w:p>
    <w:p w14:paraId="3AD88771" w14:textId="77777777" w:rsidR="00E86B89" w:rsidRDefault="003F2435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заполнения всех обязательных полей и нажатия кнопки </w:t>
      </w:r>
      <w:r>
        <w:rPr>
          <w:rFonts w:ascii="Arial" w:eastAsia="Arial" w:hAnsi="Arial" w:cs="Arial"/>
          <w:b/>
          <w:color w:val="222222"/>
        </w:rPr>
        <w:t>[</w:t>
      </w:r>
      <w:r>
        <w:rPr>
          <w:rFonts w:ascii="Arial" w:eastAsia="Arial" w:hAnsi="Arial" w:cs="Arial"/>
          <w:b/>
        </w:rPr>
        <w:t>Сохранить изменения</w:t>
      </w:r>
      <w:r>
        <w:rPr>
          <w:rFonts w:ascii="Arial" w:eastAsia="Arial" w:hAnsi="Arial" w:cs="Arial"/>
          <w:b/>
          <w:color w:val="222222"/>
        </w:rPr>
        <w:t>]</w:t>
      </w:r>
      <w:r>
        <w:rPr>
          <w:rFonts w:ascii="Arial" w:eastAsia="Arial" w:hAnsi="Arial" w:cs="Arial"/>
        </w:rPr>
        <w:t xml:space="preserve">, происходит редактирование данных о пользователе  и отображение страницы </w:t>
      </w:r>
      <w:r>
        <w:rPr>
          <w:rFonts w:ascii="Arial" w:eastAsia="Arial" w:hAnsi="Arial" w:cs="Arial"/>
          <w:b/>
          <w:color w:val="222222"/>
        </w:rPr>
        <w:t>«</w:t>
      </w:r>
      <w:r>
        <w:rPr>
          <w:rFonts w:ascii="Arial" w:eastAsia="Arial" w:hAnsi="Arial" w:cs="Arial"/>
          <w:b/>
        </w:rPr>
        <w:t>Редактирование пользователя</w:t>
      </w:r>
      <w:r>
        <w:rPr>
          <w:rFonts w:ascii="Arial" w:eastAsia="Arial" w:hAnsi="Arial" w:cs="Arial"/>
          <w:b/>
          <w:color w:val="222222"/>
        </w:rPr>
        <w:t xml:space="preserve">» </w:t>
      </w:r>
      <w:r>
        <w:rPr>
          <w:rFonts w:ascii="Arial" w:eastAsia="Arial" w:hAnsi="Arial" w:cs="Arial"/>
          <w:color w:val="222222"/>
        </w:rPr>
        <w:t>с новыми данными</w:t>
      </w:r>
      <w:r>
        <w:rPr>
          <w:rFonts w:ascii="Arial" w:eastAsia="Arial" w:hAnsi="Arial" w:cs="Arial"/>
        </w:rPr>
        <w:t>.</w:t>
      </w:r>
    </w:p>
    <w:p w14:paraId="1FD0D7B7" w14:textId="77777777" w:rsidR="00E86B89" w:rsidRDefault="003F2435">
      <w:pPr>
        <w:pStyle w:val="2"/>
        <w:spacing w:before="120" w:after="120"/>
        <w:rPr>
          <w:rFonts w:ascii="Arial" w:eastAsia="Arial" w:hAnsi="Arial" w:cs="Arial"/>
          <w:sz w:val="28"/>
          <w:szCs w:val="28"/>
        </w:rPr>
      </w:pPr>
      <w:bookmarkStart w:id="7" w:name="_heading=h.4ovouho709z5" w:colFirst="0" w:colLast="0"/>
      <w:bookmarkEnd w:id="7"/>
      <w:r>
        <w:rPr>
          <w:rFonts w:ascii="Arial" w:eastAsia="Arial" w:hAnsi="Arial" w:cs="Arial"/>
          <w:sz w:val="28"/>
          <w:szCs w:val="28"/>
        </w:rPr>
        <w:t>3.3. Смена пароля</w:t>
      </w:r>
    </w:p>
    <w:p w14:paraId="29F03CE8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Сменить пароль участника можно на странице </w:t>
      </w:r>
      <w:r>
        <w:rPr>
          <w:rFonts w:ascii="Arial" w:eastAsia="Arial" w:hAnsi="Arial" w:cs="Arial"/>
          <w:b/>
        </w:rPr>
        <w:t>«Редактирование профиля»</w:t>
      </w:r>
      <w:r>
        <w:rPr>
          <w:rFonts w:ascii="Arial" w:eastAsia="Arial" w:hAnsi="Arial" w:cs="Arial"/>
        </w:rPr>
        <w:t xml:space="preserve">, во вкладке </w:t>
      </w:r>
      <w:r>
        <w:rPr>
          <w:rFonts w:ascii="Arial" w:eastAsia="Arial" w:hAnsi="Arial" w:cs="Arial"/>
          <w:b/>
        </w:rPr>
        <w:t>«Смена пароля»</w:t>
      </w:r>
      <w:r>
        <w:rPr>
          <w:rFonts w:ascii="Arial" w:eastAsia="Arial" w:hAnsi="Arial" w:cs="Arial"/>
        </w:rPr>
        <w:t xml:space="preserve"> (см. рис. 15).</w:t>
      </w:r>
    </w:p>
    <w:p w14:paraId="005D5751" w14:textId="77777777" w:rsidR="00E86B89" w:rsidRDefault="003F2435">
      <w:pPr>
        <w:keepNext/>
        <w:spacing w:line="276" w:lineRule="auto"/>
        <w:ind w:firstLine="0"/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 wp14:anchorId="2387B459" wp14:editId="281E71B5">
            <wp:extent cx="5745805" cy="1625600"/>
            <wp:effectExtent l="0" t="0" r="0" b="0"/>
            <wp:docPr id="3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B7966" w14:textId="77777777" w:rsidR="00E86B89" w:rsidRDefault="003F2435">
      <w:pPr>
        <w:spacing w:after="200" w:line="240" w:lineRule="auto"/>
        <w:ind w:firstLine="0"/>
        <w:jc w:val="center"/>
      </w:pPr>
      <w:r>
        <w:rPr>
          <w:b/>
          <w:color w:val="4F81BD"/>
          <w:sz w:val="18"/>
          <w:szCs w:val="18"/>
        </w:rPr>
        <w:t>Рисунок  15</w:t>
      </w:r>
    </w:p>
    <w:p w14:paraId="3F9CEFA9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данной вкладке расположены следующие элементы:</w:t>
      </w:r>
    </w:p>
    <w:p w14:paraId="02A2F1AF" w14:textId="77777777" w:rsidR="00E86B89" w:rsidRDefault="003F2435">
      <w:pPr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Поле </w:t>
      </w:r>
      <w:r>
        <w:rPr>
          <w:rFonts w:ascii="Arial" w:eastAsia="Arial" w:hAnsi="Arial" w:cs="Arial"/>
          <w:b/>
        </w:rPr>
        <w:t>«Старый пароль»</w:t>
      </w:r>
      <w:r>
        <w:rPr>
          <w:rFonts w:ascii="Arial" w:eastAsia="Arial" w:hAnsi="Arial" w:cs="Arial"/>
        </w:rPr>
        <w:t>;</w:t>
      </w:r>
    </w:p>
    <w:p w14:paraId="401E709C" w14:textId="77777777" w:rsidR="00E86B89" w:rsidRDefault="003F2435">
      <w:pPr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Поле </w:t>
      </w:r>
      <w:r>
        <w:rPr>
          <w:rFonts w:ascii="Arial" w:eastAsia="Arial" w:hAnsi="Arial" w:cs="Arial"/>
          <w:b/>
        </w:rPr>
        <w:t>«Новый пароль»</w:t>
      </w:r>
      <w:r>
        <w:rPr>
          <w:rFonts w:ascii="Arial" w:eastAsia="Arial" w:hAnsi="Arial" w:cs="Arial"/>
        </w:rPr>
        <w:t>;</w:t>
      </w:r>
    </w:p>
    <w:p w14:paraId="6AD2E6B1" w14:textId="77777777" w:rsidR="00E86B89" w:rsidRDefault="003F2435">
      <w:pPr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 </w:t>
      </w:r>
      <w:r>
        <w:rPr>
          <w:rFonts w:ascii="Arial" w:eastAsia="Arial" w:hAnsi="Arial" w:cs="Arial"/>
          <w:b/>
        </w:rPr>
        <w:t>«Повторите пароль»</w:t>
      </w:r>
      <w:r>
        <w:rPr>
          <w:rFonts w:ascii="Arial" w:eastAsia="Arial" w:hAnsi="Arial" w:cs="Arial"/>
        </w:rPr>
        <w:t>;</w:t>
      </w:r>
    </w:p>
    <w:p w14:paraId="37E8F2DC" w14:textId="77777777" w:rsidR="00E86B89" w:rsidRDefault="003F2435">
      <w:pPr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>«Сохранить изменения»</w:t>
      </w:r>
      <w:r>
        <w:rPr>
          <w:rFonts w:ascii="Arial" w:eastAsia="Arial" w:hAnsi="Arial" w:cs="Arial"/>
        </w:rPr>
        <w:t>.</w:t>
      </w:r>
    </w:p>
    <w:p w14:paraId="7EB9C4C0" w14:textId="77777777" w:rsidR="00E86B89" w:rsidRDefault="003F2435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Участнику необходимо ввести старый пароль в поле </w:t>
      </w:r>
      <w:r>
        <w:rPr>
          <w:rFonts w:ascii="Arial" w:eastAsia="Arial" w:hAnsi="Arial" w:cs="Arial"/>
          <w:b/>
        </w:rPr>
        <w:t>«Старый пароль»</w:t>
      </w:r>
      <w:r>
        <w:rPr>
          <w:rFonts w:ascii="Arial" w:eastAsia="Arial" w:hAnsi="Arial" w:cs="Arial"/>
        </w:rPr>
        <w:t>, затем дважды в</w:t>
      </w:r>
      <w:r>
        <w:rPr>
          <w:rFonts w:ascii="Arial" w:eastAsia="Arial" w:hAnsi="Arial" w:cs="Arial"/>
        </w:rPr>
        <w:t xml:space="preserve">вести новый пароль в поля </w:t>
      </w:r>
      <w:r>
        <w:rPr>
          <w:rFonts w:ascii="Arial" w:eastAsia="Arial" w:hAnsi="Arial" w:cs="Arial"/>
          <w:b/>
        </w:rPr>
        <w:t>«Новый пароль»</w:t>
      </w:r>
      <w:r>
        <w:rPr>
          <w:rFonts w:ascii="Arial" w:eastAsia="Arial" w:hAnsi="Arial" w:cs="Arial"/>
        </w:rPr>
        <w:t xml:space="preserve"> и </w:t>
      </w:r>
      <w:r>
        <w:rPr>
          <w:rFonts w:ascii="Arial" w:eastAsia="Arial" w:hAnsi="Arial" w:cs="Arial"/>
          <w:b/>
        </w:rPr>
        <w:t>«Повторите пароль»</w:t>
      </w:r>
      <w:r>
        <w:rPr>
          <w:rFonts w:ascii="Arial" w:eastAsia="Arial" w:hAnsi="Arial" w:cs="Arial"/>
        </w:rPr>
        <w:t xml:space="preserve">. После внесения данных следует нажать кнопку </w:t>
      </w:r>
      <w:r>
        <w:rPr>
          <w:rFonts w:ascii="Arial" w:eastAsia="Arial" w:hAnsi="Arial" w:cs="Arial"/>
          <w:b/>
        </w:rPr>
        <w:t>«Сохранить изменения»</w:t>
      </w:r>
      <w:r>
        <w:rPr>
          <w:rFonts w:ascii="Arial" w:eastAsia="Arial" w:hAnsi="Arial" w:cs="Arial"/>
        </w:rPr>
        <w:t>. При следующей авторизации в системе участнику будет необходимо вносить новый, измененный пароль.</w:t>
      </w:r>
    </w:p>
    <w:p w14:paraId="37BDE9FE" w14:textId="77777777" w:rsidR="00E86B89" w:rsidRDefault="003F2435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8" w:name="_heading=h.3dy6vkm" w:colFirst="0" w:colLast="0"/>
      <w:bookmarkEnd w:id="8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</w:rPr>
        <w:t>. Просмотр данных о пользо</w:t>
      </w:r>
      <w:r>
        <w:rPr>
          <w:rFonts w:ascii="Arial" w:eastAsia="Arial" w:hAnsi="Arial" w:cs="Arial"/>
          <w:sz w:val="28"/>
          <w:szCs w:val="28"/>
        </w:rPr>
        <w:t>вателе</w:t>
      </w:r>
    </w:p>
    <w:p w14:paraId="0BC69303" w14:textId="77777777" w:rsidR="00E86B89" w:rsidRDefault="003F243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редактирования / дополнения данных о пользователе можно просмотреть профиль пользователя. Для этого, находясь на странице </w:t>
      </w:r>
      <w:r>
        <w:rPr>
          <w:rFonts w:ascii="Arial" w:eastAsia="Arial" w:hAnsi="Arial" w:cs="Arial"/>
          <w:b/>
          <w:color w:val="222222"/>
          <w:highlight w:val="white"/>
        </w:rPr>
        <w:t>«</w:t>
      </w:r>
      <w:r>
        <w:rPr>
          <w:rFonts w:ascii="Arial" w:eastAsia="Arial" w:hAnsi="Arial" w:cs="Arial"/>
          <w:b/>
          <w:highlight w:val="white"/>
        </w:rPr>
        <w:t>Редактирование профиля</w:t>
      </w:r>
      <w:r>
        <w:rPr>
          <w:rFonts w:ascii="Arial" w:eastAsia="Arial" w:hAnsi="Arial" w:cs="Arial"/>
          <w:b/>
          <w:color w:val="222222"/>
          <w:highlight w:val="white"/>
        </w:rPr>
        <w:t xml:space="preserve">» </w:t>
      </w:r>
      <w:r>
        <w:rPr>
          <w:rFonts w:ascii="Arial" w:eastAsia="Arial" w:hAnsi="Arial" w:cs="Arial"/>
          <w:color w:val="222222"/>
          <w:highlight w:val="white"/>
        </w:rPr>
        <w:t xml:space="preserve">следует нажать в «хлебных крошках» </w:t>
      </w:r>
      <w:r>
        <w:rPr>
          <w:rFonts w:ascii="Arial" w:eastAsia="Arial" w:hAnsi="Arial" w:cs="Arial"/>
          <w:b/>
          <w:color w:val="222222"/>
          <w:highlight w:val="white"/>
        </w:rPr>
        <w:t>«В профиль»</w:t>
      </w:r>
      <w:r>
        <w:rPr>
          <w:rFonts w:ascii="Arial" w:eastAsia="Arial" w:hAnsi="Arial" w:cs="Arial"/>
          <w:color w:val="222222"/>
          <w:highlight w:val="white"/>
        </w:rPr>
        <w:t xml:space="preserve">. Отобразится страница </w:t>
      </w:r>
      <w:r>
        <w:rPr>
          <w:rFonts w:ascii="Arial" w:eastAsia="Arial" w:hAnsi="Arial" w:cs="Arial"/>
          <w:b/>
          <w:color w:val="222222"/>
          <w:highlight w:val="white"/>
        </w:rPr>
        <w:t>«Профиль»</w:t>
      </w:r>
      <w:r>
        <w:rPr>
          <w:rFonts w:ascii="Arial" w:eastAsia="Arial" w:hAnsi="Arial" w:cs="Arial"/>
          <w:color w:val="222222"/>
          <w:highlight w:val="white"/>
        </w:rPr>
        <w:t xml:space="preserve"> с двумя вкладками: </w:t>
      </w:r>
      <w:r>
        <w:rPr>
          <w:rFonts w:ascii="Arial" w:eastAsia="Arial" w:hAnsi="Arial" w:cs="Arial"/>
          <w:b/>
          <w:color w:val="222222"/>
          <w:highlight w:val="white"/>
        </w:rPr>
        <w:t>«Мои данные»</w:t>
      </w:r>
      <w:r>
        <w:rPr>
          <w:rFonts w:ascii="Arial" w:eastAsia="Arial" w:hAnsi="Arial" w:cs="Arial"/>
          <w:color w:val="222222"/>
          <w:highlight w:val="white"/>
        </w:rPr>
        <w:t xml:space="preserve">, </w:t>
      </w:r>
      <w:r>
        <w:rPr>
          <w:rFonts w:ascii="Arial" w:eastAsia="Arial" w:hAnsi="Arial" w:cs="Arial"/>
          <w:b/>
          <w:color w:val="222222"/>
          <w:highlight w:val="white"/>
        </w:rPr>
        <w:t>«Цифровой след»</w:t>
      </w:r>
      <w:r>
        <w:rPr>
          <w:rFonts w:ascii="Arial" w:eastAsia="Arial" w:hAnsi="Arial" w:cs="Arial"/>
          <w:color w:val="222222"/>
          <w:highlight w:val="white"/>
        </w:rPr>
        <w:t xml:space="preserve">, а также кнопкой </w:t>
      </w:r>
      <w:r>
        <w:rPr>
          <w:rFonts w:ascii="Arial" w:eastAsia="Arial" w:hAnsi="Arial" w:cs="Arial"/>
          <w:b/>
          <w:color w:val="222222"/>
          <w:highlight w:val="white"/>
        </w:rPr>
        <w:t>«Редактировать данные»</w:t>
      </w:r>
      <w:r>
        <w:rPr>
          <w:rFonts w:ascii="Arial" w:eastAsia="Arial" w:hAnsi="Arial" w:cs="Arial"/>
          <w:color w:val="222222"/>
          <w:highlight w:val="white"/>
        </w:rPr>
        <w:t>.</w:t>
      </w:r>
    </w:p>
    <w:p w14:paraId="5C02967B" w14:textId="77777777" w:rsidR="00E86B89" w:rsidRDefault="003F2435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172B4D"/>
          <w:highlight w:val="white"/>
        </w:rPr>
        <w:t xml:space="preserve">Вкладка </w:t>
      </w: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222222"/>
          <w:highlight w:val="white"/>
        </w:rPr>
        <w:t>Мои данные</w:t>
      </w:r>
      <w:r>
        <w:rPr>
          <w:rFonts w:ascii="Arial" w:eastAsia="Arial" w:hAnsi="Arial" w:cs="Arial"/>
          <w:b/>
        </w:rPr>
        <w:t xml:space="preserve">» </w:t>
      </w:r>
      <w:r>
        <w:rPr>
          <w:rFonts w:ascii="Arial" w:eastAsia="Arial" w:hAnsi="Arial" w:cs="Arial"/>
        </w:rPr>
        <w:t>содержит сведения (см. рис. 16):</w:t>
      </w:r>
    </w:p>
    <w:p w14:paraId="6A53D5F5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рождения;</w:t>
      </w:r>
    </w:p>
    <w:p w14:paraId="2D43F9B6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E-mail;</w:t>
      </w:r>
    </w:p>
    <w:p w14:paraId="23CF8F90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Телефоны;</w:t>
      </w:r>
    </w:p>
    <w:p w14:paraId="6CC355FC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Гражданство;</w:t>
      </w:r>
    </w:p>
    <w:p w14:paraId="1CC69A1D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Место проживания;</w:t>
      </w:r>
    </w:p>
    <w:p w14:paraId="0A12FDDD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Пол;</w:t>
      </w:r>
    </w:p>
    <w:p w14:paraId="15A1CB06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Количество классов до поступления в ОО;</w:t>
      </w:r>
    </w:p>
    <w:p w14:paraId="7AF66072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Паспорт;</w:t>
      </w:r>
    </w:p>
    <w:p w14:paraId="58DEE941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СНИЛС;</w:t>
      </w:r>
    </w:p>
    <w:p w14:paraId="7AA7358E" w14:textId="77777777" w:rsidR="00E86B89" w:rsidRDefault="003F2435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ИНН.</w:t>
      </w:r>
    </w:p>
    <w:p w14:paraId="7BBE8BB5" w14:textId="77777777" w:rsidR="00E86B89" w:rsidRDefault="003F2435">
      <w:pPr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2FCE926" wp14:editId="2B8919B8">
            <wp:extent cx="5748655" cy="2921000"/>
            <wp:effectExtent l="0" t="0" r="0" b="0"/>
            <wp:docPr id="3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029A29" w14:textId="77777777" w:rsidR="00E86B89" w:rsidRDefault="003F2435">
      <w:pPr>
        <w:spacing w:after="200" w:line="240" w:lineRule="auto"/>
        <w:ind w:firstLine="0"/>
        <w:jc w:val="center"/>
      </w:pPr>
      <w:r>
        <w:rPr>
          <w:b/>
          <w:color w:val="4F81BD"/>
          <w:sz w:val="18"/>
          <w:szCs w:val="18"/>
        </w:rPr>
        <w:t>Рисунок  16</w:t>
      </w:r>
    </w:p>
    <w:p w14:paraId="76E0F706" w14:textId="77777777" w:rsidR="00E86B89" w:rsidRDefault="003F2435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9" w:name="_heading=h.hwl8ybev3p50" w:colFirst="0" w:colLast="0"/>
      <w:bookmarkEnd w:id="9"/>
      <w:r>
        <w:rPr>
          <w:rFonts w:ascii="Arial" w:eastAsia="Arial" w:hAnsi="Arial" w:cs="Arial"/>
          <w:sz w:val="28"/>
          <w:szCs w:val="28"/>
        </w:rPr>
        <w:t>3.5. Просмотр Skills Passport</w:t>
      </w:r>
    </w:p>
    <w:p w14:paraId="2F71A31B" w14:textId="77777777" w:rsidR="00E86B89" w:rsidRDefault="003F2435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Вкладка </w:t>
      </w:r>
      <w:r>
        <w:rPr>
          <w:rFonts w:ascii="Arial" w:eastAsia="Arial" w:hAnsi="Arial" w:cs="Arial"/>
          <w:b/>
        </w:rPr>
        <w:t>«Цифровой след»</w:t>
      </w:r>
      <w:r>
        <w:rPr>
          <w:rFonts w:ascii="Arial" w:eastAsia="Arial" w:hAnsi="Arial" w:cs="Arial"/>
        </w:rPr>
        <w:t xml:space="preserve"> (см. рис. 17) содержит информацию о мероприятиях, в которых принимал участие пользователь (с возможностью подробного просмотра). С помощью представленных фильтров можно отображать список мероприятий по месяцам и годам. </w:t>
      </w:r>
    </w:p>
    <w:p w14:paraId="358B1B73" w14:textId="77777777" w:rsidR="00E86B89" w:rsidRDefault="003F2435">
      <w:pPr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5AC6330" wp14:editId="0165FCE3">
            <wp:extent cx="5745805" cy="1917700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8E00C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17</w:t>
      </w:r>
    </w:p>
    <w:sdt>
      <w:sdtPr>
        <w:tag w:val="goog_rdk_2"/>
        <w:id w:val="-1026562251"/>
      </w:sdtPr>
      <w:sdtEndPr/>
      <w:sdtContent>
        <w:p w14:paraId="4DA7FAF5" w14:textId="77777777" w:rsidR="00E86B89" w:rsidRDefault="003F2435">
          <w:pPr>
            <w:ind w:firstLine="720"/>
            <w:rPr>
              <w:rFonts w:ascii="Arial" w:eastAsia="Arial" w:hAnsi="Arial" w:cs="Arial"/>
              <w:color w:val="222222"/>
            </w:rPr>
          </w:pPr>
          <w:r>
            <w:rPr>
              <w:rFonts w:ascii="Arial" w:eastAsia="Arial" w:hAnsi="Arial" w:cs="Arial"/>
            </w:rPr>
            <w:t>В таблице, расположен</w:t>
          </w:r>
          <w:r>
            <w:rPr>
              <w:rFonts w:ascii="Arial" w:eastAsia="Arial" w:hAnsi="Arial" w:cs="Arial"/>
            </w:rPr>
            <w:t>ной под фильтрами, отображается информация обо всех ДЭ, в которых принимал участие пользователь (см. рис. 18)</w:t>
          </w:r>
          <w:r>
            <w:rPr>
              <w:rFonts w:ascii="Arial" w:eastAsia="Arial" w:hAnsi="Arial" w:cs="Arial"/>
              <w:color w:val="222222"/>
            </w:rPr>
            <w:t xml:space="preserve">. </w:t>
          </w:r>
        </w:p>
      </w:sdtContent>
    </w:sdt>
    <w:p w14:paraId="40537799" w14:textId="77777777" w:rsidR="00E86B89" w:rsidRDefault="003F2435">
      <w:pPr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40A338C7" wp14:editId="50C5F97E">
            <wp:extent cx="5745805" cy="2908300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00651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18</w:t>
      </w:r>
    </w:p>
    <w:p w14:paraId="309F342F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Данная таблица содержит следующие сведения:</w:t>
      </w:r>
    </w:p>
    <w:p w14:paraId="66A1B1FC" w14:textId="77777777" w:rsidR="00E86B89" w:rsidRDefault="003F2435">
      <w:pPr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порядковый номер ДЭ;</w:t>
      </w:r>
    </w:p>
    <w:p w14:paraId="6435F240" w14:textId="77777777" w:rsidR="00E86B89" w:rsidRDefault="003F2435">
      <w:pPr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полное наименование ДЭ;</w:t>
      </w:r>
    </w:p>
    <w:p w14:paraId="049B7C10" w14:textId="77777777" w:rsidR="00E86B89" w:rsidRDefault="003F2435">
      <w:pPr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тип экзамена;</w:t>
      </w:r>
    </w:p>
    <w:p w14:paraId="5BF31A1F" w14:textId="77777777" w:rsidR="00E86B89" w:rsidRDefault="003F2435">
      <w:pPr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период (с — по) проведени</w:t>
      </w:r>
      <w:r>
        <w:rPr>
          <w:rFonts w:ascii="Arial" w:eastAsia="Arial" w:hAnsi="Arial" w:cs="Arial"/>
          <w:color w:val="222222"/>
        </w:rPr>
        <w:t>я экзамена;</w:t>
      </w:r>
    </w:p>
    <w:p w14:paraId="183E0CD4" w14:textId="77777777" w:rsidR="00E86B89" w:rsidRDefault="003F2435">
      <w:pPr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ссылка на Skills Passport (если есть).</w:t>
      </w:r>
    </w:p>
    <w:p w14:paraId="1F7ED445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Для перехода к просмотру Skills Passport следует указать в фильтрах период, найти запись в таблице, соответствующую параметрам поиска и в последнем столбце таблицы нажать на кнопку </w:t>
      </w:r>
      <w:r>
        <w:rPr>
          <w:rFonts w:ascii="Arial" w:eastAsia="Arial" w:hAnsi="Arial" w:cs="Arial"/>
          <w:b/>
          <w:color w:val="222222"/>
        </w:rPr>
        <w:t>«Ссылка на Skills Passpo</w:t>
      </w:r>
      <w:r>
        <w:rPr>
          <w:rFonts w:ascii="Arial" w:eastAsia="Arial" w:hAnsi="Arial" w:cs="Arial"/>
          <w:b/>
          <w:color w:val="222222"/>
        </w:rPr>
        <w:t>rt»</w:t>
      </w:r>
      <w:r>
        <w:rPr>
          <w:rFonts w:ascii="Arial" w:eastAsia="Arial" w:hAnsi="Arial" w:cs="Arial"/>
          <w:color w:val="222222"/>
        </w:rPr>
        <w:t xml:space="preserve"> </w:t>
      </w:r>
    </w:p>
    <w:p w14:paraId="5FA217D5" w14:textId="77777777" w:rsidR="00E86B89" w:rsidRDefault="003F2435">
      <w:pPr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(см. рис. 19).</w:t>
      </w:r>
    </w:p>
    <w:p w14:paraId="68792C21" w14:textId="77777777" w:rsidR="00E86B89" w:rsidRDefault="003F2435">
      <w:pPr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56013BDA" wp14:editId="0861F550">
            <wp:extent cx="5745805" cy="14478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9EE175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19</w:t>
      </w:r>
    </w:p>
    <w:sdt>
      <w:sdtPr>
        <w:tag w:val="goog_rdk_3"/>
        <w:id w:val="1440019468"/>
      </w:sdtPr>
      <w:sdtEndPr/>
      <w:sdtContent>
        <w:p w14:paraId="693BF575" w14:textId="77777777" w:rsidR="00E86B89" w:rsidRDefault="003F2435">
          <w:pPr>
            <w:spacing w:after="200"/>
            <w:ind w:firstLine="720"/>
            <w:jc w:val="left"/>
            <w:rPr>
              <w:rFonts w:ascii="Arial" w:eastAsia="Arial" w:hAnsi="Arial" w:cs="Arial"/>
              <w:color w:val="222222"/>
            </w:rPr>
          </w:pPr>
          <w:r>
            <w:rPr>
              <w:rFonts w:ascii="Arial" w:eastAsia="Arial" w:hAnsi="Arial" w:cs="Arial"/>
              <w:color w:val="222222"/>
            </w:rPr>
            <w:t xml:space="preserve">При нажатии на данную кнопку в новой вкладке открывается веб-версия Skills Passport участника ДЭ (см. рис. 20). </w:t>
          </w:r>
        </w:p>
      </w:sdtContent>
    </w:sdt>
    <w:p w14:paraId="3C446CEF" w14:textId="77777777" w:rsidR="00E86B89" w:rsidRDefault="003F2435">
      <w:pPr>
        <w:spacing w:after="200" w:line="240" w:lineRule="auto"/>
        <w:ind w:firstLine="0"/>
        <w:jc w:val="left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310CACBE" wp14:editId="4E4BD515">
            <wp:extent cx="5745805" cy="3086100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3E817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20</w:t>
      </w:r>
    </w:p>
    <w:p w14:paraId="1EBB76FA" w14:textId="77777777" w:rsidR="00E86B89" w:rsidRDefault="003F2435">
      <w:pPr>
        <w:spacing w:after="200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На странице с веб-версией Skills Passport отображается такая информация:</w:t>
      </w:r>
    </w:p>
    <w:p w14:paraId="18D00647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Ф.И.О. участника экзамена;</w:t>
      </w:r>
    </w:p>
    <w:p w14:paraId="7F8D80C5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кнопка </w:t>
      </w:r>
      <w:r>
        <w:rPr>
          <w:rFonts w:ascii="Arial" w:eastAsia="Arial" w:hAnsi="Arial" w:cs="Arial"/>
          <w:b/>
          <w:color w:val="222222"/>
        </w:rPr>
        <w:t xml:space="preserve">«Скопировать ссылку </w:t>
      </w:r>
      <w:r>
        <w:rPr>
          <w:rFonts w:ascii="Arial" w:eastAsia="Arial" w:hAnsi="Arial" w:cs="Arial"/>
          <w:b/>
          <w:color w:val="222222"/>
        </w:rPr>
        <w:t>на Skills Passport»</w:t>
      </w:r>
      <w:r>
        <w:rPr>
          <w:rFonts w:ascii="Arial" w:eastAsia="Arial" w:hAnsi="Arial" w:cs="Arial"/>
          <w:color w:val="222222"/>
        </w:rPr>
        <w:t>;</w:t>
      </w:r>
    </w:p>
    <w:p w14:paraId="7292017F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кнопка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>;</w:t>
      </w:r>
    </w:p>
    <w:p w14:paraId="66504FC2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кнопка </w:t>
      </w:r>
      <w:r>
        <w:rPr>
          <w:rFonts w:ascii="Arial" w:eastAsia="Arial" w:hAnsi="Arial" w:cs="Arial"/>
          <w:b/>
          <w:color w:val="222222"/>
        </w:rPr>
        <w:t>«Личная информация и контакты»</w:t>
      </w:r>
      <w:r>
        <w:rPr>
          <w:rFonts w:ascii="Arial" w:eastAsia="Arial" w:hAnsi="Arial" w:cs="Arial"/>
          <w:color w:val="222222"/>
        </w:rPr>
        <w:t>;</w:t>
      </w:r>
    </w:p>
    <w:p w14:paraId="3210B199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полное название мероприятия, в котором принимал участие пользователь;</w:t>
      </w:r>
    </w:p>
    <w:p w14:paraId="457A188B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название компетенции и КОД;</w:t>
      </w:r>
    </w:p>
    <w:p w14:paraId="780C5DCA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даты проведения мероприятия (день С-1; дата начала; дата о</w:t>
      </w:r>
      <w:r>
        <w:rPr>
          <w:rFonts w:ascii="Arial" w:eastAsia="Arial" w:hAnsi="Arial" w:cs="Arial"/>
          <w:color w:val="222222"/>
        </w:rPr>
        <w:t>кончания);</w:t>
      </w:r>
    </w:p>
    <w:p w14:paraId="0D7711A9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место проведения (регион, название ЦПДЭ);</w:t>
      </w:r>
    </w:p>
    <w:p w14:paraId="2BED3CDD" w14:textId="77777777" w:rsidR="00E86B89" w:rsidRDefault="003F2435">
      <w:pPr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диаграмма по критериям (модулям), а также по группам навыков / WSSS;</w:t>
      </w:r>
    </w:p>
    <w:p w14:paraId="4744B42A" w14:textId="77777777" w:rsidR="00E86B89" w:rsidRDefault="003F2435">
      <w:pPr>
        <w:numPr>
          <w:ilvl w:val="0"/>
          <w:numId w:val="3"/>
        </w:numPr>
        <w:spacing w:after="200"/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графики с полученным результатом и максимальным по критериям (модулям), а также по группам навыков / WSSS.</w:t>
      </w:r>
    </w:p>
    <w:p w14:paraId="31C08CD8" w14:textId="77777777" w:rsidR="00E86B89" w:rsidRDefault="003F2435">
      <w:pPr>
        <w:spacing w:after="200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ab/>
        <w:t>При необходимости с веб-ве</w:t>
      </w:r>
      <w:r>
        <w:rPr>
          <w:rFonts w:ascii="Arial" w:eastAsia="Arial" w:hAnsi="Arial" w:cs="Arial"/>
          <w:color w:val="222222"/>
        </w:rPr>
        <w:t xml:space="preserve">рсии Skills Passport можно перейти в просмотр подробной информации об участнике. Для этого необходимо нажать кнопку </w:t>
      </w:r>
      <w:r>
        <w:rPr>
          <w:rFonts w:ascii="Arial" w:eastAsia="Arial" w:hAnsi="Arial" w:cs="Arial"/>
          <w:b/>
          <w:color w:val="222222"/>
        </w:rPr>
        <w:t>«Личная информация и контакты»</w:t>
      </w:r>
      <w:r>
        <w:rPr>
          <w:rFonts w:ascii="Arial" w:eastAsia="Arial" w:hAnsi="Arial" w:cs="Arial"/>
          <w:color w:val="222222"/>
        </w:rPr>
        <w:t>.</w:t>
      </w:r>
    </w:p>
    <w:p w14:paraId="42E80F4A" w14:textId="77777777" w:rsidR="00E86B89" w:rsidRDefault="003F2435">
      <w:pPr>
        <w:pStyle w:val="2"/>
        <w:rPr>
          <w:rFonts w:ascii="Arial" w:eastAsia="Arial" w:hAnsi="Arial" w:cs="Arial"/>
          <w:sz w:val="28"/>
          <w:szCs w:val="28"/>
        </w:rPr>
      </w:pPr>
      <w:bookmarkStart w:id="10" w:name="_heading=h.ignt5hynjwnl" w:colFirst="0" w:colLast="0"/>
      <w:bookmarkEnd w:id="10"/>
      <w:r>
        <w:rPr>
          <w:rFonts w:ascii="Arial" w:eastAsia="Arial" w:hAnsi="Arial" w:cs="Arial"/>
          <w:sz w:val="28"/>
          <w:szCs w:val="28"/>
        </w:rPr>
        <w:t>3.6. Ссылка на публичную веб-версию Skills Passport</w:t>
      </w:r>
    </w:p>
    <w:p w14:paraId="5B9F5509" w14:textId="77777777" w:rsidR="00E86B89" w:rsidRDefault="003F2435">
      <w:pPr>
        <w:spacing w:after="200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Для получения ссылки на публичную версию Skills Passport следует нажать кнопку </w:t>
      </w:r>
      <w:r>
        <w:rPr>
          <w:rFonts w:ascii="Arial" w:eastAsia="Arial" w:hAnsi="Arial" w:cs="Arial"/>
          <w:b/>
          <w:color w:val="222222"/>
        </w:rPr>
        <w:t xml:space="preserve">«Скопировать ссылку на Skills Passport» </w:t>
      </w:r>
      <w:r>
        <w:rPr>
          <w:rFonts w:ascii="Arial" w:eastAsia="Arial" w:hAnsi="Arial" w:cs="Arial"/>
          <w:color w:val="222222"/>
        </w:rPr>
        <w:t>(см. рис. 21), ссылка будет сохранена в буфер обмена для возможности дальнейшего ее распространения.</w:t>
      </w:r>
    </w:p>
    <w:p w14:paraId="0A8E1B3B" w14:textId="77777777" w:rsidR="00E86B89" w:rsidRDefault="003F2435">
      <w:pPr>
        <w:spacing w:after="200"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4E3A5B39" wp14:editId="2FCA7652">
            <wp:extent cx="5745805" cy="30861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75B90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21</w:t>
      </w:r>
    </w:p>
    <w:p w14:paraId="7D404E78" w14:textId="77777777" w:rsidR="00E86B89" w:rsidRDefault="003F2435">
      <w:pPr>
        <w:pStyle w:val="2"/>
        <w:spacing w:after="200"/>
        <w:ind w:firstLine="0"/>
        <w:rPr>
          <w:rFonts w:ascii="Arial" w:eastAsia="Arial" w:hAnsi="Arial" w:cs="Arial"/>
          <w:sz w:val="28"/>
          <w:szCs w:val="28"/>
        </w:rPr>
      </w:pPr>
      <w:bookmarkStart w:id="11" w:name="_heading=h.hx96aif24n8" w:colFirst="0" w:colLast="0"/>
      <w:bookmarkEnd w:id="11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.7. Печатные версии Skills Passport</w:t>
      </w:r>
    </w:p>
    <w:p w14:paraId="270F4369" w14:textId="77777777" w:rsidR="00E86B89" w:rsidRDefault="003F2435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Для получения печатной версии Skills Passport пользователю необходимо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 выбрать из выпадающего списка ориентацию (вертикальная/горизонтальная) и версию Skill</w:t>
      </w:r>
      <w:r>
        <w:rPr>
          <w:rFonts w:ascii="Arial" w:eastAsia="Arial" w:hAnsi="Arial" w:cs="Arial"/>
          <w:color w:val="222222"/>
        </w:rPr>
        <w:t>s Passport (старого образца/нового образца).</w:t>
      </w:r>
    </w:p>
    <w:p w14:paraId="0F99E9B1" w14:textId="77777777" w:rsidR="00E86B89" w:rsidRDefault="003F2435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Версия Skills Passport старого образца доступна только для ДЭ, которые были проведены до 1 января 2020 года, если же экзамен проводился после указанной даты, то доступна только новая версия для скачивания и печа</w:t>
      </w:r>
      <w:r>
        <w:rPr>
          <w:rFonts w:ascii="Arial" w:eastAsia="Arial" w:hAnsi="Arial" w:cs="Arial"/>
          <w:color w:val="222222"/>
        </w:rPr>
        <w:t>ти.</w:t>
      </w:r>
    </w:p>
    <w:p w14:paraId="1EA6D6E9" w14:textId="77777777" w:rsidR="00E86B89" w:rsidRDefault="003F2435">
      <w:pPr>
        <w:pStyle w:val="3"/>
        <w:ind w:firstLine="0"/>
        <w:rPr>
          <w:rFonts w:ascii="Arial" w:eastAsia="Arial" w:hAnsi="Arial" w:cs="Arial"/>
          <w:b/>
        </w:rPr>
      </w:pPr>
      <w:bookmarkStart w:id="12" w:name="_heading=h.qbb0zjdcgqeb" w:colFirst="0" w:colLast="0"/>
      <w:bookmarkEnd w:id="12"/>
      <w:r>
        <w:rPr>
          <w:rFonts w:ascii="Arial" w:eastAsia="Arial" w:hAnsi="Arial" w:cs="Arial"/>
          <w:b/>
        </w:rPr>
        <w:t>3.7.1. Скачать Skills Passport старого образца</w:t>
      </w:r>
    </w:p>
    <w:p w14:paraId="018F778C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После выбора в перечне ДЭ, в которых принимал участие пользователь, ДЭ, который проводился до 1 января 2020 года, следует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 выбрать из выпадаю</w:t>
      </w:r>
      <w:r>
        <w:rPr>
          <w:rFonts w:ascii="Arial" w:eastAsia="Arial" w:hAnsi="Arial" w:cs="Arial"/>
          <w:color w:val="222222"/>
        </w:rPr>
        <w:t xml:space="preserve">щего списка пункт </w:t>
      </w:r>
      <w:r>
        <w:rPr>
          <w:rFonts w:ascii="Arial" w:eastAsia="Arial" w:hAnsi="Arial" w:cs="Arial"/>
          <w:b/>
          <w:color w:val="222222"/>
        </w:rPr>
        <w:t>«Старого образца»</w:t>
      </w:r>
      <w:r>
        <w:rPr>
          <w:rFonts w:ascii="Arial" w:eastAsia="Arial" w:hAnsi="Arial" w:cs="Arial"/>
          <w:color w:val="222222"/>
        </w:rPr>
        <w:t xml:space="preserve"> (см. рис. 22).</w:t>
      </w:r>
    </w:p>
    <w:p w14:paraId="77E9F399" w14:textId="77777777" w:rsidR="00E86B89" w:rsidRDefault="003F2435">
      <w:pPr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0529EEC0" wp14:editId="34B8EFC0">
            <wp:extent cx="5745805" cy="30861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32832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22</w:t>
      </w:r>
    </w:p>
    <w:p w14:paraId="7699F607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После чего будет скачан SP старого образца в формате .pdf (см. рис. 23).</w:t>
      </w:r>
    </w:p>
    <w:p w14:paraId="0B807204" w14:textId="77777777" w:rsidR="00E86B89" w:rsidRDefault="003F2435">
      <w:pPr>
        <w:spacing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35D274D6" wp14:editId="65D918A5">
            <wp:extent cx="5486718" cy="339394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718" cy="3393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2C683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23</w:t>
      </w:r>
    </w:p>
    <w:p w14:paraId="54A67F3B" w14:textId="77777777" w:rsidR="00E86B89" w:rsidRDefault="003F2435">
      <w:pPr>
        <w:pStyle w:val="3"/>
        <w:ind w:firstLine="0"/>
        <w:rPr>
          <w:rFonts w:ascii="Arial" w:eastAsia="Arial" w:hAnsi="Arial" w:cs="Arial"/>
          <w:b/>
        </w:rPr>
      </w:pPr>
      <w:bookmarkStart w:id="13" w:name="_heading=h.4fdbjx9z4zrk" w:colFirst="0" w:colLast="0"/>
      <w:bookmarkEnd w:id="13"/>
      <w:r>
        <w:rPr>
          <w:rFonts w:ascii="Arial" w:eastAsia="Arial" w:hAnsi="Arial" w:cs="Arial"/>
          <w:b/>
        </w:rPr>
        <w:t>3.7.2. Скачать Skills Passport нового образца (вертикальная версия)</w:t>
      </w:r>
    </w:p>
    <w:p w14:paraId="126BED01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После выбора в перечне ДЭ, в которых</w:t>
      </w:r>
      <w:r>
        <w:rPr>
          <w:rFonts w:ascii="Arial" w:eastAsia="Arial" w:hAnsi="Arial" w:cs="Arial"/>
          <w:color w:val="222222"/>
        </w:rPr>
        <w:t xml:space="preserve"> принимал участие пользователь, ДЭ, который соответствует параметрам запроса, следует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 выбрать из выпадающего списка пункт </w:t>
      </w:r>
      <w:r>
        <w:rPr>
          <w:rFonts w:ascii="Arial" w:eastAsia="Arial" w:hAnsi="Arial" w:cs="Arial"/>
          <w:b/>
          <w:color w:val="222222"/>
        </w:rPr>
        <w:t>«Вертикальная версия»</w:t>
      </w:r>
      <w:r>
        <w:rPr>
          <w:rFonts w:ascii="Arial" w:eastAsia="Arial" w:hAnsi="Arial" w:cs="Arial"/>
          <w:color w:val="222222"/>
        </w:rPr>
        <w:t xml:space="preserve"> (см. рис. 24).</w:t>
      </w:r>
    </w:p>
    <w:p w14:paraId="516FE86C" w14:textId="77777777" w:rsidR="00E86B89" w:rsidRDefault="003F2435">
      <w:pPr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54936927" wp14:editId="3635D6A2">
            <wp:extent cx="5745805" cy="3073400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65C1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24</w:t>
      </w:r>
    </w:p>
    <w:sdt>
      <w:sdtPr>
        <w:tag w:val="goog_rdk_4"/>
        <w:id w:val="-837697920"/>
      </w:sdtPr>
      <w:sdtEndPr/>
      <w:sdtContent>
        <w:p w14:paraId="6E3073E1" w14:textId="77777777" w:rsidR="00E86B89" w:rsidRDefault="003F2435">
          <w:pPr>
            <w:ind w:firstLine="720"/>
            <w:rPr>
              <w:rFonts w:ascii="Arial" w:eastAsia="Arial" w:hAnsi="Arial" w:cs="Arial"/>
              <w:color w:val="222222"/>
            </w:rPr>
          </w:pPr>
          <w:r>
            <w:rPr>
              <w:rFonts w:ascii="Arial" w:eastAsia="Arial" w:hAnsi="Arial" w:cs="Arial"/>
              <w:color w:val="222222"/>
            </w:rPr>
            <w:t>После чего будет скачан SP нового образца вертикальной ориентации  в формате .pdf (см. рис. 25).</w:t>
          </w:r>
        </w:p>
      </w:sdtContent>
    </w:sdt>
    <w:p w14:paraId="53DA659D" w14:textId="77777777" w:rsidR="00E86B89" w:rsidRDefault="003F2435">
      <w:pPr>
        <w:spacing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noProof/>
        </w:rPr>
        <w:drawing>
          <wp:inline distT="0" distB="0" distL="0" distR="0" wp14:anchorId="4A77DA0B" wp14:editId="72F4C5FD">
            <wp:extent cx="4909340" cy="6948882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340" cy="69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92102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25</w:t>
      </w:r>
    </w:p>
    <w:p w14:paraId="4DF435EC" w14:textId="77777777" w:rsidR="00E86B89" w:rsidRDefault="003F2435">
      <w:pPr>
        <w:ind w:firstLine="720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  <w:highlight w:val="yellow"/>
        </w:rPr>
        <w:t>При наличии НОК у участника экзамена данная информация будет отображаться (см. рис. 26).</w:t>
      </w:r>
    </w:p>
    <w:p w14:paraId="2CC583AA" w14:textId="77777777" w:rsidR="00E86B89" w:rsidRDefault="003F2435">
      <w:pPr>
        <w:spacing w:line="240" w:lineRule="auto"/>
        <w:ind w:firstLine="0"/>
        <w:jc w:val="center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noProof/>
          <w:color w:val="222222"/>
          <w:highlight w:val="yellow"/>
        </w:rPr>
        <w:drawing>
          <wp:inline distT="114300" distB="114300" distL="114300" distR="114300" wp14:anchorId="335C6DA0" wp14:editId="7BE6708F">
            <wp:extent cx="5745805" cy="50673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58DDEF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  <w:highlight w:val="yellow"/>
        </w:rPr>
      </w:pPr>
      <w:r>
        <w:rPr>
          <w:b/>
          <w:color w:val="4F81BD"/>
          <w:sz w:val="18"/>
          <w:szCs w:val="18"/>
          <w:highlight w:val="yellow"/>
        </w:rPr>
        <w:t>Рисунок  26</w:t>
      </w:r>
    </w:p>
    <w:p w14:paraId="5C46F71C" w14:textId="77777777" w:rsidR="00E86B89" w:rsidRDefault="003F2435">
      <w:pPr>
        <w:pStyle w:val="3"/>
        <w:ind w:firstLine="0"/>
        <w:rPr>
          <w:rFonts w:ascii="Arial" w:eastAsia="Arial" w:hAnsi="Arial" w:cs="Arial"/>
          <w:b/>
        </w:rPr>
      </w:pPr>
      <w:bookmarkStart w:id="14" w:name="_heading=h.oh5mauitq77a" w:colFirst="0" w:colLast="0"/>
      <w:bookmarkEnd w:id="14"/>
      <w:r>
        <w:rPr>
          <w:rFonts w:ascii="Arial" w:eastAsia="Arial" w:hAnsi="Arial" w:cs="Arial"/>
          <w:b/>
        </w:rPr>
        <w:t>3.7.3. Скачать Skills Passport нового образца (горизонтальная версия)</w:t>
      </w:r>
    </w:p>
    <w:p w14:paraId="2982CC7B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После выбора в перечне ДЭ, в которых принимал участие пользователь, ДЭ, который соответствует параметрам запроса, следует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</w:t>
      </w:r>
      <w:r>
        <w:rPr>
          <w:rFonts w:ascii="Arial" w:eastAsia="Arial" w:hAnsi="Arial" w:cs="Arial"/>
          <w:color w:val="222222"/>
        </w:rPr>
        <w:t xml:space="preserve"> выбрать из выпадающего списка пункт </w:t>
      </w:r>
      <w:r>
        <w:rPr>
          <w:rFonts w:ascii="Arial" w:eastAsia="Arial" w:hAnsi="Arial" w:cs="Arial"/>
          <w:b/>
          <w:color w:val="222222"/>
        </w:rPr>
        <w:t>«Горизонтальная версия»</w:t>
      </w:r>
      <w:r>
        <w:rPr>
          <w:rFonts w:ascii="Arial" w:eastAsia="Arial" w:hAnsi="Arial" w:cs="Arial"/>
          <w:color w:val="222222"/>
        </w:rPr>
        <w:t xml:space="preserve"> (см. рис. 27).</w:t>
      </w:r>
    </w:p>
    <w:p w14:paraId="19EB6653" w14:textId="77777777" w:rsidR="00E86B89" w:rsidRDefault="003F2435">
      <w:pPr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 wp14:anchorId="52790B32" wp14:editId="08AF50B6">
            <wp:extent cx="5743893" cy="3076745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893" cy="307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1373F" w14:textId="77777777" w:rsidR="00E86B89" w:rsidRDefault="003F2435">
      <w:pPr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27</w:t>
      </w:r>
    </w:p>
    <w:p w14:paraId="6D715575" w14:textId="77777777" w:rsidR="00E86B89" w:rsidRDefault="003F2435">
      <w:pPr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После чего будет скачан SP нового образца горизонтальной ориентации  в формате .pdf (см. рис. 28).</w:t>
      </w:r>
    </w:p>
    <w:p w14:paraId="2FE86729" w14:textId="77777777" w:rsidR="00E86B89" w:rsidRDefault="003F2435">
      <w:pPr>
        <w:spacing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noProof/>
          <w:sz w:val="28"/>
          <w:szCs w:val="28"/>
        </w:rPr>
        <w:drawing>
          <wp:inline distT="0" distB="0" distL="0" distR="0" wp14:anchorId="48B81DE6" wp14:editId="5A5FDAD8">
            <wp:extent cx="5786607" cy="4129088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607" cy="4129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CA5AE7" w14:textId="77777777" w:rsidR="00E86B89" w:rsidRDefault="003F2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28</w:t>
      </w:r>
    </w:p>
    <w:p w14:paraId="4B0DFC93" w14:textId="77777777" w:rsidR="00E86B89" w:rsidRDefault="003F2435">
      <w:pPr>
        <w:ind w:firstLine="720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  <w:highlight w:val="yellow"/>
        </w:rPr>
        <w:t>При наличии НОК у участника экзамена данная информация будет отображаться (см. рис. 29).</w:t>
      </w:r>
    </w:p>
    <w:p w14:paraId="729F7722" w14:textId="77777777" w:rsidR="00E86B89" w:rsidRDefault="003F2435">
      <w:pPr>
        <w:spacing w:line="240" w:lineRule="auto"/>
        <w:ind w:firstLine="0"/>
        <w:jc w:val="center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noProof/>
          <w:color w:val="222222"/>
          <w:highlight w:val="yellow"/>
        </w:rPr>
        <w:drawing>
          <wp:inline distT="114300" distB="114300" distL="114300" distR="114300" wp14:anchorId="2A5B6597" wp14:editId="0F551286">
            <wp:extent cx="5745805" cy="36068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A3B20" w14:textId="77777777" w:rsidR="00E86B89" w:rsidRDefault="003F2435">
      <w:pP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  <w:highlight w:val="yellow"/>
        </w:rPr>
        <w:t>Рисунок  29</w:t>
      </w:r>
    </w:p>
    <w:sectPr w:rsidR="00E86B89">
      <w:footerReference w:type="default" r:id="rId37"/>
      <w:footerReference w:type="first" r:id="rId38"/>
      <w:pgSz w:w="11909" w:h="16834"/>
      <w:pgMar w:top="1440" w:right="1440" w:bottom="1440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0503A" w14:textId="77777777" w:rsidR="00000000" w:rsidRDefault="003F2435">
      <w:pPr>
        <w:spacing w:line="240" w:lineRule="auto"/>
      </w:pPr>
      <w:r>
        <w:separator/>
      </w:r>
    </w:p>
  </w:endnote>
  <w:endnote w:type="continuationSeparator" w:id="0">
    <w:p w14:paraId="3AD5BAEC" w14:textId="77777777" w:rsidR="00000000" w:rsidRDefault="003F2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664BE" w14:textId="77777777" w:rsidR="00E86B89" w:rsidRDefault="003F2435">
    <w:pPr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356D9" w14:textId="77777777" w:rsidR="00E86B89" w:rsidRDefault="003F2435">
    <w:pPr>
      <w:spacing w:line="240" w:lineRule="auto"/>
      <w:ind w:firstLine="0"/>
      <w:jc w:val="center"/>
    </w:pPr>
    <w:r>
      <w:rPr>
        <w:rFonts w:ascii="Roboto" w:eastAsia="Roboto" w:hAnsi="Roboto" w:cs="Roboto"/>
      </w:rPr>
      <w:t>Москва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448CA" w14:textId="77777777" w:rsidR="00000000" w:rsidRDefault="003F2435">
      <w:pPr>
        <w:spacing w:line="240" w:lineRule="auto"/>
      </w:pPr>
      <w:r>
        <w:separator/>
      </w:r>
    </w:p>
  </w:footnote>
  <w:footnote w:type="continuationSeparator" w:id="0">
    <w:p w14:paraId="3486E1F3" w14:textId="77777777" w:rsidR="00000000" w:rsidRDefault="003F24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74625D"/>
    <w:multiLevelType w:val="multilevel"/>
    <w:tmpl w:val="8AD24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F90DF2"/>
    <w:multiLevelType w:val="multilevel"/>
    <w:tmpl w:val="42B0E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71337"/>
    <w:multiLevelType w:val="multilevel"/>
    <w:tmpl w:val="A3CEA5C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43A31951"/>
    <w:multiLevelType w:val="multilevel"/>
    <w:tmpl w:val="E5A45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A6A7C03"/>
    <w:multiLevelType w:val="multilevel"/>
    <w:tmpl w:val="844843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4021792"/>
    <w:multiLevelType w:val="multilevel"/>
    <w:tmpl w:val="E44CBB5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84B4B18"/>
    <w:multiLevelType w:val="multilevel"/>
    <w:tmpl w:val="41FE324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58C43C1"/>
    <w:multiLevelType w:val="multilevel"/>
    <w:tmpl w:val="0E0409F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B89"/>
    <w:rsid w:val="003F2435"/>
    <w:rsid w:val="00E8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1B76"/>
  <w15:docId w15:val="{2109974F-46F3-4155-BCB2-F21FCD8A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ind w:firstLine="283"/>
      <w:outlineLvl w:val="2"/>
    </w:pPr>
    <w:rPr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  <w:ind w:firstLine="0"/>
      <w:jc w:val="left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id.dp.worldskills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+BzCsrYtT7TL27a+5XsvO+Pe1A==">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2151</Words>
  <Characters>12263</Characters>
  <Application>Microsoft Office Word</Application>
  <DocSecurity>0</DocSecurity>
  <Lines>102</Lines>
  <Paragraphs>28</Paragraphs>
  <ScaleCrop>false</ScaleCrop>
  <Company/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Хамова Влада Сергеевна</dc:creator>
  <cp:lastModifiedBy>Хамова Влада Сергеевна</cp:lastModifiedBy>
  <cp:revision>2</cp:revision>
  <dcterms:created xsi:type="dcterms:W3CDTF">2021-02-04T03:35:00Z</dcterms:created>
  <dcterms:modified xsi:type="dcterms:W3CDTF">2021-02-04T03:35:00Z</dcterms:modified>
</cp:coreProperties>
</file>