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01641" w:rsidRDefault="00E0164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01641" w:rsidRDefault="00E0164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12DB0">
            <w:rPr>
              <w:rFonts w:ascii="Times New Roman" w:eastAsia="Arial Unicode MS" w:hAnsi="Times New Roman" w:cs="Times New Roman"/>
              <w:sz w:val="56"/>
              <w:szCs w:val="56"/>
            </w:rPr>
            <w:t>Изготовление прототипов (</w:t>
          </w:r>
          <w:r w:rsidR="00112988">
            <w:rPr>
              <w:rFonts w:ascii="Times New Roman" w:eastAsia="Arial Unicode MS" w:hAnsi="Times New Roman" w:cs="Times New Roman"/>
              <w:sz w:val="56"/>
              <w:szCs w:val="56"/>
            </w:rPr>
            <w:t>Прототипирование</w:t>
          </w:r>
          <w:r w:rsidR="00A12DB0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5A78A9" w:rsidP="005A78A9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E869CD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E869CD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218481" w:history="1">
        <w:r w:rsidR="005B2B0A" w:rsidRPr="006E19F1">
          <w:rPr>
            <w:rStyle w:val="ae"/>
            <w:rFonts w:ascii="Times New Roman" w:hAnsi="Times New Roman"/>
            <w:noProof/>
          </w:rPr>
          <w:t>1. ВВЕДЕНИЕ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_Toc490218481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3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2" w:history="1">
        <w:r w:rsidR="005B2B0A" w:rsidRPr="006E19F1">
          <w:rPr>
            <w:rStyle w:val="ae"/>
            <w:noProof/>
          </w:rPr>
          <w:t>1.1. НАЗВАНИЕ И ОПИСАНИЕ ПРОФЕССИОНАЛЬНОЙ КОМПЕТЕНЦИИ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3" w:history="1">
        <w:r w:rsidR="005B2B0A" w:rsidRPr="006E19F1">
          <w:rPr>
            <w:rStyle w:val="ae"/>
            <w:noProof/>
          </w:rPr>
          <w:t>1.2. ВАЖНОСТЬ И ЗНАЧЕНИЕ НАСТОЯЩЕГО ДОКУМЕНТА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4" w:history="1">
        <w:r w:rsidR="005B2B0A" w:rsidRPr="006E19F1">
          <w:rPr>
            <w:rStyle w:val="ae"/>
            <w:noProof/>
          </w:rPr>
          <w:t>1.3. АССОЦИИРОВАННЫЕ ДОКУМЕНТЫ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5" w:history="1">
        <w:r w:rsidR="005B2B0A" w:rsidRPr="006E19F1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5B2B0A" w:rsidRPr="006E19F1">
          <w:rPr>
            <w:rStyle w:val="ae"/>
            <w:rFonts w:ascii="Times New Roman" w:hAnsi="Times New Roman"/>
            <w:noProof/>
            <w:lang w:val="en-US"/>
          </w:rPr>
          <w:t>WSSS</w:t>
        </w:r>
        <w:r w:rsidR="005B2B0A" w:rsidRPr="006E19F1">
          <w:rPr>
            <w:rStyle w:val="ae"/>
            <w:rFonts w:ascii="Times New Roman" w:hAnsi="Times New Roman"/>
            <w:noProof/>
          </w:rPr>
          <w:t>)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_Toc490218485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5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6" w:history="1">
        <w:r w:rsidR="005B2B0A" w:rsidRPr="006E19F1">
          <w:rPr>
            <w:rStyle w:val="ae"/>
            <w:noProof/>
          </w:rPr>
          <w:t>2.1. ОБЩИЕ СВЕДЕНИЯ О СПЕЦИФИКАЦИИ СТАНДАРТОВ WORLDSKILLS (WSSS)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7" w:history="1">
        <w:r w:rsidR="005B2B0A" w:rsidRPr="006E19F1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_Toc490218487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10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88" w:history="1">
        <w:r w:rsidR="005B2B0A" w:rsidRPr="006E19F1">
          <w:rPr>
            <w:rStyle w:val="ae"/>
            <w:noProof/>
          </w:rPr>
          <w:t>3.1. ОСНОВНЫЕ ТРЕБОВАНИЯ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89" w:history="1">
        <w:r w:rsidR="005B2B0A" w:rsidRPr="006E19F1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_Toc490218489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11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0" w:history="1">
        <w:r w:rsidR="005B2B0A" w:rsidRPr="006E19F1">
          <w:rPr>
            <w:rStyle w:val="ae"/>
            <w:noProof/>
          </w:rPr>
          <w:t>4.1. ОБЩИЕ УКАЗАНИЯ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1" w:history="1">
        <w:r w:rsidR="005B2B0A" w:rsidRPr="006E19F1">
          <w:rPr>
            <w:rStyle w:val="ae"/>
            <w:noProof/>
          </w:rPr>
          <w:t>4.2. КРИТЕРИИ ОЦЕНКИ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2" w:history="1">
        <w:r w:rsidR="005B2B0A" w:rsidRPr="006E19F1">
          <w:rPr>
            <w:rStyle w:val="ae"/>
            <w:noProof/>
          </w:rPr>
          <w:t>4.3. СУБКРИТЕРИИ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3" w:history="1">
        <w:r w:rsidR="005B2B0A" w:rsidRPr="006E19F1">
          <w:rPr>
            <w:rStyle w:val="ae"/>
            <w:noProof/>
          </w:rPr>
          <w:t>4.4. АСПЕКТЫ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4" w:history="1">
        <w:r w:rsidR="005B2B0A" w:rsidRPr="006E19F1">
          <w:rPr>
            <w:rStyle w:val="ae"/>
            <w:noProof/>
          </w:rPr>
          <w:t>4.5. МНЕНИЕ СУДЕЙ (СУДЕЙСКАЯ ОЦЕНКА)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5" w:history="1">
        <w:r w:rsidR="005B2B0A" w:rsidRPr="006E19F1">
          <w:rPr>
            <w:rStyle w:val="ae"/>
            <w:noProof/>
          </w:rPr>
          <w:t>4.6. ИЗМЕРИМАЯ ОЦЕНКА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6" w:history="1">
        <w:r w:rsidR="005B2B0A" w:rsidRPr="006E19F1">
          <w:rPr>
            <w:rStyle w:val="ae"/>
            <w:noProof/>
          </w:rPr>
          <w:t>4.7. ИСПОЛЬЗОВАНИЕ ИЗМЕРИМЫХ И СУДЕЙСКИХ ОЦЕНОК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7" w:history="1">
        <w:r w:rsidR="005B2B0A" w:rsidRPr="006E19F1">
          <w:rPr>
            <w:rStyle w:val="ae"/>
            <w:noProof/>
          </w:rPr>
          <w:t>4.8. СПЕЦИФИКАЦИЯ ОЦЕНКИ КОМПЕТЕНЦИИ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498" w:history="1">
        <w:r w:rsidR="005B2B0A" w:rsidRPr="006E19F1">
          <w:rPr>
            <w:rStyle w:val="ae"/>
            <w:noProof/>
          </w:rPr>
          <w:t>4.9. РЕГЛАМЕНТ ОЦЕНКИ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499" w:history="1">
        <w:r w:rsidR="005B2B0A" w:rsidRPr="006E19F1">
          <w:rPr>
            <w:rStyle w:val="ae"/>
            <w:rFonts w:ascii="Times New Roman" w:hAnsi="Times New Roman"/>
            <w:noProof/>
          </w:rPr>
          <w:t>5. КОНКУРСНОЕ ЗАДАНИЕ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_Toc490218499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17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0" w:history="1">
        <w:r w:rsidR="005B2B0A" w:rsidRPr="006E19F1">
          <w:rPr>
            <w:rStyle w:val="ae"/>
            <w:noProof/>
          </w:rPr>
          <w:t>5.1. ОСНОВНЫЕ ТРЕБОВАНИЯ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1" w:history="1">
        <w:r w:rsidR="005B2B0A" w:rsidRPr="006E19F1">
          <w:rPr>
            <w:rStyle w:val="ae"/>
            <w:noProof/>
          </w:rPr>
          <w:t>5.2. СТРУКТУРА КОНКУРСНОГО ЗАДАНИЯ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2" w:history="1">
        <w:r w:rsidR="005B2B0A" w:rsidRPr="006E19F1">
          <w:rPr>
            <w:rStyle w:val="ae"/>
            <w:noProof/>
          </w:rPr>
          <w:t>5.3. ТРЕБОВАНИЯ К РАЗРАБОТКЕ КОНКУРСНОГО ЗАДАНИЯ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3" w:history="1">
        <w:r w:rsidR="005B2B0A" w:rsidRPr="006E19F1">
          <w:rPr>
            <w:rStyle w:val="ae"/>
            <w:noProof/>
          </w:rPr>
          <w:t>5.4. РАЗРАБОТКА КОНКУРСНОГО ЗАДАНИЯ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4" w:history="1">
        <w:r w:rsidR="005B2B0A" w:rsidRPr="006E19F1">
          <w:rPr>
            <w:rStyle w:val="ae"/>
            <w:noProof/>
          </w:rPr>
          <w:t>5.5 УТВЕРЖДЕНИЕ КОНКУРСНОГО ЗАДАНИЯ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5" w:history="1">
        <w:r w:rsidR="005B2B0A" w:rsidRPr="006E19F1">
          <w:rPr>
            <w:rStyle w:val="ae"/>
            <w:noProof/>
          </w:rPr>
          <w:t>5.6. СВОЙСТВА МАТЕРИАЛА И ИНСТРУКЦИИ ПРОИЗВОДИТЕЛЯ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06" w:history="1">
        <w:r w:rsidR="005B2B0A" w:rsidRPr="006E19F1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_Toc490218506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22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7" w:history="1">
        <w:r w:rsidR="005B2B0A" w:rsidRPr="006E19F1">
          <w:rPr>
            <w:rStyle w:val="ae"/>
            <w:noProof/>
          </w:rPr>
          <w:t>6.1 ДИСКУССИОННЫЙ ФОРУМ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8" w:history="1">
        <w:r w:rsidR="005B2B0A" w:rsidRPr="006E19F1">
          <w:rPr>
            <w:rStyle w:val="ae"/>
            <w:noProof/>
          </w:rPr>
          <w:t>6.2. ИНФОРМАЦИЯ ДЛЯ УЧАСТНИКОВ ЧЕМПИОНАТА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09" w:history="1">
        <w:r w:rsidR="005B2B0A" w:rsidRPr="006E19F1">
          <w:rPr>
            <w:rStyle w:val="ae"/>
            <w:noProof/>
          </w:rPr>
          <w:t>6.3. АРХИВ КОНКУРСНЫХ ЗАДАНИЙ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0" w:history="1">
        <w:r w:rsidR="005B2B0A" w:rsidRPr="006E19F1">
          <w:rPr>
            <w:rStyle w:val="ae"/>
            <w:noProof/>
          </w:rPr>
          <w:t>6.4. УПРАВЛЕНИЕ КОМПЕТЕНЦИЕЙ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1" w:history="1">
        <w:r w:rsidR="005B2B0A" w:rsidRPr="006E19F1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_Toc490218511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23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2" w:history="1">
        <w:r w:rsidR="005B2B0A" w:rsidRPr="006E19F1">
          <w:rPr>
            <w:rStyle w:val="ae"/>
            <w:noProof/>
          </w:rPr>
          <w:t>7.1 ТРЕБОВАНИЯ ОХРАНЫ ТРУДА И ТЕХНИКИ БЕЗОПАСНОСТИ НА ЧЕМПИОНАТЕ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3" w:history="1">
        <w:r w:rsidR="005B2B0A" w:rsidRPr="006E19F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4" w:history="1">
        <w:r w:rsidR="005B2B0A" w:rsidRPr="006E19F1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_Toc490218514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23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5" w:history="1">
        <w:r w:rsidR="005B2B0A" w:rsidRPr="006E19F1">
          <w:rPr>
            <w:rStyle w:val="ae"/>
            <w:noProof/>
          </w:rPr>
          <w:t>8.1. ИНФРАСТРУКТУРНЫЙ ЛИСТ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6" w:history="1">
        <w:r w:rsidR="005B2B0A" w:rsidRPr="006E19F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7" w:history="1">
        <w:r w:rsidR="005B2B0A" w:rsidRPr="006E19F1">
          <w:rPr>
            <w:rStyle w:val="ae"/>
            <w:noProof/>
          </w:rPr>
          <w:t>8.3. МАТЕРИАЛЫ И ОБОРУДОВАНИЕ, ЗАПРЕЩЕННЫЕ НА ПЛОЩАДКЕ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218518" w:history="1">
        <w:r w:rsidR="005B2B0A" w:rsidRPr="006E19F1">
          <w:rPr>
            <w:rStyle w:val="ae"/>
            <w:noProof/>
          </w:rPr>
          <w:t>8.4. ПРЕДЛАГАЕМАЯ СХЕМА КОНКУРСНОЙ ПЛОЩАДКИ</w:t>
        </w:r>
        <w:r w:rsidR="005B2B0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2B0A">
          <w:rPr>
            <w:noProof/>
            <w:webHidden/>
          </w:rPr>
          <w:instrText xml:space="preserve"> PAGEREF _Toc490218518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2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2B0A" w:rsidRDefault="00E869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218519" w:history="1">
        <w:r w:rsidR="005B2B0A" w:rsidRPr="006E19F1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5B2B0A">
          <w:rPr>
            <w:noProof/>
            <w:webHidden/>
          </w:rPr>
          <w:tab/>
        </w:r>
        <w:r w:rsidRPr="00E01641">
          <w:rPr>
            <w:noProof/>
            <w:webHidden/>
            <w:sz w:val="22"/>
            <w:szCs w:val="22"/>
          </w:rPr>
          <w:fldChar w:fldCharType="begin"/>
        </w:r>
        <w:r w:rsidR="005B2B0A" w:rsidRPr="00E01641">
          <w:rPr>
            <w:noProof/>
            <w:webHidden/>
            <w:sz w:val="22"/>
            <w:szCs w:val="22"/>
          </w:rPr>
          <w:instrText xml:space="preserve"> PAGEREF _Toc490218519 \h </w:instrText>
        </w:r>
        <w:r w:rsidRPr="00E01641">
          <w:rPr>
            <w:noProof/>
            <w:webHidden/>
            <w:sz w:val="22"/>
            <w:szCs w:val="22"/>
          </w:rPr>
        </w:r>
        <w:r w:rsidRPr="00E01641">
          <w:rPr>
            <w:noProof/>
            <w:webHidden/>
            <w:sz w:val="22"/>
            <w:szCs w:val="22"/>
          </w:rPr>
          <w:fldChar w:fldCharType="separate"/>
        </w:r>
        <w:r w:rsidR="0052032A" w:rsidRPr="00E01641">
          <w:rPr>
            <w:noProof/>
            <w:webHidden/>
            <w:sz w:val="22"/>
            <w:szCs w:val="22"/>
          </w:rPr>
          <w:t>26</w:t>
        </w:r>
        <w:r w:rsidRPr="00E01641">
          <w:rPr>
            <w:noProof/>
            <w:webHidden/>
            <w:sz w:val="22"/>
            <w:szCs w:val="22"/>
          </w:rPr>
          <w:fldChar w:fldCharType="end"/>
        </w:r>
      </w:hyperlink>
    </w:p>
    <w:p w:rsidR="00AA2B8A" w:rsidRDefault="00E869C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E869C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E869C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0218481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21848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11298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Прототипирование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Практикующий специалист по прототипированию занимается разработкой, созданием, испытанием и модификацией прототипов. Во многих областях существует большая неопределенность в отношении того, будет ли новая разработка в действительности соответствовать ожиданиям. Новые разработки нередко влекут за собой неожиданные проблемы. Прототип часто используется в процессе разработки продукта для того, чтобы дать инженерам и дизайнерам возможность изучить несколько вариантов решения, испытать разные теоретические концепции и удостовериться в реальных рабочих характеристиках до начала производства нового продукта. Практикующий специалист по прототипированию должен использовать свой опыт для изготовления прототипов с учетом отдельных неизвестных величин, все еще присутствующих в предполагаемой разработке. Например, некоторые прототипы используются для подтверждения заинтересованности потребителя в предлагаемом дизайне, тогда как другие прототипы предназначены для проверки рабочих характеристик или пригодности конкретного конструкторского решения.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 xml:space="preserve">В общем, по мере того, как последовательно проектируется, создается и тестируется целый ряд последовательных прототипов, формируется и готовится к производству окончательный вариант разработки. В большинстве случаев последовательная разработка новых прототипов позволяет постепенно улучшать параметры разработки. Практика, когда разработка, испытание, </w:t>
      </w:r>
      <w:r w:rsidRPr="00112988">
        <w:rPr>
          <w:rFonts w:ascii="Times New Roman" w:hAnsi="Times New Roman" w:cs="Times New Roman"/>
          <w:sz w:val="28"/>
          <w:szCs w:val="28"/>
        </w:rPr>
        <w:lastRenderedPageBreak/>
        <w:t>оценка и последующее внесение изменений в конструкцию производятся на основании анализа прототипа, широко распространена.</w:t>
      </w:r>
    </w:p>
    <w:p w:rsidR="00112988" w:rsidRPr="0011298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Многие организации по разработке новых продуктов привлекают к работе специалистов по прототипированию. Они имеют специализированное образование и навыки в области распространенных методик и приемов производства, которые позволяют перейти от теоретических разработок к производству реальных прототипов. Для компаний, вовлеченных в стремительный процесс создания прототипов и производства или функционального тестирования, создание прототипов является критически важным в выявлении и решении возможных проблем при проектировании и разработке.</w:t>
      </w:r>
    </w:p>
    <w:p w:rsidR="00DE39D8" w:rsidRPr="009955F8" w:rsidRDefault="00112988" w:rsidP="0011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88">
        <w:rPr>
          <w:rFonts w:ascii="Times New Roman" w:hAnsi="Times New Roman" w:cs="Times New Roman"/>
          <w:sz w:val="28"/>
          <w:szCs w:val="28"/>
        </w:rPr>
        <w:t>Команда с отличными навыками межличностных отношений и коммуникации обеспечит клиентам уверенность в том, что советы и рекомендации специалиста по результатам создания прототипов полностью совместимы с их производственными планами. Инженер по созданию прототипов должен владеть рядом навыков, таких как знание 3DCAD-систем и САМ-систем, включая фрезеровку, печать и иные виды машинной обработки САМ, вакуумное литье, создание прототипов с использованием ручных инструментов и механизмов, а также окрашивание распылением и финишная обработка.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021848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021848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20CE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20CE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9021848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021848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112988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112988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112988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и способы безопасного выполнения работ в общем и в применении к прототипированию;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безопасности и защиты окружающей среды и их применение в отношении содержания рабочей зоны в хорошем состоянии;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и методы организации работы, контроля и управления;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</w:t>
            </w:r>
            <w:r w:rsidR="009B713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коммуникации и сотрудничества;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объем и ограничения собственной роли и ролей других людей, а также индивидуальные и коллективные обязанности и ответственность;</w:t>
            </w:r>
          </w:p>
          <w:p w:rsidR="00112988" w:rsidRPr="00112988" w:rsidRDefault="00112988" w:rsidP="00B20CE5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298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параметры, в рамках которых планируется деятельность;</w:t>
            </w:r>
          </w:p>
          <w:p w:rsidR="00DE39D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 и методы управления временем.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12988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подготавливать и поддерживать рабочее пространство в безопасном, аккуратном и продуктивном состоянии;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подготавливать себя к поставленным задачам, уделяя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должное внимание технике безопасности и нормам охраны труда;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работу для максимизации продуктивности и минимизации нарушений графика;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выбирать и безопасно использовать все оборудование и материалы в соответствии с инструкциями изготовителя;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применять требования (либо превышать их) стандартов техники безопасности и норм охраны здоровья в отношении окружающей среды, оборудования и материалов;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восстанавливать зону проведения работ до надлежащего состояния;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вносить свой вклад в работу команды и организации в целом,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как в общем, так и в конкретных случаях;</w:t>
            </w:r>
          </w:p>
          <w:p w:rsidR="00DE39D8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предоставлять и принимать комментарии и поддержку.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12988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112988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Разраб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 xml:space="preserve">отка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прототип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предполагаемое предназначение конечного устройства, для которого делается прототип;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</w:t>
            </w:r>
            <w:r w:rsidR="009B71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разработки;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важность эффективного сотрудничества с другими специалистами;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принципы и методы формального и неформального общения.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улавливать и визуализировать сложные и абстрактные идеи;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воплощать в разработке описательный текст, в письменной или в устной форме;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обсуждать концепции разработки с клиентами или коллегами;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разбираться в сложных технических чертежах и воплощать их в разработках;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предоставлять экспертные советы и рекомендации относительно ограничений и новых возможностей клиентам и коллегам;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сотрудничать с разработчиками продукта и инженерами для оказания помощи в разработке и тестировании компонентов;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предоставлять инновационные решения проблем и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112988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Технические</w:t>
            </w:r>
            <w:r w:rsidR="009B713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чертежи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11298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возможности доступных для использования CAD-систем;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техническую терминологию и символы, используемые в технических чертежах и спецификациях.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готовить точные технические чертежи 2D, отображающие точную и однозначную информацию для будущих пользователей;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готовить и подгонять по размерам технический чертеж 2D из данных 3DCAD;</w:t>
            </w:r>
          </w:p>
          <w:p w:rsidR="00112988" w:rsidRPr="00112988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снабжать</w:t>
            </w:r>
            <w:r w:rsidR="009B713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чертежи</w:t>
            </w:r>
            <w:r w:rsidR="009B713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четкой</w:t>
            </w:r>
            <w:r w:rsidR="009B713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маркировкой;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точно измерять размеры и переносить их на чертежи и технические спецификации.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Компьютерное</w:t>
            </w:r>
            <w:r w:rsidR="009B713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12988">
              <w:rPr>
                <w:b/>
                <w:bCs/>
                <w:color w:val="FFFFFF" w:themeColor="background1"/>
                <w:sz w:val="28"/>
                <w:szCs w:val="28"/>
              </w:rPr>
              <w:t>моделирование (CAD)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1129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112988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12988">
              <w:rPr>
                <w:rFonts w:ascii="Times New Roman" w:eastAsia="Times New Roman" w:hAnsi="Times New Roman"/>
                <w:sz w:val="28"/>
                <w:szCs w:val="28"/>
              </w:rPr>
              <w:t>выгоды, ограничения и преимущества различныхCAD-систем.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эффективно и креативно работать с всемирно известными и признанными системами 3DCAD;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создавать данные 3DCAD прототипа в целом и компонентов в разобранном виде;</w:t>
            </w:r>
          </w:p>
          <w:p w:rsidR="005C6A23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уметь задавать точные и четкие размеры.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Изготовление</w:t>
            </w:r>
            <w:r w:rsidR="009B7131">
              <w:rPr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прототипов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45</w:t>
            </w: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типы и характеристики материалов, использованных в процессе создания моделей прототипов;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моделей;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значимость точности в деталях и размерах;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методы финишной обработки моделей прототипов;</w:t>
            </w:r>
          </w:p>
          <w:p w:rsidR="005C6A23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и уход за инструментом и оборудованием, которое использовалось для создания прототипа.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112988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Специалист должен </w:t>
            </w:r>
            <w:r w:rsidR="00540157">
              <w:rPr>
                <w:bCs/>
                <w:sz w:val="28"/>
                <w:szCs w:val="28"/>
              </w:rPr>
              <w:t>быть способным на</w:t>
            </w:r>
            <w:r w:rsidRPr="00ED18F9">
              <w:rPr>
                <w:bCs/>
                <w:sz w:val="28"/>
                <w:szCs w:val="28"/>
              </w:rPr>
              <w:t>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производство моделей прототипа в соответствии с требованиями к конструкции, указанными материалами и спецификациями;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передач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производство копий компонентов;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подгонк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прототипов с учетом отдельных неизвестных величин, все еще присутствующих в предлагаемой разработке;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ручных инструментов и механизмов для производства 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инишную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обработка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поверхности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измерительного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оборудования;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программного обеспечения CAM и фрезерных станков для производства точных моделей, производственных прототипов и инженерных компонентов;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данных 3DCAD для генерирования траекторий для резака с использованием специализированного станочного программного обеспечения;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производство моделей из стандартных пластиков; древесной целлюлозы c</w:t>
            </w:r>
            <w:r w:rsidR="009B713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полиуретаном, смолы для литья, гелькоута, смолы для ламинирования, акрилового стекла, полиуретана, алюминия, смесей, ПВХ и т.д.;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использование полиуретана и смолы быстрой отливки для производства отдельных частей и точных компонентов для предпроизводственной сборки;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использования различных типов смолы для производства компонентов, которые могут быть прозрачными, теплостойкими, негорючими и гибкими;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подгонка смол, подлежащих покраске и пигментированию, добавление стеклонаполнителя для того, чтобы придать жесткость, литье и формовка;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выполнение производственных задач: обрезка, обработка наждачной бумагой, склеивание;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применение позитивной и негативной формовки;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корректировк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второстепенных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деталей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продукта;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создание и сборка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компонентов;</w:t>
            </w:r>
          </w:p>
          <w:p w:rsidR="005C6A23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корректировк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 xml:space="preserve"> прототипов в соответствии с отзывами, полученными от инженеров и потенциальных пользователей.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112988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Покраска и отделка</w:t>
            </w:r>
            <w:r w:rsidR="009B713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540157">
              <w:rPr>
                <w:b/>
                <w:bCs/>
                <w:color w:val="FFFFFF" w:themeColor="background1"/>
                <w:sz w:val="28"/>
                <w:szCs w:val="28"/>
              </w:rPr>
              <w:t>прототипов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54015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40157" w:rsidRPr="009955F8" w:rsidTr="00540157">
        <w:tc>
          <w:tcPr>
            <w:tcW w:w="526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540157" w:rsidRPr="00ED18F9" w:rsidRDefault="00540157" w:rsidP="005401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типы краски и красочных покрытий, необходимые для 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назначение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этикеток и наклеек;</w:t>
            </w:r>
          </w:p>
          <w:p w:rsidR="00540157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безопасное использование красок и шлифовальных материалов.</w:t>
            </w:r>
          </w:p>
        </w:tc>
        <w:tc>
          <w:tcPr>
            <w:tcW w:w="1457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40157" w:rsidRPr="009955F8" w:rsidTr="00540157">
        <w:tc>
          <w:tcPr>
            <w:tcW w:w="526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540157" w:rsidRPr="00ED18F9" w:rsidRDefault="00540157" w:rsidP="005401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 финишную обработку поверхностей прототипа;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 покраску прототипа аэрозольным баллончиком;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производить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полировку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окрашенных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моделей;</w:t>
            </w:r>
          </w:p>
          <w:p w:rsidR="00540157" w:rsidRPr="00540157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оснащать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модели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соответствующими</w:t>
            </w:r>
            <w:r w:rsidR="00E016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этикетками;</w:t>
            </w:r>
          </w:p>
          <w:p w:rsidR="00540157" w:rsidRPr="00ED18F9" w:rsidRDefault="00540157" w:rsidP="00B20CE5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0157">
              <w:rPr>
                <w:rFonts w:ascii="Times New Roman" w:eastAsia="Times New Roman" w:hAnsi="Times New Roman"/>
                <w:sz w:val="28"/>
                <w:szCs w:val="28"/>
              </w:rPr>
              <w:t>применять и тестировать новые типы красок и отделочных покрытий в целях удовлетворения потребностей клиентов.</w:t>
            </w:r>
          </w:p>
        </w:tc>
        <w:tc>
          <w:tcPr>
            <w:tcW w:w="1457" w:type="dxa"/>
            <w:shd w:val="clear" w:color="auto" w:fill="auto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40157" w:rsidRPr="009955F8" w:rsidTr="00112988">
        <w:tc>
          <w:tcPr>
            <w:tcW w:w="526" w:type="dxa"/>
            <w:shd w:val="clear" w:color="auto" w:fill="323E4F" w:themeFill="text2" w:themeFillShade="BF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40157" w:rsidRPr="00ED18F9" w:rsidRDefault="00540157" w:rsidP="005401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021848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021848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021848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21849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5A78A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21849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21849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21849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5A78A9" w:rsidRPr="00ED18F9" w:rsidRDefault="005A78A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2.75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1.00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1.25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0.25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1.00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4.25</w:t>
            </w: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2.00</w:t>
            </w: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0.50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11.00</w:t>
            </w:r>
          </w:p>
        </w:tc>
        <w:tc>
          <w:tcPr>
            <w:tcW w:w="600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9.75</w:t>
            </w: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10.25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11.00</w:t>
            </w: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9.50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10.00</w:t>
            </w: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1.50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2.00</w:t>
            </w:r>
          </w:p>
        </w:tc>
        <w:tc>
          <w:tcPr>
            <w:tcW w:w="601" w:type="dxa"/>
            <w:vAlign w:val="center"/>
          </w:tcPr>
          <w:p w:rsidR="00AE6AB7" w:rsidRPr="000D0AA4" w:rsidRDefault="00AE6AB7" w:rsidP="00AE6AB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7.00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14.00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11.00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14.00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13.00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12.00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14.75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10.25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10.00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0D0AA4" w:rsidRDefault="000D0AA4" w:rsidP="00AE6AB7">
            <w:pPr>
              <w:jc w:val="center"/>
              <w:rPr>
                <w:sz w:val="16"/>
                <w:szCs w:val="18"/>
              </w:rPr>
            </w:pPr>
            <w:r w:rsidRPr="000D0AA4">
              <w:rPr>
                <w:sz w:val="16"/>
                <w:szCs w:val="18"/>
              </w:rPr>
              <w:t>15.00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D0AA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</w:tbl>
    <w:p w:rsidR="005A78A9" w:rsidRDefault="005A78A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2184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20CE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20CE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20CE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218495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21849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21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278"/>
        <w:gridCol w:w="1275"/>
        <w:gridCol w:w="1661"/>
        <w:gridCol w:w="1073"/>
      </w:tblGrid>
      <w:tr w:rsidR="00DE39D8" w:rsidRPr="009955F8" w:rsidTr="005A78A9">
        <w:tc>
          <w:tcPr>
            <w:tcW w:w="620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09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27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278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CA6E0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FB1F9D" w:rsidRDefault="00CA6E0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278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Ввод в эксплуатацию, пуск и наладка</w:t>
            </w:r>
            <w:r w:rsidR="00FB1F9D" w:rsidRPr="00FB1F9D">
              <w:rPr>
                <w:b/>
                <w:sz w:val="28"/>
                <w:szCs w:val="28"/>
              </w:rPr>
              <w:t xml:space="preserve"> (работоспособность)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4715CA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FB1F9D" w:rsidRDefault="004715CA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278" w:type="dxa"/>
          </w:tcPr>
          <w:p w:rsidR="00DE39D8" w:rsidRPr="00FB1F9D" w:rsidRDefault="004715CA" w:rsidP="00C742B6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 xml:space="preserve">Технические </w:t>
            </w:r>
            <w:r w:rsidR="00DE39D8" w:rsidRPr="00FB1F9D">
              <w:rPr>
                <w:b/>
                <w:sz w:val="28"/>
                <w:szCs w:val="28"/>
              </w:rPr>
              <w:t xml:space="preserve"> </w:t>
            </w:r>
            <w:r w:rsidR="00C742B6" w:rsidRPr="00FB1F9D">
              <w:rPr>
                <w:b/>
                <w:sz w:val="28"/>
                <w:szCs w:val="28"/>
              </w:rPr>
              <w:t>чертеж</w:t>
            </w:r>
            <w:r w:rsidRPr="00FB1F9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C742B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FB1F9D" w:rsidRDefault="00C742B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10</w:t>
            </w:r>
            <w:r w:rsidR="004715CA" w:rsidRPr="00FB1F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278" w:type="dxa"/>
          </w:tcPr>
          <w:p w:rsidR="00DE39D8" w:rsidRPr="00FB1F9D" w:rsidRDefault="004715CA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CA6E0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FB1F9D" w:rsidRDefault="00CA6E0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278" w:type="dxa"/>
          </w:tcPr>
          <w:p w:rsidR="00DE39D8" w:rsidRPr="00FB1F9D" w:rsidRDefault="00FB1F9D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Изготовление прототипа</w:t>
            </w:r>
            <w:r>
              <w:rPr>
                <w:b/>
                <w:sz w:val="28"/>
                <w:szCs w:val="28"/>
              </w:rPr>
              <w:t xml:space="preserve"> (в том числе на станке</w:t>
            </w:r>
            <w:r w:rsidR="009B7131">
              <w:rPr>
                <w:b/>
                <w:sz w:val="28"/>
                <w:szCs w:val="28"/>
              </w:rPr>
              <w:t xml:space="preserve"> с ЧПУ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9B7131" w:rsidP="009B71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DE39D8" w:rsidRPr="00FB1F9D" w:rsidRDefault="009B713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278" w:type="dxa"/>
          </w:tcPr>
          <w:p w:rsidR="00DE39D8" w:rsidRPr="00FB1F9D" w:rsidRDefault="005A78A9" w:rsidP="00CA6E06">
            <w:pPr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 xml:space="preserve">Сборка, монтаж и </w:t>
            </w:r>
            <w:r w:rsidR="00DE39D8" w:rsidRPr="00FB1F9D">
              <w:rPr>
                <w:b/>
                <w:sz w:val="28"/>
                <w:szCs w:val="28"/>
              </w:rPr>
              <w:t xml:space="preserve">соединение </w:t>
            </w:r>
            <w:r w:rsidR="00CA6E06" w:rsidRPr="00FB1F9D">
              <w:rPr>
                <w:b/>
                <w:sz w:val="28"/>
                <w:szCs w:val="28"/>
              </w:rPr>
              <w:t>деталей</w:t>
            </w:r>
          </w:p>
        </w:tc>
        <w:tc>
          <w:tcPr>
            <w:tcW w:w="1275" w:type="dxa"/>
          </w:tcPr>
          <w:p w:rsidR="00DE39D8" w:rsidRPr="00FB1F9D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FB1F9D" w:rsidRDefault="00CA6E06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FB1F9D" w:rsidRDefault="00DE39D8" w:rsidP="00FB1F9D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1</w:t>
            </w:r>
            <w:r w:rsidR="00FB1F9D" w:rsidRPr="00FB1F9D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278" w:type="dxa"/>
          </w:tcPr>
          <w:p w:rsidR="00DE39D8" w:rsidRPr="00FB1F9D" w:rsidRDefault="00FB1F9D" w:rsidP="00F96457">
            <w:pPr>
              <w:jc w:val="both"/>
              <w:rPr>
                <w:b/>
                <w:sz w:val="28"/>
                <w:szCs w:val="28"/>
              </w:rPr>
            </w:pPr>
            <w:r w:rsidRPr="00FB1F9D">
              <w:rPr>
                <w:b/>
                <w:sz w:val="28"/>
                <w:szCs w:val="28"/>
              </w:rPr>
              <w:t>Отделка поверхности, покраска декорирование (дизайн)</w:t>
            </w:r>
          </w:p>
        </w:tc>
        <w:tc>
          <w:tcPr>
            <w:tcW w:w="1275" w:type="dxa"/>
          </w:tcPr>
          <w:p w:rsidR="00DE39D8" w:rsidRPr="009B7131" w:rsidRDefault="00FB1F9D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E39D8" w:rsidRPr="009B7131" w:rsidRDefault="00FB1F9D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9B7131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278" w:type="dxa"/>
          </w:tcPr>
          <w:p w:rsidR="00DE39D8" w:rsidRPr="00FB1F9D" w:rsidRDefault="009B713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Конструкторское решение</w:t>
            </w:r>
          </w:p>
        </w:tc>
        <w:tc>
          <w:tcPr>
            <w:tcW w:w="1275" w:type="dxa"/>
          </w:tcPr>
          <w:p w:rsidR="00DE39D8" w:rsidRPr="009B7131" w:rsidRDefault="009B7131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E39D8" w:rsidRPr="009B7131" w:rsidRDefault="009B7131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9B7131" w:rsidRDefault="00FB1F9D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5A78A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278" w:type="dxa"/>
          </w:tcPr>
          <w:p w:rsidR="00DE39D8" w:rsidRPr="000D0AA4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DE39D8" w:rsidRPr="009B7131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9B7131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3" w:type="dxa"/>
          </w:tcPr>
          <w:p w:rsidR="00DE39D8" w:rsidRPr="009B7131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9B7131">
              <w:rPr>
                <w:b/>
                <w:sz w:val="28"/>
                <w:szCs w:val="28"/>
              </w:rPr>
              <w:t>100</w:t>
            </w:r>
          </w:p>
        </w:tc>
      </w:tr>
    </w:tbl>
    <w:p w:rsidR="009B7131" w:rsidRDefault="009B713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218497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A4">
        <w:rPr>
          <w:rFonts w:ascii="Times New Roman" w:hAnsi="Times New Roman" w:cs="Times New Roman"/>
          <w:b/>
          <w:sz w:val="28"/>
          <w:szCs w:val="28"/>
        </w:rPr>
        <w:t>Модуль A — Разработка 3D CAD – 100 %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А.1. Законченность 3D-моделей изделия адекватных чертежу, наличие соответствующих поверхностей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А.2. Наличие дизайнерского цветового решения (есть/нет)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В — Подготовка чертежей – </w:t>
      </w:r>
      <w:r w:rsidRPr="000D0AA4">
        <w:rPr>
          <w:rFonts w:ascii="Times New Roman" w:hAnsi="Times New Roman" w:cs="Times New Roman"/>
          <w:b/>
          <w:sz w:val="28"/>
          <w:szCs w:val="28"/>
        </w:rPr>
        <w:t>100 %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В.1. Наличие необходимого количества видов и сечений на 2D-чертеже, которые полностью раскрывают всю конфигурацию и геометрию изделия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В.2. Наличие необходимого количества размеров, достаточных для изготовления прототипа изделия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A4">
        <w:rPr>
          <w:rFonts w:ascii="Times New Roman" w:hAnsi="Times New Roman" w:cs="Times New Roman"/>
          <w:b/>
          <w:sz w:val="28"/>
          <w:szCs w:val="28"/>
        </w:rPr>
        <w:t>Модуль С – Моделирование по триангуляционной модели (STL)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D0AA4">
        <w:rPr>
          <w:rFonts w:ascii="Times New Roman" w:hAnsi="Times New Roman" w:cs="Times New Roman"/>
          <w:b/>
          <w:sz w:val="28"/>
          <w:szCs w:val="28"/>
        </w:rPr>
        <w:t>100%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C.1. Соответствие построенной CAD модели (твердотельной модели) –выданной полигональной триангуляционной модели (STL)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C.2.  Наличие разработанного конструктивного решения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Модуль D — Моделирование/производство</w:t>
      </w:r>
      <w:r w:rsidRPr="000D0AA4">
        <w:rPr>
          <w:rFonts w:ascii="Times New Roman" w:hAnsi="Times New Roman" w:cs="Times New Roman"/>
          <w:sz w:val="28"/>
          <w:szCs w:val="28"/>
        </w:rPr>
        <w:tab/>
        <w:t>20 % оценка и 80 %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D.1. Оригинальность разработки (оценка)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D.2. Функциональность разработки (оценка)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D.3 Соответствие спецификациям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D.4 Соответствие указанным размерам (измерение)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D.5 Соответствие 2D- и 3D-чертежам (измерение)</w:t>
      </w:r>
    </w:p>
    <w:p w:rsid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D.6. Соответствие 3D-чертежам (оценка)</w:t>
      </w:r>
    </w:p>
    <w:p w:rsidR="009B7131" w:rsidRPr="000D0AA4" w:rsidRDefault="009B7131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A4" w:rsidRPr="009C0401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lastRenderedPageBreak/>
        <w:t>Модуль Е — Покраска</w:t>
      </w:r>
      <w:r w:rsidR="009C0401" w:rsidRPr="009C0401">
        <w:rPr>
          <w:rFonts w:ascii="Times New Roman" w:hAnsi="Times New Roman" w:cs="Times New Roman"/>
          <w:b/>
          <w:sz w:val="28"/>
          <w:szCs w:val="28"/>
        </w:rPr>
        <w:t xml:space="preserve"> – 50 % оценка и </w:t>
      </w:r>
      <w:r w:rsidRPr="009C0401">
        <w:rPr>
          <w:rFonts w:ascii="Times New Roman" w:hAnsi="Times New Roman" w:cs="Times New Roman"/>
          <w:b/>
          <w:sz w:val="28"/>
          <w:szCs w:val="28"/>
        </w:rPr>
        <w:t>50 % измерение</w:t>
      </w:r>
    </w:p>
    <w:p w:rsidR="000D0AA4" w:rsidRPr="000D0AA4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D.1. Финишная обработка окрашенной поверхности (измерение)</w:t>
      </w:r>
    </w:p>
    <w:p w:rsidR="009C0401" w:rsidRDefault="000D0AA4" w:rsidP="000D0A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A4">
        <w:rPr>
          <w:rFonts w:ascii="Times New Roman" w:hAnsi="Times New Roman" w:cs="Times New Roman"/>
          <w:sz w:val="28"/>
          <w:szCs w:val="28"/>
        </w:rPr>
        <w:t>D.2. Привлекательное цветовое решение – дизайн (оценка)</w:t>
      </w:r>
    </w:p>
    <w:p w:rsidR="00DE39D8" w:rsidRDefault="00AA2B8A" w:rsidP="009C04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0218498"/>
      <w:r w:rsidRPr="000D0AA4">
        <w:rPr>
          <w:rFonts w:ascii="Times New Roman" w:hAnsi="Times New Roman"/>
          <w:szCs w:val="28"/>
        </w:rPr>
        <w:t>4.9.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Оценки рассчитываются путем расчетов «Ранжированного сопоставления»CIS. Вычитание из оценки производится в виде процента от максимальной оценки.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Длины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+/- 0.15 мм, вычитание 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+/- 0.15 мм, вычитание 20%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+/- 0.2 мм, вычитание 40 %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+/- 0.25 мм, вычитание 60 %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+/- 0.3 мм, вычитание 80 %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более +/- 0.3 мм, вычитание 100 %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Углы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+/- 0.5°, вычитание 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+/- 1.0°, вычитание 50 %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более +/- 1.0°, вычитание 100 %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Пластмассовые кромки и вылеты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+/- 0.5 мм, вычитание 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+/- 1.0 мм, вычитание 40 %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+/- 1.5 мм, вычитание 70 %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Отклонение более +/- 1.5 мм, вычитание 100 %</w:t>
      </w:r>
    </w:p>
    <w:p w:rsid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Следует измерить по меньшей мере одну кромку, вылет и угол.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Если у экспертов есть возможность измерить размеры для выставления оценки по измеримым параметрам путем использования цифрового измерительного аппарата, эксперты могут принять соответствующее решение и организовать это на Чемпионате. В этом случае измерение производится профессиональным ассистентом, знакомым с процедурой.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lastRenderedPageBreak/>
        <w:t>Если в рамках модуля происходит выставление судейской оценки и оценки по измеримым параметрам, сначала следует произвести выставление оценки по измеримым параметрам (каждый день, когда производится выставление оценок).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 xml:space="preserve">Для каждого законченного модуля используется последовательное выставление оценок </w:t>
      </w:r>
    </w:p>
    <w:p w:rsidR="009C0401" w:rsidRPr="009C0401" w:rsidRDefault="009C0401" w:rsidP="009C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Форма судейской оценки, идентичная используемой экспертами, предоставляется каждому конкурсанту для обеспечения прозрачности.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021849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21850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15 и более 22 часов</w:t>
      </w:r>
      <w:r w:rsidR="00D00259" w:rsidRPr="00D00259">
        <w:rPr>
          <w:rFonts w:ascii="Times New Roman" w:hAnsi="Times New Roman" w:cs="Times New Roman"/>
          <w:sz w:val="28"/>
          <w:szCs w:val="28"/>
        </w:rPr>
        <w:t xml:space="preserve"> (</w:t>
      </w:r>
      <w:r w:rsidR="00D00259">
        <w:rPr>
          <w:rFonts w:ascii="Times New Roman" w:hAnsi="Times New Roman" w:cs="Times New Roman"/>
          <w:sz w:val="28"/>
          <w:szCs w:val="28"/>
        </w:rPr>
        <w:t>для 14+ не более 12 часов</w:t>
      </w:r>
      <w:r w:rsidR="00D00259" w:rsidRPr="00D00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Pr="00CA6E06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Pr="00CA6E06"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9C0401" w:rsidRPr="00CA6E06">
        <w:rPr>
          <w:rFonts w:ascii="Times New Roman" w:hAnsi="Times New Roman" w:cs="Times New Roman"/>
          <w:sz w:val="28"/>
          <w:szCs w:val="28"/>
        </w:rPr>
        <w:t>16</w:t>
      </w:r>
      <w:r w:rsidRPr="00CA6E06">
        <w:rPr>
          <w:rFonts w:ascii="Times New Roman" w:hAnsi="Times New Roman" w:cs="Times New Roman"/>
          <w:sz w:val="28"/>
          <w:szCs w:val="28"/>
        </w:rPr>
        <w:t xml:space="preserve"> до </w:t>
      </w:r>
      <w:r w:rsidR="009C0401" w:rsidRPr="00CA6E06">
        <w:rPr>
          <w:rFonts w:ascii="Times New Roman" w:hAnsi="Times New Roman" w:cs="Times New Roman"/>
          <w:sz w:val="28"/>
          <w:szCs w:val="28"/>
        </w:rPr>
        <w:t>22</w:t>
      </w:r>
      <w:r w:rsidRPr="00CA6E06">
        <w:rPr>
          <w:rFonts w:ascii="Times New Roman" w:hAnsi="Times New Roman" w:cs="Times New Roman"/>
          <w:sz w:val="28"/>
          <w:szCs w:val="28"/>
        </w:rPr>
        <w:t xml:space="preserve"> лет</w:t>
      </w:r>
      <w:r w:rsidR="00E01641" w:rsidRPr="00CA6E06">
        <w:rPr>
          <w:rFonts w:ascii="Times New Roman" w:hAnsi="Times New Roman" w:cs="Times New Roman"/>
          <w:sz w:val="28"/>
          <w:szCs w:val="28"/>
        </w:rPr>
        <w:t xml:space="preserve"> и </w:t>
      </w:r>
      <w:r w:rsidR="00736E7E" w:rsidRPr="00CA6E06">
        <w:rPr>
          <w:rFonts w:ascii="Times New Roman" w:hAnsi="Times New Roman" w:cs="Times New Roman"/>
          <w:sz w:val="28"/>
          <w:szCs w:val="28"/>
        </w:rPr>
        <w:t>от 14до 16 лет</w:t>
      </w:r>
      <w:r w:rsidRPr="00CA6E0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21850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Совокупный период времени для конкурсного задания составляет промежуток между минимальным и максимальным временем.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lastRenderedPageBreak/>
        <w:t>Модуль А.</w:t>
      </w:r>
      <w:r w:rsidRPr="009C0401">
        <w:rPr>
          <w:rFonts w:ascii="Times New Roman" w:hAnsi="Times New Roman" w:cs="Times New Roman"/>
          <w:sz w:val="28"/>
          <w:szCs w:val="28"/>
        </w:rPr>
        <w:t xml:space="preserve"> Разработка предложенного конкурсного задания из 2D-чертежей с применением 3DCAD.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>Модуль В.</w:t>
      </w:r>
      <w:r w:rsidRPr="009C0401">
        <w:rPr>
          <w:rFonts w:ascii="Times New Roman" w:hAnsi="Times New Roman" w:cs="Times New Roman"/>
          <w:sz w:val="28"/>
          <w:szCs w:val="28"/>
        </w:rPr>
        <w:t xml:space="preserve"> Создание 2D-чертежа на основании своей собственной модели 3DCAD из модуля A.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>Модуль С.</w:t>
      </w:r>
      <w:r w:rsidRPr="009C0401">
        <w:rPr>
          <w:rFonts w:ascii="Times New Roman" w:hAnsi="Times New Roman" w:cs="Times New Roman"/>
          <w:sz w:val="28"/>
          <w:szCs w:val="28"/>
        </w:rPr>
        <w:t xml:space="preserve"> Моделирование по триангуляционной модели (STL).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>Модуль D.</w:t>
      </w:r>
      <w:r w:rsidR="00E0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01">
        <w:rPr>
          <w:rFonts w:ascii="Times New Roman" w:hAnsi="Times New Roman" w:cs="Times New Roman"/>
          <w:sz w:val="28"/>
          <w:szCs w:val="28"/>
        </w:rPr>
        <w:t>Изготовление прототипа на основании созданных участником трехмерных моделей и чертежа (модули: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9C0401">
        <w:rPr>
          <w:rFonts w:ascii="Times New Roman" w:hAnsi="Times New Roman" w:cs="Times New Roman"/>
          <w:sz w:val="28"/>
          <w:szCs w:val="28"/>
        </w:rPr>
        <w:t>А, B, С</w:t>
      </w:r>
      <w:r w:rsidR="00736E7E" w:rsidRPr="009C0401">
        <w:rPr>
          <w:rFonts w:ascii="Times New Roman" w:hAnsi="Times New Roman" w:cs="Times New Roman"/>
          <w:sz w:val="28"/>
          <w:szCs w:val="28"/>
        </w:rPr>
        <w:t>). Финишная</w:t>
      </w:r>
      <w:r w:rsidRPr="009C0401">
        <w:rPr>
          <w:rFonts w:ascii="Times New Roman" w:hAnsi="Times New Roman" w:cs="Times New Roman"/>
          <w:sz w:val="28"/>
          <w:szCs w:val="28"/>
        </w:rPr>
        <w:t xml:space="preserve"> обработка поверхностей и отделка.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b/>
          <w:sz w:val="28"/>
          <w:szCs w:val="28"/>
        </w:rPr>
        <w:t>Модуль E.</w:t>
      </w:r>
      <w:r w:rsidRPr="009C0401">
        <w:rPr>
          <w:rFonts w:ascii="Times New Roman" w:hAnsi="Times New Roman" w:cs="Times New Roman"/>
          <w:sz w:val="28"/>
          <w:szCs w:val="28"/>
        </w:rPr>
        <w:t xml:space="preserve"> Покраска и дизайн прототипа.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021850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В качестве конкурсного задания могут выступать любые новые продукты или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9C0401">
        <w:rPr>
          <w:rFonts w:ascii="Times New Roman" w:hAnsi="Times New Roman" w:cs="Times New Roman"/>
          <w:sz w:val="28"/>
          <w:szCs w:val="28"/>
        </w:rPr>
        <w:t>что-то хорошо известное широкой публике всего мира.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батывается 2D-чертеж прототипа </w:t>
      </w:r>
      <w:r w:rsidRPr="009C0401">
        <w:rPr>
          <w:rFonts w:ascii="Times New Roman" w:hAnsi="Times New Roman" w:cs="Times New Roman"/>
          <w:sz w:val="28"/>
          <w:szCs w:val="28"/>
        </w:rPr>
        <w:t>изделия и документы с инструкциями для выполнения всех модулей, которые в последующем предоставляются конкурсантам.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Конкурсное задание может включать в себя некоторые детали изделия для модификации.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Чертеж конкурсного задания должен включать в себя по меньшей мере 50 установленных размеров.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Модели STL конкурсного задания должны иметь не менее 15 явных поверхностей.</w:t>
      </w:r>
    </w:p>
    <w:p w:rsidR="009C0401" w:rsidRPr="009C0401" w:rsidRDefault="009C0401" w:rsidP="009C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01">
        <w:rPr>
          <w:rFonts w:ascii="Times New Roman" w:hAnsi="Times New Roman" w:cs="Times New Roman"/>
          <w:sz w:val="28"/>
          <w:szCs w:val="28"/>
        </w:rPr>
        <w:t>Конкурсное задание может включать стандартные элементы, а также конструктивные эталонные элементы (физические готовые прототипы) для построения их моделей на основании сделанных участником замеров и измерений.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21850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lastRenderedPageBreak/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20CE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9955F8" w:rsidRDefault="00DE39D8" w:rsidP="001D1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2518"/>
        <w:gridCol w:w="2126"/>
        <w:gridCol w:w="2835"/>
        <w:gridCol w:w="3368"/>
      </w:tblGrid>
      <w:tr w:rsidR="00C06EBC" w:rsidRPr="009955F8" w:rsidTr="001D1F92">
        <w:tc>
          <w:tcPr>
            <w:tcW w:w="251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126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835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36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1D1F92">
        <w:tc>
          <w:tcPr>
            <w:tcW w:w="2518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126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2835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368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1D1F92">
        <w:tc>
          <w:tcPr>
            <w:tcW w:w="2518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126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835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36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1D1F92">
        <w:tblPrEx>
          <w:tblLook w:val="04A0"/>
        </w:tblPrEx>
        <w:tc>
          <w:tcPr>
            <w:tcW w:w="2518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126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835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368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1D1F92">
        <w:tblPrEx>
          <w:tblLook w:val="04A0"/>
        </w:tblPrEx>
        <w:tc>
          <w:tcPr>
            <w:tcW w:w="2518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126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835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36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1D1F92">
        <w:tblPrEx>
          <w:tblLook w:val="04A0"/>
        </w:tblPrEx>
        <w:tc>
          <w:tcPr>
            <w:tcW w:w="2518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126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835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36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218504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21850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21850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21850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218508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20CE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21850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21851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E869C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E01641" w:rsidRPr="00C34D40" w:rsidRDefault="00E01641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21851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21851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218513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:rsidR="0093376C" w:rsidRP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Для моделирования запрещается применять пневматические инструменты.</w:t>
      </w:r>
    </w:p>
    <w:p w:rsidR="00DE39D8" w:rsidRPr="0064491A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Разрешается применение только ручных электрических инструментов с пылеуловителем, если данная позиция не внесена в инфраструктурный лист.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21851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21851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218516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:rsidR="00DE39D8" w:rsidRDefault="0093376C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Максимальный размер ящика для инструментов 0,3 м3.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Конкурсанты обязаны приносить свои вещи, такие как рабочую обувь и одежду. Конкурсанты могут использовать только свои собственные ручные инструменты. Ниже в качестве справочной информации предоставлен список инструментов.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Мышь и клавиатура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Ноутбук или компьютер с предустановленным программным обеспечением CAD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Ручные инструменты для обработки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Стамески, рубанки, режущий инструмент, такой как ножи и напильники.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Электрические инструменты для обработки (могут использоваться только инструменты с пылеуловителями), если данная позиция не включена в инфраструктурный лист.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Измерительные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инструменты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Измерительные инструменты, такие как масштабные линейки, штангенциркули, измерители глубины и т. д., за исключением высокоточных измерительных приборов.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Инструменты для обработки материалов из смолы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Шпатель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Инструменты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для</w:t>
      </w:r>
      <w:r w:rsidR="00E01641">
        <w:rPr>
          <w:rFonts w:ascii="Times New Roman" w:hAnsi="Times New Roman" w:cs="Times New Roman"/>
          <w:sz w:val="28"/>
          <w:szCs w:val="28"/>
        </w:rPr>
        <w:t xml:space="preserve"> </w:t>
      </w:r>
      <w:r w:rsidRPr="0093376C">
        <w:rPr>
          <w:rFonts w:ascii="Times New Roman" w:hAnsi="Times New Roman" w:cs="Times New Roman"/>
          <w:sz w:val="28"/>
          <w:szCs w:val="28"/>
        </w:rPr>
        <w:t>покраски</w:t>
      </w:r>
    </w:p>
    <w:p w:rsidR="0093376C" w:rsidRPr="0093376C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Противогазы, соответствующие стандартам по технике безопасности, охране труда и защите окружающей среды в стране-организаторе, если данная позиция не включена в инфраструктурный лист.</w:t>
      </w:r>
    </w:p>
    <w:p w:rsidR="0093376C" w:rsidRPr="0029547E" w:rsidRDefault="0093376C" w:rsidP="009337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•</w:t>
      </w:r>
      <w:r w:rsidRPr="0093376C">
        <w:rPr>
          <w:rFonts w:ascii="Times New Roman" w:hAnsi="Times New Roman" w:cs="Times New Roman"/>
          <w:sz w:val="28"/>
          <w:szCs w:val="28"/>
        </w:rPr>
        <w:tab/>
        <w:t>Защитная клейкая лента, если данная позиция не включена в инфраструктурный лист.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218517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93376C" w:rsidRP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Для моделирования запрещается применять пневматические инструменты.</w:t>
      </w:r>
    </w:p>
    <w:p w:rsidR="00F96457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Разрешается применение только ручных электрических инструментов с пылеуловителем, если данная позиция не внесена в инфраструктурный лист.</w:t>
      </w:r>
    </w:p>
    <w:p w:rsidR="0093376C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6C">
        <w:rPr>
          <w:rFonts w:ascii="Times New Roman" w:hAnsi="Times New Roman" w:cs="Times New Roman"/>
          <w:sz w:val="28"/>
          <w:szCs w:val="28"/>
        </w:rPr>
        <w:t>Запрещено использование уже готовых компонентов и инструментов для производства продукта в рамках конкурсного задания.</w:t>
      </w:r>
    </w:p>
    <w:tbl>
      <w:tblPr>
        <w:tblW w:w="9096" w:type="dxa"/>
        <w:tblInd w:w="99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30"/>
        <w:gridCol w:w="5966"/>
      </w:tblGrid>
      <w:tr w:rsidR="0093376C" w:rsidTr="00E01641">
        <w:trPr>
          <w:trHeight w:val="20"/>
        </w:trPr>
        <w:tc>
          <w:tcPr>
            <w:tcW w:w="3130" w:type="dxa"/>
            <w:shd w:val="clear" w:color="auto" w:fill="5B9BD5" w:themeFill="accent1"/>
          </w:tcPr>
          <w:p w:rsidR="0093376C" w:rsidRPr="005F3BB0" w:rsidRDefault="0093376C" w:rsidP="00E01641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F3B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ЗАДАЧИ И ЗАДАНИЯ</w:t>
            </w:r>
          </w:p>
        </w:tc>
        <w:tc>
          <w:tcPr>
            <w:tcW w:w="5966" w:type="dxa"/>
            <w:shd w:val="clear" w:color="auto" w:fill="5B9BD5" w:themeFill="accent1"/>
          </w:tcPr>
          <w:p w:rsidR="0093376C" w:rsidRPr="005F3BB0" w:rsidRDefault="0093376C" w:rsidP="00E01641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F3B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ПРАВИЛА ДЛЯ КОНКРЕТНОЙ КОМПЕТЕНЦИИ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 xml:space="preserve">Использование технологии — </w:t>
            </w: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USB</w:t>
            </w: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, карты памяти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не разрешается приносить на рабочую площадку карты памяти. Главный эксперт и заместитель главного эксперта не должны подчиняться данному правилу.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Использование технологии — персональные ноутбуки, планшеты и мобильные телефоны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Экспертам не разрешается приносить на рабочую площадку персональные ноутбуки, планшеты, персональные устройства для фото и видеосъемки и мобильные телефоны. Главный эксперт и заместитель главного эксперта не должны подчиняться данному правилу.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</w:rPr>
              <w:t>Используемые технологии — персональные устройства для фото и видеосъемки.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 разрешается использовать персональные устройства для фото- и видеосъемки на рабочей площадке только до дня С1 и с дня С+1.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Шаблоны, пособия и пр.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Чертежи, записи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запрещено приносить чертежи и подготовленную информацию на рабочую площадку с дня С-4 по день С+1.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Конкурсноезадание и оценка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С-4 и до окончания Чемпионата.</w:t>
            </w:r>
          </w:p>
        </w:tc>
      </w:tr>
      <w:tr w:rsidR="0093376C" w:rsidTr="00E01641">
        <w:trPr>
          <w:trHeight w:val="20"/>
        </w:trPr>
        <w:tc>
          <w:tcPr>
            <w:tcW w:w="3130" w:type="dxa"/>
            <w:shd w:val="clear" w:color="auto" w:fill="FFFFFF"/>
          </w:tcPr>
          <w:p w:rsidR="0093376C" w:rsidRPr="00B1025E" w:rsidRDefault="0093376C" w:rsidP="00E01641">
            <w:pPr>
              <w:spacing w:after="0" w:line="19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025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Отказоборудования</w:t>
            </w:r>
          </w:p>
        </w:tc>
        <w:tc>
          <w:tcPr>
            <w:tcW w:w="5966" w:type="dxa"/>
            <w:shd w:val="clear" w:color="auto" w:fill="FFFFFF"/>
          </w:tcPr>
          <w:p w:rsidR="0093376C" w:rsidRPr="00B1025E" w:rsidRDefault="0093376C" w:rsidP="00E01641">
            <w:pPr>
              <w:pStyle w:val="41"/>
              <w:rPr>
                <w:color w:val="auto"/>
                <w:lang w:val="ru-RU"/>
              </w:rPr>
            </w:pPr>
            <w:r w:rsidRPr="00B1025E">
              <w:rPr>
                <w:color w:val="auto"/>
                <w:lang w:val="ru-RU"/>
              </w:rPr>
              <w:t>В случае неисправности инструмента или оборудования, который принес конкурсант, дополнительное время не предоставляется.</w:t>
            </w:r>
          </w:p>
        </w:tc>
      </w:tr>
    </w:tbl>
    <w:p w:rsidR="0093376C" w:rsidRPr="0029547E" w:rsidRDefault="0093376C" w:rsidP="00933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21851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41269" w:rsidRDefault="00DE39D8" w:rsidP="009337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93376C" w:rsidRDefault="0093376C" w:rsidP="0093376C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93376C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3286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93" cy="32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90218519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B64439" w:rsidRPr="00D00259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7C" w:rsidRDefault="00A6317C" w:rsidP="00970F49">
      <w:pPr>
        <w:spacing w:after="0" w:line="240" w:lineRule="auto"/>
      </w:pPr>
      <w:r>
        <w:separator/>
      </w:r>
    </w:p>
  </w:endnote>
  <w:endnote w:type="continuationSeparator" w:id="1">
    <w:p w:rsidR="00A6317C" w:rsidRDefault="00A6317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E01641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01641" w:rsidRPr="00832EBB" w:rsidRDefault="00E0164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01641" w:rsidRPr="00832EBB" w:rsidRDefault="00E0164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01641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E01641" w:rsidRPr="009955F8" w:rsidRDefault="00E01641" w:rsidP="0011298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Прототипирование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01641" w:rsidRPr="00832EBB" w:rsidRDefault="00E869C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0164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12DB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01641" w:rsidRDefault="00E016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7C" w:rsidRDefault="00A6317C" w:rsidP="00970F49">
      <w:pPr>
        <w:spacing w:after="0" w:line="240" w:lineRule="auto"/>
      </w:pPr>
      <w:r>
        <w:separator/>
      </w:r>
    </w:p>
  </w:footnote>
  <w:footnote w:type="continuationSeparator" w:id="1">
    <w:p w:rsidR="00A6317C" w:rsidRDefault="00A6317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1" w:rsidRDefault="00E0164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01641" w:rsidRDefault="00E0164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1641" w:rsidRDefault="00E0164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01641" w:rsidRPr="00B45AA4" w:rsidRDefault="00E0164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716D"/>
    <w:multiLevelType w:val="hybridMultilevel"/>
    <w:tmpl w:val="B144F4D0"/>
    <w:lvl w:ilvl="0" w:tplc="91F296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6BC86B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AA84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1839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34FD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7AD4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BA40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DEEE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221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B28A7"/>
    <w:multiLevelType w:val="hybridMultilevel"/>
    <w:tmpl w:val="810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85007"/>
    <w:rsid w:val="000A1F96"/>
    <w:rsid w:val="000B3397"/>
    <w:rsid w:val="000D0AA4"/>
    <w:rsid w:val="000D74AA"/>
    <w:rsid w:val="000F26DA"/>
    <w:rsid w:val="001024BE"/>
    <w:rsid w:val="00112988"/>
    <w:rsid w:val="00127743"/>
    <w:rsid w:val="0017612A"/>
    <w:rsid w:val="001D1F92"/>
    <w:rsid w:val="00220E70"/>
    <w:rsid w:val="0029547E"/>
    <w:rsid w:val="002B1426"/>
    <w:rsid w:val="002E5D48"/>
    <w:rsid w:val="002F2906"/>
    <w:rsid w:val="00333911"/>
    <w:rsid w:val="00334165"/>
    <w:rsid w:val="003934F8"/>
    <w:rsid w:val="00393D53"/>
    <w:rsid w:val="00397A1B"/>
    <w:rsid w:val="003A21C8"/>
    <w:rsid w:val="003D1E51"/>
    <w:rsid w:val="004254FE"/>
    <w:rsid w:val="0044354A"/>
    <w:rsid w:val="004715CA"/>
    <w:rsid w:val="004749FA"/>
    <w:rsid w:val="004917C4"/>
    <w:rsid w:val="004A07A5"/>
    <w:rsid w:val="004B692B"/>
    <w:rsid w:val="004D096E"/>
    <w:rsid w:val="004E7905"/>
    <w:rsid w:val="00510059"/>
    <w:rsid w:val="0052032A"/>
    <w:rsid w:val="00540157"/>
    <w:rsid w:val="00554CBB"/>
    <w:rsid w:val="005560AC"/>
    <w:rsid w:val="0056194A"/>
    <w:rsid w:val="005A78A9"/>
    <w:rsid w:val="005B0DEC"/>
    <w:rsid w:val="005B2B0A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6C7B4A"/>
    <w:rsid w:val="00727F97"/>
    <w:rsid w:val="00736E7E"/>
    <w:rsid w:val="0074372D"/>
    <w:rsid w:val="007735DC"/>
    <w:rsid w:val="007A6888"/>
    <w:rsid w:val="007B0DCC"/>
    <w:rsid w:val="007B2222"/>
    <w:rsid w:val="007D3601"/>
    <w:rsid w:val="007F5106"/>
    <w:rsid w:val="00832EBB"/>
    <w:rsid w:val="00834734"/>
    <w:rsid w:val="00834BE5"/>
    <w:rsid w:val="00835BF6"/>
    <w:rsid w:val="00881DD2"/>
    <w:rsid w:val="00882B54"/>
    <w:rsid w:val="008B560B"/>
    <w:rsid w:val="008D6DCF"/>
    <w:rsid w:val="009018F0"/>
    <w:rsid w:val="00906FF2"/>
    <w:rsid w:val="0093376C"/>
    <w:rsid w:val="00953113"/>
    <w:rsid w:val="00970F49"/>
    <w:rsid w:val="009931F0"/>
    <w:rsid w:val="009955F8"/>
    <w:rsid w:val="009B7131"/>
    <w:rsid w:val="009C0401"/>
    <w:rsid w:val="009F57C0"/>
    <w:rsid w:val="00A12DB0"/>
    <w:rsid w:val="00A27EE4"/>
    <w:rsid w:val="00A57976"/>
    <w:rsid w:val="00A6317C"/>
    <w:rsid w:val="00A87627"/>
    <w:rsid w:val="00A91D4B"/>
    <w:rsid w:val="00AA2B8A"/>
    <w:rsid w:val="00AE6AB7"/>
    <w:rsid w:val="00AE7A32"/>
    <w:rsid w:val="00B162B5"/>
    <w:rsid w:val="00B20CE5"/>
    <w:rsid w:val="00B236AD"/>
    <w:rsid w:val="00B40FFB"/>
    <w:rsid w:val="00B4196F"/>
    <w:rsid w:val="00B45392"/>
    <w:rsid w:val="00B45AA4"/>
    <w:rsid w:val="00B64439"/>
    <w:rsid w:val="00BA2CF0"/>
    <w:rsid w:val="00BC3813"/>
    <w:rsid w:val="00BC7808"/>
    <w:rsid w:val="00C06EBC"/>
    <w:rsid w:val="00C742B6"/>
    <w:rsid w:val="00C95538"/>
    <w:rsid w:val="00CA6CCD"/>
    <w:rsid w:val="00CA6E06"/>
    <w:rsid w:val="00CC50B7"/>
    <w:rsid w:val="00D00259"/>
    <w:rsid w:val="00D12ABD"/>
    <w:rsid w:val="00D16F4B"/>
    <w:rsid w:val="00D2075B"/>
    <w:rsid w:val="00D37CEC"/>
    <w:rsid w:val="00D41269"/>
    <w:rsid w:val="00D45007"/>
    <w:rsid w:val="00DB7D8D"/>
    <w:rsid w:val="00DE39D8"/>
    <w:rsid w:val="00DE5614"/>
    <w:rsid w:val="00E01641"/>
    <w:rsid w:val="00E54F80"/>
    <w:rsid w:val="00E857D6"/>
    <w:rsid w:val="00E869CD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B1F9D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">
    <w:name w:val="Стиль2"/>
    <w:basedOn w:val="aff1"/>
    <w:link w:val="27"/>
    <w:qFormat/>
    <w:rsid w:val="00112988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112988"/>
    <w:pPr>
      <w:ind w:left="280" w:hanging="284"/>
    </w:pPr>
  </w:style>
  <w:style w:type="character" w:customStyle="1" w:styleId="42">
    <w:name w:val="Стиль4 Знак"/>
    <w:basedOn w:val="a2"/>
    <w:link w:val="41"/>
    <w:rsid w:val="00112988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9C0401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9C0401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33">
    <w:name w:val="Стиль3 Знак"/>
    <w:basedOn w:val="a2"/>
    <w:link w:val="32"/>
    <w:rsid w:val="009C0401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61">
    <w:name w:val="Стиль6"/>
    <w:basedOn w:val="32"/>
    <w:link w:val="62"/>
    <w:qFormat/>
    <w:rsid w:val="009C0401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9C0401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paragraph" w:customStyle="1" w:styleId="71">
    <w:name w:val="Стиль7"/>
    <w:basedOn w:val="32"/>
    <w:link w:val="72"/>
    <w:qFormat/>
    <w:rsid w:val="009C0401"/>
    <w:pPr>
      <w:spacing w:before="120"/>
    </w:pPr>
    <w:rPr>
      <w:u w:val="single"/>
    </w:rPr>
  </w:style>
  <w:style w:type="character" w:customStyle="1" w:styleId="72">
    <w:name w:val="Стиль7 Знак"/>
    <w:basedOn w:val="33"/>
    <w:link w:val="71"/>
    <w:rsid w:val="009C0401"/>
    <w:rPr>
      <w:rFonts w:ascii="Arial" w:eastAsia="Times New Roman" w:hAnsi="Arial" w:cs="Arial"/>
      <w:color w:val="00B0F0"/>
      <w:sz w:val="18"/>
      <w:szCs w:val="18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7842-EA68-4F82-852D-C7E0091D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Прототипирование</dc:creator>
  <cp:lastModifiedBy>User</cp:lastModifiedBy>
  <cp:revision>3</cp:revision>
  <cp:lastPrinted>2017-09-21T17:41:00Z</cp:lastPrinted>
  <dcterms:created xsi:type="dcterms:W3CDTF">2017-09-23T06:48:00Z</dcterms:created>
  <dcterms:modified xsi:type="dcterms:W3CDTF">2017-11-14T09:45:00Z</dcterms:modified>
</cp:coreProperties>
</file>