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F0" w:rsidRDefault="00D517F0" w:rsidP="00D517F0">
      <w:r w:rsidRPr="00A4103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74545" cy="1857375"/>
            <wp:effectExtent l="19050" t="0" r="1991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9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03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74545" cy="1857375"/>
            <wp:effectExtent l="19050" t="0" r="1991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9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03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74545" cy="1857375"/>
            <wp:effectExtent l="19050" t="0" r="1991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9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74459" cy="1856096"/>
            <wp:effectExtent l="19050" t="0" r="1991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9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517F0" w:rsidRPr="004C1D17" w:rsidRDefault="00D517F0" w:rsidP="00D517F0">
      <w:pPr>
        <w:tabs>
          <w:tab w:val="left" w:pos="2143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 w:rsidRPr="004C1D17">
        <w:rPr>
          <w:rFonts w:ascii="Times New Roman" w:hAnsi="Times New Roman" w:cs="Times New Roman"/>
          <w:b/>
          <w:sz w:val="44"/>
          <w:szCs w:val="44"/>
        </w:rPr>
        <w:t>ТЕХНИЧЕСКОЕ ОПИСАНИЕ</w:t>
      </w:r>
    </w:p>
    <w:p w:rsidR="00D517F0" w:rsidRPr="004C1D17" w:rsidRDefault="00D517F0" w:rsidP="00D517F0">
      <w:pPr>
        <w:tabs>
          <w:tab w:val="left" w:pos="2143"/>
        </w:tabs>
        <w:rPr>
          <w:rFonts w:ascii="Times New Roman" w:hAnsi="Times New Roman" w:cs="Times New Roman"/>
          <w:b/>
          <w:sz w:val="44"/>
          <w:szCs w:val="44"/>
        </w:rPr>
      </w:pPr>
      <w:r w:rsidRPr="004C1D17">
        <w:rPr>
          <w:rFonts w:ascii="Times New Roman" w:hAnsi="Times New Roman" w:cs="Times New Roman"/>
          <w:b/>
          <w:sz w:val="44"/>
          <w:szCs w:val="44"/>
        </w:rPr>
        <w:t>КОМПЕТЕНЦИЯ «Оленевод-механизатор»</w:t>
      </w:r>
    </w:p>
    <w:p w:rsidR="00D517F0" w:rsidRPr="008B19DA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 w:rsidRPr="008B19DA">
        <w:rPr>
          <w:rFonts w:ascii="Times New Roman" w:hAnsi="Times New Roman"/>
          <w:sz w:val="24"/>
          <w:lang w:val="ru-RU"/>
        </w:rPr>
        <w:t xml:space="preserve">Организация </w:t>
      </w:r>
      <w:proofErr w:type="spellStart"/>
      <w:r w:rsidRPr="008B19DA">
        <w:rPr>
          <w:rFonts w:ascii="Times New Roman" w:hAnsi="Times New Roman"/>
          <w:sz w:val="24"/>
          <w:lang w:val="ru-RU"/>
        </w:rPr>
        <w:t>WorldSkills</w:t>
      </w:r>
      <w:proofErr w:type="spellEnd"/>
      <w:r w:rsidRPr="008B19D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B19DA">
        <w:rPr>
          <w:rFonts w:ascii="Times New Roman" w:hAnsi="Times New Roman"/>
          <w:sz w:val="24"/>
          <w:lang w:val="ru-RU"/>
        </w:rPr>
        <w:t>Russia</w:t>
      </w:r>
      <w:proofErr w:type="spellEnd"/>
      <w:r w:rsidRPr="008B19DA">
        <w:rPr>
          <w:rFonts w:ascii="Times New Roman" w:hAnsi="Times New Roman"/>
          <w:sz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D517F0" w:rsidRPr="008B19DA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D517F0" w:rsidRPr="005172FC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D517F0" w:rsidRPr="005172FC" w:rsidRDefault="00D517F0" w:rsidP="00D517F0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ВВЕДЕНИЕ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</w:p>
    <w:p w:rsidR="00D517F0" w:rsidRPr="005172FC" w:rsidRDefault="00D517F0" w:rsidP="00D517F0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КВАЛИФИКАЦИЯ И ОБЪЕМ РАБОТ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</w:p>
    <w:p w:rsidR="00D517F0" w:rsidRPr="005172FC" w:rsidRDefault="00D517F0" w:rsidP="00D517F0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КОНКУРСНОЕ ЗАДАНИЕ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</w:p>
    <w:p w:rsidR="00D517F0" w:rsidRPr="005172FC" w:rsidRDefault="00D517F0" w:rsidP="00D517F0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УПРАВЛЕНИЕ НАВЫКАМИ И КОММУНИКАЦИЯ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</w:p>
    <w:p w:rsidR="00D517F0" w:rsidRPr="005172FC" w:rsidRDefault="00D517F0" w:rsidP="00D517F0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ОЦЕНКА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</w:p>
    <w:p w:rsidR="00D517F0" w:rsidRPr="005172FC" w:rsidRDefault="00D517F0" w:rsidP="00D517F0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ОТРАСЛЕВЫЕ ТРЕБОВАНИЯ ТЕХНИКИ БЕЗОПАСНОСТИ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</w:p>
    <w:p w:rsidR="00D517F0" w:rsidRPr="005172FC" w:rsidRDefault="00D517F0" w:rsidP="00D517F0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МАТЕРИАЛЫ И ОБОРУДОВАНИЕ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</w:p>
    <w:p w:rsidR="00D517F0" w:rsidRPr="005172FC" w:rsidRDefault="00D517F0" w:rsidP="00D517F0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ПРЕДСТАВЛЕНИЕ ПРОФЕССИОНАЛЬНОГО НАВЫКА ПОСЕТИТЕЛЯМ И ЖУРНАЛИСТАМ</w:t>
      </w:r>
      <w:r>
        <w:rPr>
          <w:rFonts w:ascii="Times New Roman" w:hAnsi="Times New Roman"/>
          <w:color w:val="000000" w:themeColor="text1"/>
          <w:sz w:val="24"/>
          <w:lang w:val="ru-RU"/>
        </w:rPr>
        <w:t>.</w:t>
      </w:r>
    </w:p>
    <w:p w:rsidR="00D517F0" w:rsidRPr="005172FC" w:rsidRDefault="00D517F0" w:rsidP="00D517F0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lang w:val="ru-RU"/>
        </w:rPr>
        <w:t>ПРИЛОЖЕНИЕ.</w:t>
      </w:r>
    </w:p>
    <w:p w:rsidR="00D517F0" w:rsidRPr="005172FC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D517F0" w:rsidRPr="005172FC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>
        <w:rPr>
          <w:rFonts w:ascii="Times New Roman" w:hAnsi="Times New Roman"/>
          <w:sz w:val="24"/>
          <w:lang w:val="ru-RU"/>
        </w:rPr>
        <w:t>Тымчиков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Алексей, Технический директор </w:t>
      </w:r>
      <w:r>
        <w:rPr>
          <w:rFonts w:ascii="Times New Roman" w:hAnsi="Times New Roman"/>
          <w:sz w:val="24"/>
          <w:lang w:val="en-US"/>
        </w:rPr>
        <w:t>WSR</w:t>
      </w: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517F0" w:rsidRDefault="00D517F0" w:rsidP="00D517F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______________________ Бельченко Алексей Анатольевич, эксперт </w:t>
      </w:r>
      <w:r>
        <w:rPr>
          <w:rFonts w:ascii="Times New Roman" w:hAnsi="Times New Roman"/>
          <w:sz w:val="24"/>
          <w:lang w:val="en-US"/>
        </w:rPr>
        <w:t>WSR</w:t>
      </w:r>
    </w:p>
    <w:p w:rsidR="00D517F0" w:rsidRDefault="00D517F0" w:rsidP="00D517F0">
      <w:pPr>
        <w:tabs>
          <w:tab w:val="left" w:pos="2143"/>
        </w:tabs>
        <w:rPr>
          <w:b/>
          <w:sz w:val="40"/>
          <w:szCs w:val="40"/>
        </w:rPr>
      </w:pPr>
    </w:p>
    <w:p w:rsidR="00D517F0" w:rsidRPr="00A52BE1" w:rsidRDefault="00D517F0" w:rsidP="00D517F0">
      <w:pPr>
        <w:pStyle w:val="1"/>
        <w:rPr>
          <w:rFonts w:ascii="Times New Roman" w:hAnsi="Times New Roman"/>
          <w:lang w:val="ru-RU"/>
        </w:rPr>
      </w:pPr>
      <w:bookmarkStart w:id="0" w:name="_Toc409971273"/>
      <w:r w:rsidRPr="00A52BE1">
        <w:rPr>
          <w:rFonts w:ascii="Times New Roman" w:hAnsi="Times New Roman"/>
          <w:u w:val="none"/>
          <w:lang w:val="ru-RU"/>
        </w:rPr>
        <w:lastRenderedPageBreak/>
        <w:t xml:space="preserve">1. </w:t>
      </w:r>
      <w:r w:rsidRPr="00A52BE1">
        <w:rPr>
          <w:rFonts w:ascii="Times New Roman" w:hAnsi="Times New Roman"/>
          <w:u w:val="none"/>
          <w:lang w:val="ru-RU"/>
        </w:rPr>
        <w:tab/>
      </w:r>
      <w:r w:rsidRPr="00A52BE1">
        <w:rPr>
          <w:rFonts w:ascii="Times New Roman" w:hAnsi="Times New Roman"/>
          <w:lang w:val="ru-RU"/>
        </w:rPr>
        <w:t>ВВЕДЕНИЕ</w:t>
      </w:r>
      <w:bookmarkEnd w:id="0"/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1.1.</w:t>
      </w:r>
      <w:r w:rsidRPr="004C1D17">
        <w:rPr>
          <w:rFonts w:ascii="Times New Roman" w:hAnsi="Times New Roman"/>
          <w:lang w:val="ru-RU"/>
        </w:rPr>
        <w:tab/>
        <w:t>Название и описание компетенции</w:t>
      </w:r>
    </w:p>
    <w:p w:rsidR="00D517F0" w:rsidRPr="004C1D17" w:rsidRDefault="00D517F0" w:rsidP="00D517F0">
      <w:pPr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 xml:space="preserve">Название профессионального навыка: </w:t>
      </w:r>
      <w:r w:rsidRPr="004C1D17">
        <w:rPr>
          <w:rFonts w:ascii="Times New Roman" w:hAnsi="Times New Roman" w:cs="Times New Roman"/>
        </w:rPr>
        <w:br/>
        <w:t>Оленевод-механизатор</w:t>
      </w:r>
    </w:p>
    <w:p w:rsidR="00D517F0" w:rsidRPr="004C1D17" w:rsidRDefault="00D517F0" w:rsidP="00D517F0">
      <w:pPr>
        <w:spacing w:after="0" w:line="240" w:lineRule="auto"/>
        <w:ind w:left="720"/>
      </w:pPr>
    </w:p>
    <w:p w:rsidR="00D517F0" w:rsidRPr="004C1D17" w:rsidRDefault="00D517F0" w:rsidP="00D517F0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Описание компетенции</w:t>
      </w:r>
    </w:p>
    <w:p w:rsidR="00D517F0" w:rsidRPr="004C1D17" w:rsidRDefault="00D517F0" w:rsidP="005229B5">
      <w:pPr>
        <w:pStyle w:val="a6"/>
        <w:tabs>
          <w:tab w:val="left" w:pos="1276"/>
          <w:tab w:val="left" w:pos="4820"/>
          <w:tab w:val="left" w:pos="6237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4C1D17">
        <w:rPr>
          <w:rFonts w:ascii="Times New Roman" w:eastAsia="Times New Roman" w:hAnsi="Times New Roman" w:cs="Times New Roman"/>
        </w:rPr>
        <w:t>Среди многих профессий, существующих в мире, особое место по значимости для коренных малочисленных народов Севера занимает профессия Оленевод-механизатор. Сельское хозяйство за</w:t>
      </w:r>
      <w:r w:rsidR="005229B5">
        <w:rPr>
          <w:rFonts w:ascii="Times New Roman" w:eastAsia="Times New Roman" w:hAnsi="Times New Roman" w:cs="Times New Roman"/>
        </w:rPr>
        <w:t xml:space="preserve">нимает </w:t>
      </w:r>
      <w:r w:rsidRPr="004C1D17">
        <w:rPr>
          <w:rFonts w:ascii="Times New Roman" w:eastAsia="Times New Roman" w:hAnsi="Times New Roman" w:cs="Times New Roman"/>
        </w:rPr>
        <w:t xml:space="preserve">прочные позиции в сфере промышленного производства и это требует наличие квалифицированного специалиста, способного за определенные сроки не только вырастить поголовье оленьего стада, но и определить заболевание скота, оказать первую ветеринарную помощь, </w:t>
      </w:r>
      <w:r w:rsidRPr="004C1D17">
        <w:rPr>
          <w:rFonts w:ascii="Times New Roman" w:hAnsi="Times New Roman" w:cs="Times New Roman"/>
        </w:rPr>
        <w:t xml:space="preserve">заниматься технологией изготовления, эксплуатацией и ремонтом орудий и снаряжения оленеводства, ловко управлять </w:t>
      </w:r>
      <w:proofErr w:type="spellStart"/>
      <w:r w:rsidRPr="004C1D17">
        <w:rPr>
          <w:rFonts w:ascii="Times New Roman" w:hAnsi="Times New Roman" w:cs="Times New Roman"/>
        </w:rPr>
        <w:t>маутом</w:t>
      </w:r>
      <w:proofErr w:type="spellEnd"/>
      <w:r w:rsidRPr="004C1D17">
        <w:rPr>
          <w:rFonts w:ascii="Times New Roman" w:hAnsi="Times New Roman" w:cs="Times New Roman"/>
        </w:rPr>
        <w:t>, запрягать оленей в упряжь, заниматься ремонтом и обслуживанием транспортного средства, обеспечивать электроснабжением жилые помещения стойбища, устранять мелкие неполадки генератора. Оленевод умеет разделывать рыбу и готовить и</w:t>
      </w:r>
      <w:r w:rsidR="009679BB">
        <w:rPr>
          <w:rFonts w:ascii="Times New Roman" w:hAnsi="Times New Roman" w:cs="Times New Roman"/>
        </w:rPr>
        <w:t xml:space="preserve">з нее национальные блюда. Это </w:t>
      </w:r>
      <w:r w:rsidRPr="004C1D17">
        <w:rPr>
          <w:rFonts w:ascii="Times New Roman" w:hAnsi="Times New Roman" w:cs="Times New Roman"/>
        </w:rPr>
        <w:t xml:space="preserve">современный профессионал, который владеет компьютерной грамотностью, моделирует расположение </w:t>
      </w:r>
      <w:proofErr w:type="spellStart"/>
      <w:r w:rsidRPr="004C1D17">
        <w:rPr>
          <w:rFonts w:ascii="Times New Roman" w:hAnsi="Times New Roman" w:cs="Times New Roman"/>
        </w:rPr>
        <w:t>балков</w:t>
      </w:r>
      <w:proofErr w:type="spellEnd"/>
      <w:r w:rsidRPr="004C1D17">
        <w:rPr>
          <w:rFonts w:ascii="Times New Roman" w:hAnsi="Times New Roman" w:cs="Times New Roman"/>
        </w:rPr>
        <w:t xml:space="preserve"> и чумов в стойбище, представляет в объеме и цвете свои проекты. </w:t>
      </w:r>
      <w:r w:rsidRPr="004C1D17">
        <w:rPr>
          <w:rFonts w:ascii="Times New Roman" w:eastAsia="Times New Roman" w:hAnsi="Times New Roman" w:cs="Times New Roman"/>
        </w:rPr>
        <w:t>Оленеводы также следят за соблюдением правил зоогигиены при содержании животных, контролируют соблюдение правил их эксплуатации, участвуют в соблюдении эпизоот</w:t>
      </w:r>
      <w:r w:rsidR="005229B5">
        <w:rPr>
          <w:rFonts w:ascii="Times New Roman" w:eastAsia="Times New Roman" w:hAnsi="Times New Roman" w:cs="Times New Roman"/>
        </w:rPr>
        <w:t xml:space="preserve">ической обстановки в регионах, </w:t>
      </w:r>
      <w:r w:rsidRPr="004C1D17">
        <w:rPr>
          <w:rFonts w:ascii="Times New Roman" w:eastAsia="Times New Roman" w:hAnsi="Times New Roman" w:cs="Times New Roman"/>
        </w:rPr>
        <w:t xml:space="preserve">являются первыми санитарными экспертами пищевых продуктов животного происхождения. </w:t>
      </w:r>
      <w:r w:rsidRPr="004C1D17">
        <w:rPr>
          <w:rFonts w:ascii="Times New Roman" w:hAnsi="Times New Roman" w:cs="Times New Roman"/>
        </w:rPr>
        <w:t>Оленевод обязан быть сильным, ловким и выносливым</w:t>
      </w:r>
      <w:r w:rsidRPr="004C1D17">
        <w:rPr>
          <w:rFonts w:ascii="Times New Roman" w:eastAsia="Times New Roman" w:hAnsi="Times New Roman" w:cs="Times New Roman"/>
        </w:rPr>
        <w:t>.</w:t>
      </w:r>
      <w:r w:rsidRPr="004C1D17">
        <w:rPr>
          <w:rFonts w:ascii="Times New Roman" w:hAnsi="Times New Roman" w:cs="Times New Roman"/>
        </w:rPr>
        <w:t xml:space="preserve"> Этому учат с детства: прыжки через нарты тренируют мышцы ног и позволяют без устали проводить необходимую работу в стаде. Успехи в тройном прыжке позволяют за очень короткое время преодолеть 10 и более метров, что очень важно в случае спасения жизни человека. Метание </w:t>
      </w:r>
      <w:proofErr w:type="spellStart"/>
      <w:r w:rsidRPr="004C1D17">
        <w:rPr>
          <w:rFonts w:ascii="Times New Roman" w:hAnsi="Times New Roman" w:cs="Times New Roman"/>
        </w:rPr>
        <w:t>маута</w:t>
      </w:r>
      <w:proofErr w:type="spellEnd"/>
      <w:r w:rsidRPr="004C1D17">
        <w:rPr>
          <w:rFonts w:ascii="Times New Roman" w:hAnsi="Times New Roman" w:cs="Times New Roman"/>
        </w:rPr>
        <w:t xml:space="preserve"> вырабатывает точность и </w:t>
      </w:r>
      <w:r w:rsidR="009679BB">
        <w:rPr>
          <w:rFonts w:ascii="Times New Roman" w:hAnsi="Times New Roman" w:cs="Times New Roman"/>
        </w:rPr>
        <w:t>меткость</w:t>
      </w:r>
      <w:r w:rsidRPr="004C1D17">
        <w:rPr>
          <w:rFonts w:ascii="Times New Roman" w:hAnsi="Times New Roman" w:cs="Times New Roman"/>
        </w:rPr>
        <w:t xml:space="preserve">, </w:t>
      </w:r>
      <w:proofErr w:type="gramStart"/>
      <w:r w:rsidRPr="004C1D17">
        <w:rPr>
          <w:rFonts w:ascii="Times New Roman" w:hAnsi="Times New Roman" w:cs="Times New Roman"/>
        </w:rPr>
        <w:t>которые</w:t>
      </w:r>
      <w:proofErr w:type="gramEnd"/>
      <w:r w:rsidRPr="004C1D17">
        <w:rPr>
          <w:rFonts w:ascii="Times New Roman" w:hAnsi="Times New Roman" w:cs="Times New Roman"/>
        </w:rPr>
        <w:t xml:space="preserve"> нужны при ловле оленей. Сильные руки тренируют перетягиванием палки. Оленевод должен уметь оказывать первую помощь, пострадавшему в тундре.</w:t>
      </w:r>
    </w:p>
    <w:p w:rsidR="00D517F0" w:rsidRPr="004C1D17" w:rsidRDefault="00D517F0" w:rsidP="005229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1D17">
        <w:rPr>
          <w:rFonts w:ascii="Times New Roman" w:eastAsia="Times New Roman" w:hAnsi="Times New Roman" w:cs="Times New Roman"/>
          <w:b/>
          <w:lang w:eastAsia="ru-RU"/>
        </w:rPr>
        <w:t xml:space="preserve">Область и объекты профессиональной деятельности </w:t>
      </w:r>
    </w:p>
    <w:p w:rsidR="00D517F0" w:rsidRPr="004C1D17" w:rsidRDefault="00D517F0" w:rsidP="00522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lang w:eastAsia="ru-RU"/>
        </w:rPr>
      </w:pPr>
      <w:r w:rsidRPr="004C1D17">
        <w:rPr>
          <w:rFonts w:ascii="Times New Roman" w:eastAsia="Times New Roman" w:hAnsi="Times New Roman" w:cs="Times New Roman"/>
          <w:lang w:eastAsia="ru-RU"/>
        </w:rPr>
        <w:t>Область профессиональной деятельности Оле</w:t>
      </w:r>
      <w:r w:rsidR="00996799">
        <w:rPr>
          <w:rFonts w:ascii="Times New Roman" w:eastAsia="Times New Roman" w:hAnsi="Times New Roman" w:cs="Times New Roman"/>
          <w:lang w:eastAsia="ru-RU"/>
        </w:rPr>
        <w:t xml:space="preserve">невода-механизатора включает в </w:t>
      </w:r>
      <w:r w:rsidRPr="004C1D17">
        <w:rPr>
          <w:rFonts w:ascii="Times New Roman" w:eastAsia="Times New Roman" w:hAnsi="Times New Roman" w:cs="Times New Roman"/>
          <w:lang w:eastAsia="ru-RU"/>
        </w:rPr>
        <w:t>себя выполнение работ по продуктивному разведению оленей, первичной переработке и хранению продукции оленеводства.</w:t>
      </w:r>
      <w:r w:rsidRPr="004C1D17">
        <w:rPr>
          <w:rFonts w:ascii="Arial" w:eastAsiaTheme="minorEastAsia" w:hAnsi="Arial" w:cs="Arial"/>
          <w:lang w:eastAsia="ru-RU"/>
        </w:rPr>
        <w:t xml:space="preserve"> </w:t>
      </w:r>
    </w:p>
    <w:p w:rsidR="00D517F0" w:rsidRPr="004C1D17" w:rsidRDefault="00D517F0" w:rsidP="005229B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Theme="minorEastAsia" w:hAnsi="Arial" w:cs="Arial"/>
          <w:lang w:eastAsia="ru-RU"/>
        </w:rPr>
      </w:pPr>
      <w:r w:rsidRPr="004C1D17">
        <w:rPr>
          <w:rFonts w:ascii="Times New Roman" w:eastAsiaTheme="minorEastAsia" w:hAnsi="Times New Roman" w:cs="Times New Roman"/>
          <w:b/>
          <w:lang w:eastAsia="ru-RU"/>
        </w:rPr>
        <w:t>Объектами профессиональной деятельности Оленевода-механизатора являются</w:t>
      </w:r>
      <w:r w:rsidRPr="004C1D17">
        <w:rPr>
          <w:rFonts w:ascii="Arial" w:eastAsiaTheme="minorEastAsia" w:hAnsi="Arial" w:cs="Arial"/>
          <w:lang w:eastAsia="ru-RU"/>
        </w:rPr>
        <w:t xml:space="preserve">: </w:t>
      </w:r>
    </w:p>
    <w:p w:rsidR="00D517F0" w:rsidRPr="004C1D17" w:rsidRDefault="00D517F0" w:rsidP="00522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eastAsiaTheme="minorEastAsia" w:hAnsi="Times New Roman" w:cs="Times New Roman"/>
          <w:lang w:eastAsia="ru-RU"/>
        </w:rPr>
        <w:t>- оленьи стада;</w:t>
      </w:r>
    </w:p>
    <w:p w:rsidR="00D517F0" w:rsidRPr="004C1D17" w:rsidRDefault="00D517F0" w:rsidP="00522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eastAsiaTheme="minorEastAsia" w:hAnsi="Times New Roman" w:cs="Times New Roman"/>
          <w:lang w:eastAsia="ru-RU"/>
        </w:rPr>
        <w:t>- популяции диких оленей;</w:t>
      </w:r>
    </w:p>
    <w:p w:rsidR="00D517F0" w:rsidRPr="004C1D17" w:rsidRDefault="00D517F0" w:rsidP="00522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eastAsiaTheme="minorEastAsia" w:hAnsi="Times New Roman" w:cs="Times New Roman"/>
          <w:lang w:eastAsia="ru-RU"/>
        </w:rPr>
        <w:t>- кочевые маршруты оленьих стад;</w:t>
      </w:r>
    </w:p>
    <w:p w:rsidR="00D517F0" w:rsidRPr="004C1D17" w:rsidRDefault="00D517F0" w:rsidP="00522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eastAsiaTheme="minorEastAsia" w:hAnsi="Times New Roman" w:cs="Times New Roman"/>
          <w:lang w:eastAsia="ru-RU"/>
        </w:rPr>
        <w:t>- продукция оленеводства;</w:t>
      </w:r>
    </w:p>
    <w:p w:rsidR="00D517F0" w:rsidRPr="004C1D17" w:rsidRDefault="00D517F0" w:rsidP="00522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eastAsiaTheme="minorEastAsia" w:hAnsi="Times New Roman" w:cs="Times New Roman"/>
          <w:lang w:eastAsia="ru-RU"/>
        </w:rPr>
        <w:t>- орудия и снаряжение оленеводства;</w:t>
      </w:r>
    </w:p>
    <w:p w:rsidR="00D517F0" w:rsidRDefault="00D517F0" w:rsidP="00522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eastAsiaTheme="minorEastAsia" w:hAnsi="Times New Roman" w:cs="Times New Roman"/>
          <w:lang w:eastAsia="ru-RU"/>
        </w:rPr>
        <w:t>- пастушеские собаки, механические транспортные средства, мопеды, генераторы.</w:t>
      </w:r>
    </w:p>
    <w:p w:rsidR="005229B5" w:rsidRPr="004C1D17" w:rsidRDefault="005229B5" w:rsidP="00522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517F0" w:rsidRPr="004C1D17" w:rsidRDefault="00D517F0" w:rsidP="005229B5">
      <w:r w:rsidRPr="004C1D17">
        <w:rPr>
          <w:rStyle w:val="20"/>
          <w:rFonts w:ascii="Times New Roman" w:eastAsiaTheme="minorHAnsi" w:hAnsi="Times New Roman"/>
          <w:lang w:val="ru-RU"/>
        </w:rPr>
        <w:t xml:space="preserve">1.2. </w:t>
      </w:r>
      <w:r w:rsidRPr="004C1D17">
        <w:rPr>
          <w:rStyle w:val="20"/>
          <w:rFonts w:ascii="Times New Roman" w:eastAsiaTheme="minorHAnsi" w:hAnsi="Times New Roman"/>
          <w:lang w:val="ru-RU"/>
        </w:rPr>
        <w:tab/>
        <w:t>Область применения</w:t>
      </w:r>
    </w:p>
    <w:p w:rsidR="00D517F0" w:rsidRPr="004C1D17" w:rsidRDefault="00D517F0" w:rsidP="005229B5">
      <w:pPr>
        <w:numPr>
          <w:ilvl w:val="2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Каждый Эксперт и Участник обязаны ознакомиться с данным Техническим описанием.</w:t>
      </w:r>
    </w:p>
    <w:p w:rsidR="00D517F0" w:rsidRPr="004C1D17" w:rsidRDefault="00D517F0" w:rsidP="005229B5">
      <w:pPr>
        <w:numPr>
          <w:ilvl w:val="2"/>
          <w:numId w:val="8"/>
        </w:numPr>
        <w:spacing w:after="0" w:line="240" w:lineRule="auto"/>
        <w:ind w:left="0" w:firstLine="0"/>
      </w:pPr>
      <w:r w:rsidRPr="004C1D17">
        <w:rPr>
          <w:rFonts w:ascii="Times New Roman" w:hAnsi="Times New Roman" w:cs="Times New Roman"/>
        </w:rPr>
        <w:t xml:space="preserve"> В случае возникновения разночтений в версиях Технического описания на разных языках, версия на русском языке превалирует.</w:t>
      </w:r>
    </w:p>
    <w:p w:rsidR="00D517F0" w:rsidRPr="004C1D17" w:rsidRDefault="00D517F0" w:rsidP="00D517F0">
      <w:pPr>
        <w:pStyle w:val="2"/>
        <w:rPr>
          <w:rFonts w:ascii="Times New Roman" w:hAnsi="Times New Roman"/>
        </w:rPr>
      </w:pPr>
      <w:r w:rsidRPr="004C1D17">
        <w:rPr>
          <w:rFonts w:ascii="Times New Roman" w:hAnsi="Times New Roman"/>
        </w:rPr>
        <w:t xml:space="preserve">1.3. </w:t>
      </w:r>
      <w:r w:rsidRPr="004C1D17">
        <w:rPr>
          <w:rFonts w:ascii="Times New Roman" w:hAnsi="Times New Roman"/>
        </w:rPr>
        <w:tab/>
        <w:t>Сопроводительная документация</w:t>
      </w:r>
    </w:p>
    <w:p w:rsidR="00D517F0" w:rsidRPr="004C1D17" w:rsidRDefault="00D517F0" w:rsidP="005229B5">
      <w:pPr>
        <w:numPr>
          <w:ilvl w:val="2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517F0" w:rsidRPr="004C1D17" w:rsidRDefault="00D517F0" w:rsidP="005229B5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«</w:t>
      </w:r>
      <w:proofErr w:type="spellStart"/>
      <w:r w:rsidRPr="004C1D17">
        <w:rPr>
          <w:rFonts w:ascii="Times New Roman" w:hAnsi="Times New Roman" w:cs="Times New Roman"/>
        </w:rPr>
        <w:t>WorldSkills</w:t>
      </w:r>
      <w:proofErr w:type="spellEnd"/>
      <w:r w:rsidRPr="004C1D17">
        <w:rPr>
          <w:rFonts w:ascii="Times New Roman" w:hAnsi="Times New Roman" w:cs="Times New Roman"/>
        </w:rPr>
        <w:t xml:space="preserve"> </w:t>
      </w:r>
      <w:r w:rsidRPr="004C1D17">
        <w:rPr>
          <w:rFonts w:ascii="Times New Roman" w:hAnsi="Times New Roman" w:cs="Times New Roman"/>
          <w:lang w:val="en-US"/>
        </w:rPr>
        <w:t>Russia</w:t>
      </w:r>
      <w:r w:rsidRPr="004C1D17">
        <w:rPr>
          <w:rFonts w:ascii="Times New Roman" w:hAnsi="Times New Roman" w:cs="Times New Roman"/>
        </w:rPr>
        <w:t>», Правила проведения конкурса;</w:t>
      </w:r>
    </w:p>
    <w:p w:rsidR="00D517F0" w:rsidRPr="004C1D17" w:rsidRDefault="00D517F0" w:rsidP="005229B5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lang w:val="en-US"/>
        </w:rPr>
      </w:pPr>
      <w:r w:rsidRPr="004C1D17">
        <w:rPr>
          <w:rFonts w:ascii="Times New Roman" w:hAnsi="Times New Roman" w:cs="Times New Roman"/>
          <w:lang w:val="en-US"/>
        </w:rPr>
        <w:t>«</w:t>
      </w:r>
      <w:proofErr w:type="spellStart"/>
      <w:r w:rsidRPr="004C1D17">
        <w:rPr>
          <w:rFonts w:ascii="Times New Roman" w:hAnsi="Times New Roman" w:cs="Times New Roman"/>
          <w:lang w:val="en-US"/>
        </w:rPr>
        <w:t>WorldSkills</w:t>
      </w:r>
      <w:proofErr w:type="spellEnd"/>
      <w:r w:rsidRPr="004C1D17">
        <w:rPr>
          <w:rFonts w:ascii="Times New Roman" w:hAnsi="Times New Roman" w:cs="Times New Roman"/>
          <w:lang w:val="en-US"/>
        </w:rPr>
        <w:t xml:space="preserve"> International», «</w:t>
      </w:r>
      <w:proofErr w:type="spellStart"/>
      <w:r w:rsidRPr="004C1D17">
        <w:rPr>
          <w:rFonts w:ascii="Times New Roman" w:hAnsi="Times New Roman" w:cs="Times New Roman"/>
          <w:lang w:val="en-US"/>
        </w:rPr>
        <w:t>WorldSkills</w:t>
      </w:r>
      <w:proofErr w:type="spellEnd"/>
      <w:r w:rsidRPr="004C1D17">
        <w:rPr>
          <w:rFonts w:ascii="Times New Roman" w:hAnsi="Times New Roman" w:cs="Times New Roman"/>
          <w:lang w:val="en-US"/>
        </w:rPr>
        <w:t xml:space="preserve"> Russia»: </w:t>
      </w:r>
      <w:r w:rsidRPr="004C1D17">
        <w:rPr>
          <w:rFonts w:ascii="Times New Roman" w:hAnsi="Times New Roman" w:cs="Times New Roman"/>
        </w:rPr>
        <w:t>онлайн</w:t>
      </w:r>
      <w:r w:rsidRPr="004C1D17">
        <w:rPr>
          <w:rFonts w:ascii="Times New Roman" w:hAnsi="Times New Roman" w:cs="Times New Roman"/>
          <w:lang w:val="en-US"/>
        </w:rPr>
        <w:t>-</w:t>
      </w:r>
      <w:r w:rsidRPr="004C1D17">
        <w:rPr>
          <w:rFonts w:ascii="Times New Roman" w:hAnsi="Times New Roman" w:cs="Times New Roman"/>
        </w:rPr>
        <w:t>ресурсы</w:t>
      </w:r>
      <w:r w:rsidRPr="004C1D17">
        <w:rPr>
          <w:rFonts w:ascii="Times New Roman" w:hAnsi="Times New Roman" w:cs="Times New Roman"/>
          <w:lang w:val="en-US"/>
        </w:rPr>
        <w:t xml:space="preserve">, </w:t>
      </w:r>
      <w:r w:rsidRPr="004C1D17">
        <w:rPr>
          <w:rFonts w:ascii="Times New Roman" w:hAnsi="Times New Roman" w:cs="Times New Roman"/>
        </w:rPr>
        <w:t>указанные</w:t>
      </w:r>
      <w:r w:rsidRPr="004C1D17">
        <w:rPr>
          <w:rFonts w:ascii="Times New Roman" w:hAnsi="Times New Roman" w:cs="Times New Roman"/>
          <w:lang w:val="en-US"/>
        </w:rPr>
        <w:t xml:space="preserve"> </w:t>
      </w:r>
      <w:r w:rsidRPr="004C1D17">
        <w:rPr>
          <w:rFonts w:ascii="Times New Roman" w:hAnsi="Times New Roman" w:cs="Times New Roman"/>
        </w:rPr>
        <w:t>в</w:t>
      </w:r>
      <w:r w:rsidRPr="004C1D17">
        <w:rPr>
          <w:rFonts w:ascii="Times New Roman" w:hAnsi="Times New Roman" w:cs="Times New Roman"/>
          <w:lang w:val="en-US"/>
        </w:rPr>
        <w:t xml:space="preserve"> </w:t>
      </w:r>
      <w:r w:rsidRPr="004C1D17">
        <w:rPr>
          <w:rFonts w:ascii="Times New Roman" w:hAnsi="Times New Roman" w:cs="Times New Roman"/>
        </w:rPr>
        <w:t>данном</w:t>
      </w:r>
      <w:r w:rsidRPr="004C1D17">
        <w:rPr>
          <w:rFonts w:ascii="Times New Roman" w:hAnsi="Times New Roman" w:cs="Times New Roman"/>
          <w:lang w:val="en-US"/>
        </w:rPr>
        <w:t xml:space="preserve"> </w:t>
      </w:r>
      <w:r w:rsidRPr="004C1D17">
        <w:rPr>
          <w:rFonts w:ascii="Times New Roman" w:hAnsi="Times New Roman" w:cs="Times New Roman"/>
        </w:rPr>
        <w:t>документе</w:t>
      </w:r>
      <w:r w:rsidRPr="004C1D17">
        <w:rPr>
          <w:rFonts w:ascii="Times New Roman" w:hAnsi="Times New Roman" w:cs="Times New Roman"/>
          <w:lang w:val="en-US"/>
        </w:rPr>
        <w:t>;</w:t>
      </w:r>
    </w:p>
    <w:p w:rsidR="00D517F0" w:rsidRPr="004C1D17" w:rsidRDefault="00D517F0" w:rsidP="005229B5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Правила техники безопасности и санитарные нормы.</w:t>
      </w:r>
    </w:p>
    <w:p w:rsidR="00D517F0" w:rsidRPr="004C1D17" w:rsidRDefault="00D517F0" w:rsidP="00D517F0">
      <w:pPr>
        <w:pStyle w:val="1"/>
        <w:rPr>
          <w:rFonts w:ascii="Times New Roman" w:hAnsi="Times New Roman"/>
          <w:lang w:val="ru-RU"/>
        </w:rPr>
      </w:pPr>
      <w:bookmarkStart w:id="1" w:name="_Toc409971274"/>
      <w:r w:rsidRPr="004C1D17">
        <w:rPr>
          <w:rFonts w:ascii="Times New Roman" w:hAnsi="Times New Roman"/>
          <w:u w:val="none"/>
          <w:lang w:val="ru-RU"/>
        </w:rPr>
        <w:lastRenderedPageBreak/>
        <w:t xml:space="preserve">2. </w:t>
      </w:r>
      <w:r w:rsidRPr="004C1D17">
        <w:rPr>
          <w:rFonts w:ascii="Times New Roman" w:hAnsi="Times New Roman"/>
          <w:u w:val="none"/>
          <w:lang w:val="ru-RU"/>
        </w:rPr>
        <w:tab/>
      </w:r>
      <w:r w:rsidRPr="004C1D17">
        <w:rPr>
          <w:rFonts w:ascii="Times New Roman" w:hAnsi="Times New Roman"/>
          <w:lang w:val="ru-RU"/>
        </w:rPr>
        <w:t>КВАЛИФИКАЦИЯ И ОБЪЕМ РАБОТ</w:t>
      </w:r>
      <w:bookmarkEnd w:id="1"/>
    </w:p>
    <w:p w:rsidR="00D517F0" w:rsidRPr="004C1D17" w:rsidRDefault="00D517F0" w:rsidP="005229B5">
      <w:pPr>
        <w:ind w:left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 xml:space="preserve">2.1. </w:t>
      </w:r>
      <w:r w:rsidRPr="004C1D17">
        <w:rPr>
          <w:rFonts w:ascii="Times New Roman" w:hAnsi="Times New Roman"/>
          <w:lang w:val="ru-RU"/>
        </w:rPr>
        <w:tab/>
        <w:t>Требования к квалификации</w:t>
      </w:r>
    </w:p>
    <w:p w:rsidR="00D517F0" w:rsidRPr="004C1D17" w:rsidRDefault="00D517F0" w:rsidP="005229B5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В ходе выполнения одного или нескольких модулей задания, перечисленны</w:t>
      </w:r>
      <w:r w:rsidR="009679BB">
        <w:rPr>
          <w:rFonts w:ascii="Times New Roman" w:hAnsi="Times New Roman" w:cs="Times New Roman"/>
        </w:rPr>
        <w:t>е</w:t>
      </w:r>
      <w:r w:rsidRPr="004C1D17">
        <w:rPr>
          <w:rFonts w:ascii="Times New Roman" w:hAnsi="Times New Roman" w:cs="Times New Roman"/>
        </w:rPr>
        <w:t xml:space="preserve"> ниже, будут подвергаться проверке следующие навыки:</w:t>
      </w:r>
    </w:p>
    <w:p w:rsidR="00D517F0" w:rsidRPr="004C1D17" w:rsidRDefault="00D517F0" w:rsidP="005229B5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 xml:space="preserve">2.1.1. </w:t>
      </w:r>
      <w:r w:rsidRPr="005229B5">
        <w:rPr>
          <w:rFonts w:ascii="Times New Roman" w:hAnsi="Times New Roman" w:cs="Times New Roman"/>
          <w:b/>
          <w:u w:val="single"/>
        </w:rPr>
        <w:t>Оленевод</w:t>
      </w:r>
      <w:r w:rsidRPr="005229B5">
        <w:rPr>
          <w:rFonts w:ascii="Times New Roman" w:hAnsi="Times New Roman" w:cs="Times New Roman"/>
          <w:u w:val="single"/>
        </w:rPr>
        <w:t>-</w:t>
      </w:r>
      <w:r w:rsidRPr="005229B5">
        <w:rPr>
          <w:rFonts w:ascii="Times New Roman" w:hAnsi="Times New Roman" w:cs="Times New Roman"/>
          <w:b/>
          <w:u w:val="single"/>
        </w:rPr>
        <w:t xml:space="preserve">механизатор </w:t>
      </w:r>
      <w:r w:rsidRPr="005229B5">
        <w:rPr>
          <w:rFonts w:ascii="Times New Roman" w:hAnsi="Times New Roman" w:cs="Times New Roman"/>
          <w:b/>
        </w:rPr>
        <w:t>в части владения компьютерной техникой</w:t>
      </w:r>
      <w:r w:rsidR="005229B5" w:rsidRPr="005229B5">
        <w:rPr>
          <w:rFonts w:ascii="Times New Roman" w:hAnsi="Times New Roman" w:cs="Times New Roman"/>
        </w:rPr>
        <w:t xml:space="preserve"> </w:t>
      </w:r>
      <w:r w:rsidRPr="005229B5">
        <w:rPr>
          <w:rFonts w:ascii="Times New Roman" w:hAnsi="Times New Roman" w:cs="Times New Roman"/>
        </w:rPr>
        <w:t>должен уметь</w:t>
      </w:r>
      <w:r w:rsidRPr="005229B5">
        <w:t>:</w:t>
      </w:r>
    </w:p>
    <w:p w:rsidR="00D517F0" w:rsidRPr="004C1D17" w:rsidRDefault="00D517F0" w:rsidP="00CD39E1">
      <w:pPr>
        <w:pStyle w:val="ConsPlusNormal"/>
        <w:numPr>
          <w:ilvl w:val="0"/>
          <w:numId w:val="29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1D17">
        <w:rPr>
          <w:rFonts w:ascii="Times New Roman" w:hAnsi="Times New Roman" w:cs="Times New Roman"/>
          <w:sz w:val="22"/>
          <w:szCs w:val="22"/>
        </w:rPr>
        <w:t>Осуществлять поиск информации, необходимой для эффективного выполнения профессиональных задач.</w:t>
      </w:r>
    </w:p>
    <w:p w:rsidR="00D517F0" w:rsidRPr="004C1D17" w:rsidRDefault="00D517F0" w:rsidP="00CD39E1">
      <w:pPr>
        <w:pStyle w:val="ConsPlusNormal"/>
        <w:numPr>
          <w:ilvl w:val="0"/>
          <w:numId w:val="29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1D17">
        <w:rPr>
          <w:rFonts w:ascii="Times New Roman" w:hAnsi="Times New Roman" w:cs="Times New Roman"/>
          <w:sz w:val="22"/>
          <w:szCs w:val="22"/>
        </w:rPr>
        <w:t>Использовать информационно-коммуникационные технологии в профессиональной деятельности.</w:t>
      </w:r>
    </w:p>
    <w:p w:rsidR="005229B5" w:rsidRDefault="005229B5" w:rsidP="005229B5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7F0" w:rsidRPr="004C1D17" w:rsidRDefault="005229B5" w:rsidP="005229B5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17F0" w:rsidRPr="004C1D17">
        <w:rPr>
          <w:rFonts w:ascii="Times New Roman" w:hAnsi="Times New Roman" w:cs="Times New Roman"/>
        </w:rPr>
        <w:t xml:space="preserve">. </w:t>
      </w:r>
      <w:r w:rsidR="00D517F0" w:rsidRPr="004C1D17">
        <w:rPr>
          <w:rFonts w:ascii="Times New Roman" w:hAnsi="Times New Roman" w:cs="Times New Roman"/>
          <w:b/>
          <w:u w:val="single"/>
        </w:rPr>
        <w:t xml:space="preserve">Оленевод- механизатор </w:t>
      </w:r>
      <w:r w:rsidR="00D517F0" w:rsidRPr="004C1D17">
        <w:rPr>
          <w:rFonts w:ascii="Times New Roman" w:hAnsi="Times New Roman" w:cs="Times New Roman"/>
          <w:b/>
        </w:rPr>
        <w:t>в части</w:t>
      </w:r>
      <w:r w:rsidR="00D517F0" w:rsidRPr="004C1D17">
        <w:rPr>
          <w:rFonts w:ascii="Times New Roman" w:hAnsi="Times New Roman" w:cs="Times New Roman"/>
        </w:rPr>
        <w:t xml:space="preserve"> </w:t>
      </w:r>
      <w:r w:rsidR="00D517F0" w:rsidRPr="004C1D17">
        <w:rPr>
          <w:rFonts w:ascii="Times New Roman" w:eastAsiaTheme="minorEastAsia" w:hAnsi="Times New Roman" w:cs="Times New Roman"/>
          <w:b/>
          <w:lang w:eastAsia="ru-RU"/>
        </w:rPr>
        <w:t>изготовления, обслуживания, эксплуатации и ремонта снаряжения оленеводства</w:t>
      </w:r>
      <w:r w:rsidR="00D517F0" w:rsidRPr="004C1D17">
        <w:rPr>
          <w:rFonts w:ascii="Times New Roman" w:hAnsi="Times New Roman" w:cs="Times New Roman"/>
        </w:rPr>
        <w:t xml:space="preserve"> должен уметь</w:t>
      </w:r>
      <w:r>
        <w:rPr>
          <w:rFonts w:ascii="Times New Roman" w:hAnsi="Times New Roman" w:cs="Times New Roman"/>
        </w:rPr>
        <w:t>:</w:t>
      </w:r>
      <w:r w:rsidR="00D517F0" w:rsidRPr="004C1D17">
        <w:rPr>
          <w:rFonts w:ascii="Times New Roman" w:hAnsi="Times New Roman" w:cs="Times New Roman"/>
        </w:rPr>
        <w:t xml:space="preserve"> </w:t>
      </w:r>
    </w:p>
    <w:p w:rsidR="00D517F0" w:rsidRPr="004C1D17" w:rsidRDefault="00D517F0" w:rsidP="005229B5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eastAsiaTheme="minorEastAsia" w:hAnsi="Times New Roman" w:cs="Times New Roman"/>
          <w:lang w:eastAsia="ru-RU"/>
        </w:rPr>
        <w:t>Изготавливать снаряжение оленеводства;</w:t>
      </w:r>
    </w:p>
    <w:p w:rsidR="00D517F0" w:rsidRPr="004C1D17" w:rsidRDefault="00D517F0" w:rsidP="005229B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eastAsiaTheme="minorEastAsia" w:hAnsi="Times New Roman" w:cs="Times New Roman"/>
          <w:lang w:eastAsia="ru-RU"/>
        </w:rPr>
        <w:t>Эксплуатировать и ремонтировать снаряжение оленеводства.</w:t>
      </w:r>
    </w:p>
    <w:p w:rsidR="005229B5" w:rsidRDefault="005229B5" w:rsidP="005229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517F0" w:rsidRPr="004C1D17" w:rsidRDefault="00D517F0" w:rsidP="005229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1D17">
        <w:rPr>
          <w:rFonts w:ascii="Times New Roman" w:hAnsi="Times New Roman" w:cs="Times New Roman"/>
          <w:sz w:val="22"/>
          <w:szCs w:val="22"/>
        </w:rPr>
        <w:t>2.1.3.</w:t>
      </w:r>
      <w:r w:rsidRPr="004C1D17">
        <w:rPr>
          <w:rFonts w:ascii="Times New Roman" w:hAnsi="Times New Roman" w:cs="Times New Roman"/>
          <w:b/>
          <w:sz w:val="22"/>
          <w:szCs w:val="22"/>
          <w:u w:val="single"/>
        </w:rPr>
        <w:t xml:space="preserve">Оленевод-механизатор </w:t>
      </w:r>
      <w:r w:rsidR="005229B5">
        <w:rPr>
          <w:rFonts w:ascii="Times New Roman" w:hAnsi="Times New Roman" w:cs="Times New Roman"/>
          <w:b/>
          <w:sz w:val="22"/>
          <w:szCs w:val="22"/>
        </w:rPr>
        <w:t xml:space="preserve">в части </w:t>
      </w:r>
      <w:proofErr w:type="spellStart"/>
      <w:r w:rsidRPr="004C1D17">
        <w:rPr>
          <w:rFonts w:ascii="Times New Roman" w:hAnsi="Times New Roman" w:cs="Times New Roman"/>
          <w:b/>
          <w:sz w:val="22"/>
          <w:szCs w:val="22"/>
        </w:rPr>
        <w:t>запрягания</w:t>
      </w:r>
      <w:proofErr w:type="spellEnd"/>
      <w:r w:rsidRPr="004C1D17">
        <w:rPr>
          <w:rFonts w:ascii="Times New Roman" w:hAnsi="Times New Roman" w:cs="Times New Roman"/>
          <w:b/>
          <w:sz w:val="22"/>
          <w:szCs w:val="22"/>
        </w:rPr>
        <w:t xml:space="preserve"> оленей </w:t>
      </w:r>
      <w:r w:rsidR="005229B5">
        <w:rPr>
          <w:rFonts w:ascii="Times New Roman" w:hAnsi="Times New Roman" w:cs="Times New Roman"/>
          <w:sz w:val="22"/>
          <w:szCs w:val="22"/>
        </w:rPr>
        <w:t>должен уметь:</w:t>
      </w:r>
    </w:p>
    <w:p w:rsidR="00D517F0" w:rsidRPr="004C1D17" w:rsidRDefault="00D517F0" w:rsidP="00CD39E1">
      <w:pPr>
        <w:pStyle w:val="ConsPlusNormal"/>
        <w:numPr>
          <w:ilvl w:val="0"/>
          <w:numId w:val="3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1D17">
        <w:rPr>
          <w:rFonts w:ascii="Times New Roman" w:hAnsi="Times New Roman" w:cs="Times New Roman"/>
          <w:sz w:val="22"/>
          <w:szCs w:val="22"/>
        </w:rPr>
        <w:t>Организовывать собственную деятельность с соблюдением требований охраны труда, ветеринарно-санитарной и экологической безопасности.</w:t>
      </w:r>
    </w:p>
    <w:p w:rsidR="005229B5" w:rsidRDefault="005229B5" w:rsidP="005229B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517F0" w:rsidRPr="004C1D17" w:rsidRDefault="00D517F0" w:rsidP="005229B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C1D17">
        <w:rPr>
          <w:rFonts w:ascii="Times New Roman" w:hAnsi="Times New Roman" w:cs="Times New Roman"/>
          <w:sz w:val="22"/>
          <w:szCs w:val="22"/>
        </w:rPr>
        <w:t xml:space="preserve">2.1.4. </w:t>
      </w:r>
      <w:r w:rsidRPr="004C1D17">
        <w:rPr>
          <w:rFonts w:ascii="Times New Roman" w:hAnsi="Times New Roman" w:cs="Times New Roman"/>
          <w:b/>
          <w:sz w:val="22"/>
          <w:szCs w:val="22"/>
          <w:u w:val="single"/>
        </w:rPr>
        <w:t xml:space="preserve">Оленевод-механизатор </w:t>
      </w:r>
      <w:r w:rsidRPr="004C1D17">
        <w:rPr>
          <w:rFonts w:ascii="Times New Roman" w:hAnsi="Times New Roman" w:cs="Times New Roman"/>
          <w:b/>
          <w:sz w:val="22"/>
          <w:szCs w:val="22"/>
        </w:rPr>
        <w:t>в</w:t>
      </w:r>
      <w:r w:rsidR="00536C7A">
        <w:rPr>
          <w:rFonts w:ascii="Times New Roman" w:hAnsi="Times New Roman" w:cs="Times New Roman"/>
          <w:b/>
          <w:sz w:val="22"/>
          <w:szCs w:val="22"/>
        </w:rPr>
        <w:t xml:space="preserve"> части приготовления блюда из </w:t>
      </w:r>
      <w:r w:rsidRPr="004C1D17">
        <w:rPr>
          <w:rFonts w:ascii="Times New Roman" w:hAnsi="Times New Roman" w:cs="Times New Roman"/>
          <w:b/>
          <w:sz w:val="22"/>
          <w:szCs w:val="22"/>
        </w:rPr>
        <w:t>рыбы</w:t>
      </w:r>
      <w:r w:rsidRPr="004C1D17">
        <w:rPr>
          <w:rFonts w:ascii="Times New Roman" w:hAnsi="Times New Roman" w:cs="Times New Roman"/>
          <w:sz w:val="22"/>
          <w:szCs w:val="22"/>
        </w:rPr>
        <w:t xml:space="preserve"> северной породы должен уметь: </w:t>
      </w:r>
    </w:p>
    <w:p w:rsidR="00D517F0" w:rsidRPr="004C1D17" w:rsidRDefault="00D517F0" w:rsidP="00CD39E1">
      <w:pPr>
        <w:pStyle w:val="ConsPlusNormal"/>
        <w:numPr>
          <w:ilvl w:val="0"/>
          <w:numId w:val="29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1D17">
        <w:rPr>
          <w:rFonts w:ascii="Times New Roman" w:hAnsi="Times New Roman" w:cs="Times New Roman"/>
          <w:sz w:val="22"/>
          <w:szCs w:val="22"/>
        </w:rPr>
        <w:t xml:space="preserve">Организовывать собственную деятельность, исходя из цели и способов ее достижения, определенных руководителем. </w:t>
      </w:r>
    </w:p>
    <w:p w:rsidR="005229B5" w:rsidRDefault="005229B5" w:rsidP="005229B5">
      <w:pPr>
        <w:pStyle w:val="a6"/>
        <w:ind w:left="0"/>
        <w:rPr>
          <w:rFonts w:ascii="Times New Roman" w:hAnsi="Times New Roman" w:cs="Times New Roman"/>
        </w:rPr>
      </w:pPr>
    </w:p>
    <w:p w:rsidR="00D517F0" w:rsidRPr="004C1D17" w:rsidRDefault="00D517F0" w:rsidP="005229B5">
      <w:pPr>
        <w:pStyle w:val="a6"/>
        <w:ind w:left="0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2.1.5</w:t>
      </w:r>
      <w:r w:rsidRPr="004C1D17">
        <w:rPr>
          <w:rFonts w:ascii="Times New Roman" w:hAnsi="Times New Roman" w:cs="Times New Roman"/>
          <w:b/>
        </w:rPr>
        <w:t>.</w:t>
      </w:r>
      <w:r w:rsidRPr="004C1D17">
        <w:rPr>
          <w:rFonts w:ascii="Times New Roman" w:hAnsi="Times New Roman" w:cs="Times New Roman"/>
          <w:b/>
          <w:u w:val="single"/>
        </w:rPr>
        <w:t xml:space="preserve"> Оленевод-механизатор </w:t>
      </w:r>
      <w:r w:rsidRPr="004C1D17">
        <w:rPr>
          <w:rFonts w:ascii="Times New Roman" w:hAnsi="Times New Roman" w:cs="Times New Roman"/>
          <w:b/>
        </w:rPr>
        <w:t>в части</w:t>
      </w:r>
      <w:r w:rsidRPr="005229B5">
        <w:rPr>
          <w:rFonts w:ascii="Times New Roman" w:hAnsi="Times New Roman" w:cs="Times New Roman"/>
          <w:b/>
        </w:rPr>
        <w:t xml:space="preserve"> </w:t>
      </w:r>
      <w:r w:rsidRPr="004C1D17">
        <w:rPr>
          <w:rFonts w:ascii="Times New Roman" w:hAnsi="Times New Roman" w:cs="Times New Roman"/>
          <w:b/>
        </w:rPr>
        <w:t>демонстрация силы, выносливости</w:t>
      </w:r>
      <w:r w:rsidRPr="004C1D17">
        <w:rPr>
          <w:rFonts w:ascii="Times New Roman" w:hAnsi="Times New Roman" w:cs="Times New Roman"/>
        </w:rPr>
        <w:t xml:space="preserve"> должен  уметь: </w:t>
      </w:r>
    </w:p>
    <w:p w:rsidR="00D517F0" w:rsidRPr="004C1D17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hAnsi="Times New Roman" w:cs="Times New Roman"/>
        </w:rPr>
      </w:pPr>
      <w:r w:rsidRPr="004C1D17">
        <w:rPr>
          <w:rFonts w:ascii="Times New Roman" w:eastAsia="Times New Roman" w:hAnsi="Times New Roman" w:cs="Times New Roman"/>
        </w:rPr>
        <w:t>Обогащать свою профессиональную компетентность, быть готовым к повышению квалификации;</w:t>
      </w:r>
    </w:p>
    <w:p w:rsidR="00D517F0" w:rsidRPr="004C1D17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Строить профессиональную деятельность с учётом культурных традиций и обычаев коренных народов, проживающих на Таймыре.</w:t>
      </w:r>
    </w:p>
    <w:p w:rsidR="00D517F0" w:rsidRPr="004C1D17" w:rsidRDefault="00D517F0" w:rsidP="005229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4C1D17">
        <w:rPr>
          <w:rFonts w:ascii="Times New Roman" w:hAnsi="Times New Roman" w:cs="Times New Roman"/>
          <w:sz w:val="24"/>
          <w:szCs w:val="24"/>
        </w:rPr>
        <w:t>2.1.6.</w:t>
      </w:r>
      <w:r w:rsidRPr="004C1D17">
        <w:rPr>
          <w:rFonts w:ascii="Times New Roman" w:hAnsi="Times New Roman" w:cs="Times New Roman"/>
          <w:b/>
          <w:u w:val="single"/>
        </w:rPr>
        <w:t>Оленевод-механизатор</w:t>
      </w:r>
      <w:r w:rsidRPr="004C1D17">
        <w:rPr>
          <w:rFonts w:ascii="Times New Roman" w:hAnsi="Times New Roman" w:cs="Times New Roman"/>
        </w:rPr>
        <w:t xml:space="preserve"> </w:t>
      </w:r>
      <w:r w:rsidRPr="004C1D17">
        <w:rPr>
          <w:rFonts w:ascii="Times New Roman" w:eastAsiaTheme="minorEastAsia" w:hAnsi="Times New Roman" w:cs="Times New Roman"/>
          <w:b/>
          <w:lang w:eastAsia="ru-RU"/>
        </w:rPr>
        <w:t xml:space="preserve">в части эксплуатации и технического обслуживания </w:t>
      </w:r>
      <w:proofErr w:type="spellStart"/>
      <w:r w:rsidRPr="004C1D17">
        <w:rPr>
          <w:rFonts w:ascii="Times New Roman" w:eastAsiaTheme="minorEastAsia" w:hAnsi="Times New Roman" w:cs="Times New Roman"/>
          <w:b/>
          <w:lang w:eastAsia="ru-RU"/>
        </w:rPr>
        <w:t>мототранспортных</w:t>
      </w:r>
      <w:proofErr w:type="spellEnd"/>
      <w:r w:rsidRPr="004C1D17">
        <w:rPr>
          <w:rFonts w:ascii="Times New Roman" w:eastAsiaTheme="minorEastAsia" w:hAnsi="Times New Roman" w:cs="Times New Roman"/>
          <w:b/>
          <w:lang w:eastAsia="ru-RU"/>
        </w:rPr>
        <w:t xml:space="preserve"> средств должен уметь: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Управлять </w:t>
      </w:r>
      <w:proofErr w:type="spellStart"/>
      <w:r w:rsidRPr="00CD39E1">
        <w:rPr>
          <w:rFonts w:ascii="Times New Roman" w:eastAsia="Times New Roman" w:hAnsi="Times New Roman" w:cs="Times New Roman"/>
        </w:rPr>
        <w:t>мототранспортными</w:t>
      </w:r>
      <w:proofErr w:type="spellEnd"/>
      <w:r w:rsidRPr="00CD39E1">
        <w:rPr>
          <w:rFonts w:ascii="Times New Roman" w:eastAsia="Times New Roman" w:hAnsi="Times New Roman" w:cs="Times New Roman"/>
        </w:rPr>
        <w:t xml:space="preserve"> средствами, в т.ч. тракторами и вездеходами, в различных дорожных и погодных условиях с соблюдением </w:t>
      </w:r>
      <w:hyperlink r:id="rId7" w:tooltip="Постановление Правительства РФ от 23.10.1993 N 1090 (ред. от 17.12.201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CD39E1">
          <w:rPr>
            <w:rFonts w:ascii="Times New Roman" w:eastAsia="Times New Roman" w:hAnsi="Times New Roman" w:cs="Times New Roman"/>
          </w:rPr>
          <w:t>правил</w:t>
        </w:r>
      </w:hyperlink>
      <w:r w:rsidRPr="00CD39E1">
        <w:rPr>
          <w:rFonts w:ascii="Times New Roman" w:eastAsia="Times New Roman" w:hAnsi="Times New Roman" w:cs="Times New Roman"/>
        </w:rPr>
        <w:t xml:space="preserve"> дорожного движения и эксплуатации транспортных средств.</w:t>
      </w:r>
    </w:p>
    <w:p w:rsidR="009679BB" w:rsidRPr="009679BB" w:rsidRDefault="009679BB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9679BB">
        <w:rPr>
          <w:rFonts w:ascii="Times New Roman" w:eastAsia="Times New Roman" w:hAnsi="Times New Roman" w:cs="Times New Roman"/>
        </w:rPr>
        <w:t>рименять инструменты и приспособления для проведения ремонта и запуска снегохода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Производить техническое обслуживание </w:t>
      </w:r>
      <w:proofErr w:type="spellStart"/>
      <w:r w:rsidRPr="00CD39E1">
        <w:rPr>
          <w:rFonts w:ascii="Times New Roman" w:eastAsia="Times New Roman" w:hAnsi="Times New Roman" w:cs="Times New Roman"/>
        </w:rPr>
        <w:t>мототранспортных</w:t>
      </w:r>
      <w:proofErr w:type="spellEnd"/>
      <w:r w:rsidRPr="00CD39E1">
        <w:rPr>
          <w:rFonts w:ascii="Times New Roman" w:eastAsia="Times New Roman" w:hAnsi="Times New Roman" w:cs="Times New Roman"/>
        </w:rPr>
        <w:t xml:space="preserve"> средств.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Проводить неотложные мероприятия при дорожно-транспортных происшествиях.</w:t>
      </w:r>
    </w:p>
    <w:p w:rsidR="0034603F" w:rsidRDefault="0034603F" w:rsidP="00D517F0">
      <w:pPr>
        <w:pStyle w:val="a6"/>
        <w:ind w:left="567"/>
        <w:rPr>
          <w:rFonts w:ascii="Times New Roman" w:hAnsi="Times New Roman" w:cs="Times New Roman"/>
          <w:b/>
        </w:rPr>
      </w:pPr>
    </w:p>
    <w:p w:rsidR="00D517F0" w:rsidRPr="004C1D17" w:rsidRDefault="00D517F0" w:rsidP="0034603F">
      <w:pPr>
        <w:pStyle w:val="a6"/>
        <w:ind w:left="0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  <w:b/>
        </w:rPr>
        <w:t xml:space="preserve">2.1.7. </w:t>
      </w:r>
      <w:r w:rsidR="0034603F">
        <w:rPr>
          <w:rFonts w:ascii="Times New Roman" w:hAnsi="Times New Roman" w:cs="Times New Roman"/>
          <w:b/>
          <w:u w:val="single"/>
        </w:rPr>
        <w:t xml:space="preserve">Оленевод-механизатор в части </w:t>
      </w:r>
      <w:r w:rsidRPr="004C1D17">
        <w:rPr>
          <w:rFonts w:ascii="Times New Roman" w:hAnsi="Times New Roman" w:cs="Times New Roman"/>
          <w:b/>
          <w:u w:val="single"/>
        </w:rPr>
        <w:t>у</w:t>
      </w:r>
      <w:r w:rsidRPr="004C1D17">
        <w:rPr>
          <w:rFonts w:ascii="Times New Roman" w:hAnsi="Times New Roman" w:cs="Times New Roman"/>
          <w:b/>
        </w:rPr>
        <w:t>странения неполадок генератора</w:t>
      </w:r>
      <w:r w:rsidRPr="004C1D17">
        <w:rPr>
          <w:rFonts w:ascii="Times New Roman" w:hAnsi="Times New Roman" w:cs="Times New Roman"/>
        </w:rPr>
        <w:t xml:space="preserve"> с целью обеспечения энергией должен уметь: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Производить техн</w:t>
      </w:r>
      <w:r w:rsidR="0034603F" w:rsidRPr="00CD39E1">
        <w:rPr>
          <w:rFonts w:ascii="Times New Roman" w:eastAsia="Times New Roman" w:hAnsi="Times New Roman" w:cs="Times New Roman"/>
        </w:rPr>
        <w:t>ическое обслуживание генератора</w:t>
      </w:r>
      <w:r w:rsidRPr="00CD39E1">
        <w:rPr>
          <w:rFonts w:ascii="Times New Roman" w:eastAsia="Times New Roman" w:hAnsi="Times New Roman" w:cs="Times New Roman"/>
        </w:rPr>
        <w:t>.</w:t>
      </w:r>
    </w:p>
    <w:p w:rsidR="0034603F" w:rsidRDefault="0034603F" w:rsidP="00D517F0">
      <w:pPr>
        <w:pStyle w:val="a6"/>
        <w:ind w:left="567"/>
        <w:rPr>
          <w:rFonts w:ascii="Times New Roman" w:hAnsi="Times New Roman" w:cs="Times New Roman"/>
          <w:b/>
        </w:rPr>
      </w:pPr>
    </w:p>
    <w:p w:rsidR="00D517F0" w:rsidRPr="004C1D17" w:rsidRDefault="00D517F0" w:rsidP="0034603F">
      <w:pPr>
        <w:pStyle w:val="a6"/>
        <w:ind w:left="0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  <w:b/>
        </w:rPr>
        <w:t xml:space="preserve">2.1.8. </w:t>
      </w:r>
      <w:r w:rsidR="0034603F">
        <w:rPr>
          <w:rFonts w:ascii="Times New Roman" w:hAnsi="Times New Roman" w:cs="Times New Roman"/>
          <w:b/>
          <w:u w:val="single"/>
        </w:rPr>
        <w:t xml:space="preserve">Оленевод-механизатор в части </w:t>
      </w:r>
      <w:r w:rsidRPr="004C1D17">
        <w:rPr>
          <w:rFonts w:ascii="Times New Roman" w:hAnsi="Times New Roman" w:cs="Times New Roman"/>
          <w:b/>
          <w:u w:val="single"/>
        </w:rPr>
        <w:t>о</w:t>
      </w:r>
      <w:r w:rsidRPr="004C1D17">
        <w:rPr>
          <w:rFonts w:ascii="Times New Roman" w:hAnsi="Times New Roman" w:cs="Times New Roman"/>
          <w:b/>
        </w:rPr>
        <w:t>казания первой помощи пострадавшему</w:t>
      </w:r>
      <w:r w:rsidRPr="004C1D17">
        <w:rPr>
          <w:rFonts w:ascii="Times New Roman" w:hAnsi="Times New Roman" w:cs="Times New Roman"/>
        </w:rPr>
        <w:t xml:space="preserve"> в условиях тундры должен уметь: 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lastRenderedPageBreak/>
        <w:t xml:space="preserve">определить травму, степень  ее угрозы, 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оказать первую медицинскую помощь при обморожениях, переломах, утоплениях до передачи пострадавшего медицинскому работнику.</w:t>
      </w:r>
    </w:p>
    <w:p w:rsidR="00D517F0" w:rsidRPr="004C1D17" w:rsidRDefault="00D517F0" w:rsidP="00346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4C1D17">
        <w:rPr>
          <w:rFonts w:ascii="Times New Roman" w:hAnsi="Times New Roman" w:cs="Times New Roman"/>
          <w:b/>
        </w:rPr>
        <w:t xml:space="preserve">2.1.9. </w:t>
      </w:r>
      <w:r w:rsidRPr="004C1D17">
        <w:rPr>
          <w:rFonts w:ascii="Times New Roman" w:hAnsi="Times New Roman" w:cs="Times New Roman"/>
          <w:b/>
          <w:u w:val="single"/>
        </w:rPr>
        <w:t>Оленевод-механизатор</w:t>
      </w:r>
      <w:r w:rsidRPr="004C1D17">
        <w:rPr>
          <w:rFonts w:ascii="Times New Roman" w:hAnsi="Times New Roman" w:cs="Times New Roman"/>
          <w:b/>
        </w:rPr>
        <w:t xml:space="preserve"> в</w:t>
      </w:r>
      <w:r w:rsidRPr="004C1D17">
        <w:rPr>
          <w:rFonts w:ascii="Times New Roman" w:eastAsiaTheme="minorEastAsia" w:hAnsi="Times New Roman" w:cs="Times New Roman"/>
          <w:b/>
          <w:lang w:eastAsia="ru-RU"/>
        </w:rPr>
        <w:t xml:space="preserve"> части участия в лечебно-диагностических мероприятиях должен уметь:</w:t>
      </w:r>
    </w:p>
    <w:p w:rsidR="00D517F0" w:rsidRPr="004C1D17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Выполнять работы по проведению диагностических исследований оленей под руководством ветеринарного врача.</w:t>
      </w:r>
    </w:p>
    <w:p w:rsidR="00D517F0" w:rsidRPr="004C1D17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Выполнять </w:t>
      </w:r>
      <w:r w:rsidRPr="004C1D17">
        <w:rPr>
          <w:rFonts w:ascii="Times New Roman" w:eastAsia="Times New Roman" w:hAnsi="Times New Roman" w:cs="Times New Roman"/>
        </w:rPr>
        <w:t xml:space="preserve">лечебные манипуляции </w:t>
      </w:r>
      <w:r w:rsidRPr="00CD39E1">
        <w:rPr>
          <w:rFonts w:ascii="Times New Roman" w:eastAsia="Times New Roman" w:hAnsi="Times New Roman" w:cs="Times New Roman"/>
        </w:rPr>
        <w:t xml:space="preserve">по указанию ветеринарного врача </w:t>
      </w:r>
    </w:p>
    <w:p w:rsidR="00D517F0" w:rsidRPr="004C1D17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проводить </w:t>
      </w:r>
      <w:r w:rsidR="0034603F" w:rsidRPr="00CD39E1">
        <w:rPr>
          <w:rFonts w:ascii="Times New Roman" w:eastAsia="Times New Roman" w:hAnsi="Times New Roman" w:cs="Times New Roman"/>
        </w:rPr>
        <w:t xml:space="preserve">клинические обследования оленей, </w:t>
      </w:r>
      <w:r w:rsidRPr="00CD39E1">
        <w:rPr>
          <w:rFonts w:ascii="Times New Roman" w:eastAsia="Times New Roman" w:hAnsi="Times New Roman" w:cs="Times New Roman"/>
        </w:rPr>
        <w:t>оказывать первую помощь, в том числе и акушерскую, оленям.</w:t>
      </w:r>
    </w:p>
    <w:p w:rsidR="0034603F" w:rsidRDefault="0034603F" w:rsidP="00D51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1D17">
        <w:rPr>
          <w:rFonts w:ascii="Times New Roman" w:hAnsi="Times New Roman" w:cs="Times New Roman"/>
          <w:b/>
          <w:u w:val="single"/>
        </w:rPr>
        <w:t>Владение компьютерной техникой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</w:rPr>
      </w:pPr>
      <w:r w:rsidRPr="004C1D17">
        <w:rPr>
          <w:rFonts w:ascii="Times New Roman" w:hAnsi="Times New Roman" w:cs="Times New Roman"/>
          <w:b/>
        </w:rPr>
        <w:t>Умение: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ТБ;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личной гигиены;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Подготовка рабочего места;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Работа в программе </w:t>
      </w:r>
      <w:proofErr w:type="spellStart"/>
      <w:r w:rsidRPr="00CD39E1">
        <w:rPr>
          <w:rFonts w:ascii="Times New Roman" w:eastAsia="Times New Roman" w:hAnsi="Times New Roman" w:cs="Times New Roman"/>
        </w:rPr>
        <w:t>SketchUp</w:t>
      </w:r>
      <w:proofErr w:type="spellEnd"/>
      <w:r w:rsidRPr="00CD39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D39E1">
        <w:rPr>
          <w:rFonts w:ascii="Times New Roman" w:eastAsia="Times New Roman" w:hAnsi="Times New Roman" w:cs="Times New Roman"/>
        </w:rPr>
        <w:t>Make</w:t>
      </w:r>
      <w:proofErr w:type="spellEnd"/>
      <w:r w:rsidRPr="00CD39E1">
        <w:rPr>
          <w:rFonts w:ascii="Times New Roman" w:eastAsia="Times New Roman" w:hAnsi="Times New Roman" w:cs="Times New Roman"/>
        </w:rPr>
        <w:t xml:space="preserve"> 16;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Построение электронного стойбища согласно условиям задания.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C1D17">
        <w:rPr>
          <w:rFonts w:ascii="Times New Roman" w:eastAsiaTheme="minorEastAsia" w:hAnsi="Times New Roman" w:cs="Times New Roman"/>
          <w:b/>
          <w:u w:val="single"/>
          <w:lang w:eastAsia="ru-RU"/>
        </w:rPr>
        <w:t>Изготовлени</w:t>
      </w:r>
      <w:r w:rsidR="0034603F">
        <w:rPr>
          <w:rFonts w:ascii="Times New Roman" w:eastAsiaTheme="minorEastAsia" w:hAnsi="Times New Roman" w:cs="Times New Roman"/>
          <w:b/>
          <w:u w:val="single"/>
          <w:lang w:eastAsia="ru-RU"/>
        </w:rPr>
        <w:t>е</w:t>
      </w:r>
      <w:r w:rsidRPr="004C1D17">
        <w:rPr>
          <w:rFonts w:ascii="Times New Roman" w:eastAsiaTheme="minorEastAsia" w:hAnsi="Times New Roman" w:cs="Times New Roman"/>
          <w:b/>
          <w:u w:val="single"/>
          <w:lang w:eastAsia="ru-RU"/>
        </w:rPr>
        <w:t>, обслуживани</w:t>
      </w:r>
      <w:r w:rsidR="0034603F">
        <w:rPr>
          <w:rFonts w:ascii="Times New Roman" w:eastAsiaTheme="minorEastAsia" w:hAnsi="Times New Roman" w:cs="Times New Roman"/>
          <w:b/>
          <w:u w:val="single"/>
          <w:lang w:eastAsia="ru-RU"/>
        </w:rPr>
        <w:t>е</w:t>
      </w:r>
      <w:r w:rsidRPr="004C1D17">
        <w:rPr>
          <w:rFonts w:ascii="Times New Roman" w:eastAsiaTheme="minorEastAsia" w:hAnsi="Times New Roman" w:cs="Times New Roman"/>
          <w:b/>
          <w:u w:val="single"/>
          <w:lang w:eastAsia="ru-RU"/>
        </w:rPr>
        <w:t>, эксплуатаци</w:t>
      </w:r>
      <w:r w:rsidR="0034603F">
        <w:rPr>
          <w:rFonts w:ascii="Times New Roman" w:eastAsiaTheme="minorEastAsia" w:hAnsi="Times New Roman" w:cs="Times New Roman"/>
          <w:b/>
          <w:u w:val="single"/>
          <w:lang w:eastAsia="ru-RU"/>
        </w:rPr>
        <w:t>я</w:t>
      </w:r>
      <w:r w:rsidRPr="004C1D17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и ремонт орудий и снаряжения оленеводства</w:t>
      </w:r>
      <w:r w:rsidR="0034603F">
        <w:rPr>
          <w:rFonts w:ascii="Times New Roman" w:hAnsi="Times New Roman" w:cs="Times New Roman"/>
          <w:u w:val="single"/>
        </w:rPr>
        <w:t xml:space="preserve"> 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</w:rPr>
      </w:pPr>
      <w:r w:rsidRPr="004C1D17">
        <w:rPr>
          <w:rFonts w:ascii="Times New Roman" w:hAnsi="Times New Roman" w:cs="Times New Roman"/>
          <w:b/>
        </w:rPr>
        <w:t>Умение: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ТБ;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личной гигиены;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Подготовка рабочего места к проведению процедуры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Подбор материала для плетения </w:t>
      </w:r>
      <w:proofErr w:type="spellStart"/>
      <w:r w:rsidRPr="00CD39E1">
        <w:rPr>
          <w:rFonts w:ascii="Times New Roman" w:eastAsia="Times New Roman" w:hAnsi="Times New Roman" w:cs="Times New Roman"/>
        </w:rPr>
        <w:t>маута</w:t>
      </w:r>
      <w:proofErr w:type="spellEnd"/>
      <w:r w:rsidRPr="00CD39E1">
        <w:rPr>
          <w:rFonts w:ascii="Times New Roman" w:eastAsia="Times New Roman" w:hAnsi="Times New Roman" w:cs="Times New Roman"/>
        </w:rPr>
        <w:t>;</w:t>
      </w:r>
    </w:p>
    <w:p w:rsidR="00D517F0" w:rsidRPr="00CD39E1" w:rsidRDefault="0034603F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Плетение </w:t>
      </w:r>
      <w:proofErr w:type="spellStart"/>
      <w:r w:rsidRPr="00CD39E1">
        <w:rPr>
          <w:rFonts w:ascii="Times New Roman" w:eastAsia="Times New Roman" w:hAnsi="Times New Roman" w:cs="Times New Roman"/>
        </w:rPr>
        <w:t>маута</w:t>
      </w:r>
      <w:proofErr w:type="spellEnd"/>
      <w:r w:rsidRPr="00CD39E1">
        <w:rPr>
          <w:rFonts w:ascii="Times New Roman" w:eastAsia="Times New Roman" w:hAnsi="Times New Roman" w:cs="Times New Roman"/>
        </w:rPr>
        <w:t xml:space="preserve"> одним из </w:t>
      </w:r>
      <w:r w:rsidR="00D517F0" w:rsidRPr="00CD39E1">
        <w:rPr>
          <w:rFonts w:ascii="Times New Roman" w:eastAsia="Times New Roman" w:hAnsi="Times New Roman" w:cs="Times New Roman"/>
        </w:rPr>
        <w:t>способов максимальной длины;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Изготовление элементов упряжи;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Работа с гравером.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</w:rPr>
      </w:pP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4C1D17">
        <w:rPr>
          <w:rFonts w:ascii="Times New Roman" w:hAnsi="Times New Roman" w:cs="Times New Roman"/>
          <w:b/>
          <w:u w:val="single"/>
        </w:rPr>
        <w:t>Запрягание</w:t>
      </w:r>
      <w:proofErr w:type="spellEnd"/>
      <w:r w:rsidRPr="004C1D17">
        <w:rPr>
          <w:rFonts w:ascii="Times New Roman" w:hAnsi="Times New Roman" w:cs="Times New Roman"/>
          <w:b/>
          <w:u w:val="single"/>
        </w:rPr>
        <w:t xml:space="preserve"> оленей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</w:rPr>
      </w:pPr>
      <w:r w:rsidRPr="004C1D17">
        <w:rPr>
          <w:rFonts w:ascii="Times New Roman" w:hAnsi="Times New Roman" w:cs="Times New Roman"/>
          <w:b/>
        </w:rPr>
        <w:t>Умение: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личной гигиены;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ТБ;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Подготовка рабочего места к проведению процедуры;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Поимка оленя </w:t>
      </w:r>
      <w:proofErr w:type="spellStart"/>
      <w:r w:rsidRPr="00CD39E1">
        <w:rPr>
          <w:rFonts w:ascii="Times New Roman" w:eastAsia="Times New Roman" w:hAnsi="Times New Roman" w:cs="Times New Roman"/>
        </w:rPr>
        <w:t>маутом</w:t>
      </w:r>
      <w:proofErr w:type="spellEnd"/>
      <w:r w:rsidRPr="00CD39E1">
        <w:rPr>
          <w:rFonts w:ascii="Times New Roman" w:eastAsia="Times New Roman" w:hAnsi="Times New Roman" w:cs="Times New Roman"/>
        </w:rPr>
        <w:t>, фиксация, одевание упряжи.</w:t>
      </w:r>
    </w:p>
    <w:p w:rsidR="00D517F0" w:rsidRPr="004C1D17" w:rsidRDefault="00D517F0" w:rsidP="00D517F0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517F0" w:rsidRPr="004C1D17" w:rsidRDefault="00536C7A" w:rsidP="00D51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Приготовление блюда из </w:t>
      </w:r>
      <w:r w:rsidR="00D517F0" w:rsidRPr="004C1D17">
        <w:rPr>
          <w:rFonts w:ascii="Times New Roman" w:hAnsi="Times New Roman" w:cs="Times New Roman"/>
          <w:b/>
          <w:u w:val="single"/>
        </w:rPr>
        <w:t>рыбы северной породы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</w:rPr>
      </w:pPr>
      <w:r w:rsidRPr="004C1D17">
        <w:rPr>
          <w:rFonts w:ascii="Times New Roman" w:hAnsi="Times New Roman" w:cs="Times New Roman"/>
          <w:b/>
        </w:rPr>
        <w:t>Умение: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ТБ и личной гигиены;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Подготовка рабочего места к проведению процедуры;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Разделка мороженной рыбы северной породы;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Приготовление строганины;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Подача для дегустации.</w:t>
      </w:r>
    </w:p>
    <w:p w:rsidR="00D517F0" w:rsidRPr="004C1D17" w:rsidRDefault="00D517F0" w:rsidP="00D517F0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1D17">
        <w:rPr>
          <w:rFonts w:ascii="Times New Roman" w:hAnsi="Times New Roman" w:cs="Times New Roman"/>
          <w:b/>
          <w:u w:val="single"/>
        </w:rPr>
        <w:t>Демонстрация силы, выносливости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</w:rPr>
      </w:pPr>
      <w:r w:rsidRPr="004C1D17">
        <w:rPr>
          <w:rFonts w:ascii="Times New Roman" w:hAnsi="Times New Roman" w:cs="Times New Roman"/>
          <w:b/>
        </w:rPr>
        <w:t>Умение: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ТБ;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Подготовка рабочего места к проведению процедуры;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Отсутствие заступов;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lastRenderedPageBreak/>
        <w:t>Выполнение тройного национального прыжка;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 Бросание </w:t>
      </w:r>
      <w:proofErr w:type="spellStart"/>
      <w:r w:rsidRPr="00CD39E1">
        <w:rPr>
          <w:rFonts w:ascii="Times New Roman" w:eastAsia="Times New Roman" w:hAnsi="Times New Roman" w:cs="Times New Roman"/>
        </w:rPr>
        <w:t>маута</w:t>
      </w:r>
      <w:proofErr w:type="spellEnd"/>
      <w:r w:rsidRPr="00CD39E1">
        <w:rPr>
          <w:rFonts w:ascii="Times New Roman" w:eastAsia="Times New Roman" w:hAnsi="Times New Roman" w:cs="Times New Roman"/>
        </w:rPr>
        <w:t xml:space="preserve">; 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Прыжки через нарты; 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Перетягивание палки.</w:t>
      </w:r>
    </w:p>
    <w:p w:rsidR="00D517F0" w:rsidRPr="004C1D17" w:rsidRDefault="00D517F0" w:rsidP="00D517F0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p w:rsidR="00D517F0" w:rsidRPr="004C1D17" w:rsidRDefault="00D517F0" w:rsidP="00D517F0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4C1D17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Эксплуатации и технического обслуживания </w:t>
      </w:r>
      <w:proofErr w:type="spellStart"/>
      <w:r w:rsidRPr="004C1D17">
        <w:rPr>
          <w:rFonts w:ascii="Times New Roman" w:eastAsiaTheme="minorEastAsia" w:hAnsi="Times New Roman" w:cs="Times New Roman"/>
          <w:b/>
          <w:u w:val="single"/>
          <w:lang w:eastAsia="ru-RU"/>
        </w:rPr>
        <w:t>мототранспортных</w:t>
      </w:r>
      <w:proofErr w:type="spellEnd"/>
      <w:r w:rsidRPr="004C1D17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средств</w:t>
      </w:r>
    </w:p>
    <w:p w:rsidR="00D517F0" w:rsidRPr="004C1D17" w:rsidRDefault="00D517F0" w:rsidP="00D517F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4C1D17">
        <w:rPr>
          <w:rFonts w:ascii="Times New Roman" w:eastAsiaTheme="minorEastAsia" w:hAnsi="Times New Roman" w:cs="Times New Roman"/>
          <w:lang w:eastAsia="ru-RU"/>
        </w:rPr>
        <w:t>Умение: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ТБ;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Подготовка рабочего места к проведению процедуры;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Определение неисправности;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Проведение ремонтных мероприятий;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Проверка эффективности проведенных мероприятий.</w:t>
      </w:r>
    </w:p>
    <w:p w:rsidR="00D517F0" w:rsidRPr="004C1D17" w:rsidRDefault="00D517F0" w:rsidP="00D517F0">
      <w:pPr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1D17">
        <w:rPr>
          <w:rFonts w:ascii="Times New Roman" w:hAnsi="Times New Roman" w:cs="Times New Roman"/>
          <w:b/>
          <w:u w:val="single"/>
        </w:rPr>
        <w:t>Устранение неполадок генератора с целью обеспечения энергией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Умение: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личной гигиены;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ТБ;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Подготовка рабочего места к проведению процедуры;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Определение неисправности генератора;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Проведение ремонтных мероприятий;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Проверка эффективности проведенных мероприятий.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1D17">
        <w:rPr>
          <w:rFonts w:ascii="Times New Roman" w:hAnsi="Times New Roman" w:cs="Times New Roman"/>
          <w:b/>
          <w:u w:val="single"/>
        </w:rPr>
        <w:t>Оказание первой медицинской помощи</w:t>
      </w:r>
      <w:r w:rsidRPr="0034603F">
        <w:rPr>
          <w:rFonts w:ascii="Times New Roman" w:hAnsi="Times New Roman" w:cs="Times New Roman"/>
          <w:b/>
          <w:u w:val="single"/>
        </w:rPr>
        <w:t xml:space="preserve"> с использованием тренажера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Умение: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Определение т</w:t>
      </w:r>
      <w:r w:rsidR="0034603F" w:rsidRPr="00CD39E1">
        <w:rPr>
          <w:rFonts w:ascii="Times New Roman" w:eastAsia="Times New Roman" w:hAnsi="Times New Roman" w:cs="Times New Roman"/>
        </w:rPr>
        <w:t>равмы и</w:t>
      </w:r>
      <w:r w:rsidRPr="00CD39E1">
        <w:rPr>
          <w:rFonts w:ascii="Times New Roman" w:eastAsia="Times New Roman" w:hAnsi="Times New Roman" w:cs="Times New Roman"/>
        </w:rPr>
        <w:t xml:space="preserve"> степени ее угрозы для жизни пострадавшего;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Оказание первой помощи при обморожениях, порезах, растяжениях, переломах.</w:t>
      </w:r>
    </w:p>
    <w:p w:rsidR="00D517F0" w:rsidRPr="004C1D17" w:rsidRDefault="00D517F0" w:rsidP="00D5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7F0" w:rsidRPr="0034603F" w:rsidRDefault="00D517F0" w:rsidP="0034603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4603F">
        <w:rPr>
          <w:rFonts w:ascii="Times New Roman" w:hAnsi="Times New Roman" w:cs="Times New Roman"/>
          <w:b/>
          <w:u w:val="single"/>
        </w:rPr>
        <w:t>Лечебно-диагностические мероприятия</w:t>
      </w:r>
      <w:proofErr w:type="gramStart"/>
      <w:r w:rsidRPr="0034603F">
        <w:rPr>
          <w:rFonts w:ascii="Times New Roman" w:hAnsi="Times New Roman" w:cs="Times New Roman"/>
          <w:b/>
          <w:u w:val="single"/>
        </w:rPr>
        <w:t xml:space="preserve"> ,</w:t>
      </w:r>
      <w:proofErr w:type="gramEnd"/>
      <w:r w:rsidRPr="0034603F">
        <w:rPr>
          <w:rFonts w:ascii="Times New Roman" w:hAnsi="Times New Roman" w:cs="Times New Roman"/>
          <w:b/>
          <w:u w:val="single"/>
        </w:rPr>
        <w:t xml:space="preserve"> клинический осмотр оленей </w:t>
      </w:r>
    </w:p>
    <w:p w:rsidR="00D517F0" w:rsidRPr="0034603F" w:rsidRDefault="00D517F0" w:rsidP="0034603F">
      <w:pPr>
        <w:spacing w:after="0" w:line="240" w:lineRule="auto"/>
        <w:rPr>
          <w:rFonts w:ascii="Times New Roman" w:hAnsi="Times New Roman" w:cs="Times New Roman"/>
        </w:rPr>
      </w:pPr>
      <w:r w:rsidRPr="0034603F">
        <w:rPr>
          <w:rFonts w:ascii="Times New Roman" w:hAnsi="Times New Roman" w:cs="Times New Roman"/>
        </w:rPr>
        <w:t>Умение: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личной гигиены;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техники безопасности;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Подготовка рабочего места;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Фиксация животного;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Применения навыков обращения с оленями;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Пользования инструментарием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 xml:space="preserve">2.2 </w:t>
      </w:r>
      <w:r w:rsidRPr="004C1D17">
        <w:rPr>
          <w:rFonts w:ascii="Times New Roman" w:hAnsi="Times New Roman"/>
          <w:lang w:val="ru-RU"/>
        </w:rPr>
        <w:tab/>
        <w:t>Теоретические знания</w:t>
      </w:r>
    </w:p>
    <w:p w:rsidR="00D517F0" w:rsidRPr="004C1D17" w:rsidRDefault="00D517F0" w:rsidP="00D517F0">
      <w:pPr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 xml:space="preserve">2.2.1 </w:t>
      </w:r>
      <w:r w:rsidRPr="004C1D17">
        <w:rPr>
          <w:rFonts w:ascii="Times New Roman" w:hAnsi="Times New Roman" w:cs="Times New Roman"/>
        </w:rPr>
        <w:tab/>
        <w:t>Теоретические знания необходимы, но они не подвергаются явной проверке.</w:t>
      </w:r>
    </w:p>
    <w:p w:rsidR="00D517F0" w:rsidRPr="004C1D17" w:rsidRDefault="00D517F0" w:rsidP="00D517F0">
      <w:pPr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 xml:space="preserve">2.2.2 </w:t>
      </w:r>
      <w:r w:rsidRPr="004C1D17">
        <w:rPr>
          <w:rFonts w:ascii="Times New Roman" w:hAnsi="Times New Roman" w:cs="Times New Roman"/>
        </w:rPr>
        <w:tab/>
        <w:t>Знание правил и постановлений не проверяется.</w:t>
      </w:r>
    </w:p>
    <w:p w:rsidR="00D517F0" w:rsidRPr="004C1D17" w:rsidRDefault="0034603F" w:rsidP="00D517F0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</w:t>
      </w:r>
      <w:r>
        <w:rPr>
          <w:rFonts w:ascii="Times New Roman" w:hAnsi="Times New Roman"/>
          <w:lang w:val="ru-RU"/>
        </w:rPr>
        <w:tab/>
      </w:r>
      <w:r w:rsidR="00D517F0" w:rsidRPr="004C1D17">
        <w:rPr>
          <w:rFonts w:ascii="Times New Roman" w:hAnsi="Times New Roman"/>
          <w:lang w:val="ru-RU"/>
        </w:rPr>
        <w:t>Практическая работа</w:t>
      </w:r>
    </w:p>
    <w:p w:rsidR="00D517F0" w:rsidRPr="004C1D17" w:rsidRDefault="00D517F0" w:rsidP="00D517F0">
      <w:pPr>
        <w:ind w:left="709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Практические задания даются в виде диагностических листов. Для получения информации из этих источников понадобятся теоретические знания и практика Оленевода-механизатора</w:t>
      </w:r>
    </w:p>
    <w:p w:rsidR="00D517F0" w:rsidRPr="004C1D17" w:rsidRDefault="00D517F0" w:rsidP="00D517F0">
      <w:pPr>
        <w:pStyle w:val="1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u w:val="none"/>
          <w:lang w:val="ru-RU"/>
        </w:rPr>
        <w:br w:type="page"/>
      </w:r>
      <w:bookmarkStart w:id="2" w:name="_Toc409971275"/>
      <w:r w:rsidRPr="004C1D17">
        <w:rPr>
          <w:rFonts w:ascii="Times New Roman" w:hAnsi="Times New Roman"/>
          <w:u w:val="none"/>
          <w:lang w:val="ru-RU"/>
        </w:rPr>
        <w:lastRenderedPageBreak/>
        <w:t xml:space="preserve">3 </w:t>
      </w:r>
      <w:r w:rsidRPr="004C1D17">
        <w:rPr>
          <w:rFonts w:ascii="Times New Roman" w:hAnsi="Times New Roman"/>
          <w:u w:val="none"/>
          <w:lang w:val="ru-RU"/>
        </w:rPr>
        <w:tab/>
      </w:r>
      <w:r w:rsidRPr="004C1D17">
        <w:rPr>
          <w:rFonts w:ascii="Times New Roman" w:hAnsi="Times New Roman"/>
          <w:lang w:val="ru-RU"/>
        </w:rPr>
        <w:t>КОНКУРСНОЕ ЗАДАНИЕ</w:t>
      </w:r>
      <w:bookmarkEnd w:id="2"/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3.1</w:t>
      </w:r>
      <w:r w:rsidRPr="004C1D17">
        <w:rPr>
          <w:rFonts w:ascii="Times New Roman" w:hAnsi="Times New Roman"/>
          <w:lang w:val="ru-RU"/>
        </w:rPr>
        <w:tab/>
        <w:t>Формат и структура Конкурсного задания</w:t>
      </w:r>
    </w:p>
    <w:p w:rsidR="00D517F0" w:rsidRPr="004C1D17" w:rsidRDefault="00D517F0" w:rsidP="00CD39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Конкурсное задание представляет собой серию из 9 независимых модулей.</w:t>
      </w:r>
    </w:p>
    <w:p w:rsidR="00D517F0" w:rsidRPr="004C1D17" w:rsidRDefault="00D517F0" w:rsidP="003460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В ходе выполнения модулей могут подвергаться проверке следующие области знаний: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Работа с компьютерными программами 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Выносливость и сила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Упряжь оленей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Фиксация оленя 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Клиническое исследование</w:t>
      </w:r>
    </w:p>
    <w:p w:rsidR="0034603F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Изготовление орудий и снаряжения оленеводства</w:t>
      </w:r>
    </w:p>
    <w:p w:rsidR="0034603F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Эксплуатация и техническое обслуживание </w:t>
      </w:r>
      <w:proofErr w:type="spellStart"/>
      <w:r w:rsidRPr="00CD39E1">
        <w:rPr>
          <w:rFonts w:ascii="Times New Roman" w:eastAsia="Times New Roman" w:hAnsi="Times New Roman" w:cs="Times New Roman"/>
        </w:rPr>
        <w:t>мототранспортных</w:t>
      </w:r>
      <w:proofErr w:type="spellEnd"/>
      <w:r w:rsidRPr="00CD39E1">
        <w:rPr>
          <w:rFonts w:ascii="Times New Roman" w:eastAsia="Times New Roman" w:hAnsi="Times New Roman" w:cs="Times New Roman"/>
        </w:rPr>
        <w:t xml:space="preserve"> средств и генераторов;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Безопасность жизнедеятельности;</w:t>
      </w:r>
    </w:p>
    <w:p w:rsidR="00D517F0" w:rsidRPr="0034603F" w:rsidRDefault="00D517F0" w:rsidP="00D517F0">
      <w:pPr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Каждый модуль потребует продемонстрировать понимание нескольких указанных выше аспектов.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3.2</w:t>
      </w:r>
      <w:r w:rsidRPr="004C1D17">
        <w:rPr>
          <w:rFonts w:ascii="Times New Roman" w:hAnsi="Times New Roman"/>
          <w:lang w:val="ru-RU"/>
        </w:rPr>
        <w:tab/>
        <w:t xml:space="preserve"> Требования к проекту Конкурсного задания</w:t>
      </w:r>
    </w:p>
    <w:p w:rsidR="00D517F0" w:rsidRPr="004C1D17" w:rsidRDefault="00D517F0" w:rsidP="00D517F0">
      <w:pPr>
        <w:ind w:left="709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Конкурсное задание состоит из 9 независимых модулей:</w:t>
      </w:r>
    </w:p>
    <w:p w:rsidR="00D517F0" w:rsidRPr="004C1D17" w:rsidRDefault="00D517F0" w:rsidP="004C1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17">
        <w:rPr>
          <w:rFonts w:ascii="Times New Roman" w:hAnsi="Times New Roman" w:cs="Times New Roman"/>
          <w:b/>
          <w:sz w:val="24"/>
          <w:szCs w:val="24"/>
        </w:rPr>
        <w:t xml:space="preserve">День 1-2 (1 день – </w:t>
      </w:r>
      <w:r w:rsidR="004417C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C1D17">
        <w:rPr>
          <w:rFonts w:ascii="Times New Roman" w:hAnsi="Times New Roman" w:cs="Times New Roman"/>
          <w:b/>
          <w:sz w:val="24"/>
          <w:szCs w:val="24"/>
        </w:rPr>
        <w:t>ч.</w:t>
      </w:r>
      <w:r w:rsidR="00920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7C1">
        <w:rPr>
          <w:rFonts w:ascii="Times New Roman" w:hAnsi="Times New Roman" w:cs="Times New Roman"/>
          <w:b/>
          <w:sz w:val="24"/>
          <w:szCs w:val="24"/>
        </w:rPr>
        <w:t>3</w:t>
      </w:r>
      <w:r w:rsidR="00920154">
        <w:rPr>
          <w:rFonts w:ascii="Times New Roman" w:hAnsi="Times New Roman" w:cs="Times New Roman"/>
          <w:b/>
          <w:sz w:val="24"/>
          <w:szCs w:val="24"/>
        </w:rPr>
        <w:t xml:space="preserve">0 мин., 2 день -  </w:t>
      </w:r>
      <w:r w:rsidR="004417C1">
        <w:rPr>
          <w:rFonts w:ascii="Times New Roman" w:hAnsi="Times New Roman" w:cs="Times New Roman"/>
          <w:b/>
          <w:sz w:val="24"/>
          <w:szCs w:val="24"/>
        </w:rPr>
        <w:t>5 ч., 3 день – 4 часа</w:t>
      </w:r>
      <w:r w:rsidRPr="004C1D17">
        <w:rPr>
          <w:rFonts w:ascii="Times New Roman" w:hAnsi="Times New Roman" w:cs="Times New Roman"/>
          <w:b/>
          <w:sz w:val="24"/>
          <w:szCs w:val="24"/>
        </w:rPr>
        <w:t>).</w:t>
      </w:r>
    </w:p>
    <w:p w:rsidR="00D517F0" w:rsidRPr="004C1D17" w:rsidRDefault="00D517F0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D17">
        <w:rPr>
          <w:rFonts w:ascii="Times New Roman" w:hAnsi="Times New Roman" w:cs="Times New Roman"/>
          <w:sz w:val="24"/>
          <w:szCs w:val="24"/>
          <w:u w:val="single"/>
        </w:rPr>
        <w:t>День первый:</w:t>
      </w:r>
    </w:p>
    <w:p w:rsidR="00D517F0" w:rsidRPr="004C1D17" w:rsidRDefault="00D517F0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 xml:space="preserve">Модуль А – Создание электронного стойбища, </w:t>
      </w:r>
    </w:p>
    <w:p w:rsidR="00D517F0" w:rsidRPr="004C1D17" w:rsidRDefault="00D517F0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4C1D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4603F">
        <w:rPr>
          <w:rFonts w:ascii="Times New Roman" w:hAnsi="Times New Roman" w:cs="Times New Roman"/>
          <w:sz w:val="24"/>
          <w:szCs w:val="24"/>
        </w:rPr>
        <w:t xml:space="preserve"> </w:t>
      </w:r>
      <w:r w:rsidRPr="004C1D17">
        <w:rPr>
          <w:rFonts w:ascii="Times New Roman" w:hAnsi="Times New Roman" w:cs="Times New Roman"/>
          <w:sz w:val="24"/>
          <w:szCs w:val="24"/>
        </w:rPr>
        <w:t xml:space="preserve">- Изготовление снаряжений оленеводства, </w:t>
      </w:r>
    </w:p>
    <w:p w:rsidR="004417C1" w:rsidRPr="004C1D17" w:rsidRDefault="004417C1" w:rsidP="0044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4C1D1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1D17">
        <w:rPr>
          <w:rFonts w:ascii="Times New Roman" w:hAnsi="Times New Roman" w:cs="Times New Roman"/>
          <w:sz w:val="24"/>
          <w:szCs w:val="24"/>
        </w:rPr>
        <w:t>Запрягание</w:t>
      </w:r>
      <w:proofErr w:type="spellEnd"/>
      <w:r w:rsidRPr="004C1D17">
        <w:rPr>
          <w:rFonts w:ascii="Times New Roman" w:hAnsi="Times New Roman" w:cs="Times New Roman"/>
          <w:sz w:val="24"/>
          <w:szCs w:val="24"/>
        </w:rPr>
        <w:t xml:space="preserve"> оленей, </w:t>
      </w:r>
    </w:p>
    <w:p w:rsidR="004417C1" w:rsidRPr="004417C1" w:rsidRDefault="004417C1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D17">
        <w:rPr>
          <w:rFonts w:ascii="Times New Roman" w:hAnsi="Times New Roman" w:cs="Times New Roman"/>
          <w:sz w:val="24"/>
          <w:szCs w:val="24"/>
          <w:u w:val="single"/>
        </w:rPr>
        <w:t>День второй:</w:t>
      </w:r>
    </w:p>
    <w:p w:rsidR="00D517F0" w:rsidRPr="004C1D17" w:rsidRDefault="00D517F0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4C1D1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603F">
        <w:rPr>
          <w:rFonts w:ascii="Times New Roman" w:hAnsi="Times New Roman" w:cs="Times New Roman"/>
          <w:sz w:val="24"/>
          <w:szCs w:val="24"/>
        </w:rPr>
        <w:t xml:space="preserve"> </w:t>
      </w:r>
      <w:r w:rsidRPr="004C1D17">
        <w:rPr>
          <w:rFonts w:ascii="Times New Roman" w:hAnsi="Times New Roman" w:cs="Times New Roman"/>
          <w:sz w:val="24"/>
          <w:szCs w:val="24"/>
        </w:rPr>
        <w:t xml:space="preserve">- </w:t>
      </w:r>
      <w:r w:rsidR="0034603F">
        <w:rPr>
          <w:rFonts w:ascii="Times New Roman" w:hAnsi="Times New Roman" w:cs="Times New Roman"/>
          <w:sz w:val="24"/>
          <w:szCs w:val="24"/>
        </w:rPr>
        <w:t>П</w:t>
      </w:r>
      <w:r w:rsidRPr="004C1D17">
        <w:rPr>
          <w:rFonts w:ascii="Times New Roman" w:hAnsi="Times New Roman" w:cs="Times New Roman"/>
          <w:sz w:val="24"/>
          <w:szCs w:val="24"/>
        </w:rPr>
        <w:t>риготовление блюд из рыбы северной породы,</w:t>
      </w:r>
    </w:p>
    <w:p w:rsidR="00D517F0" w:rsidRDefault="00D517F0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4C1D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2F68">
        <w:rPr>
          <w:rFonts w:ascii="Times New Roman" w:hAnsi="Times New Roman" w:cs="Times New Roman"/>
          <w:sz w:val="24"/>
          <w:szCs w:val="24"/>
        </w:rPr>
        <w:t xml:space="preserve"> - Демонстрация силы,</w:t>
      </w:r>
      <w:r w:rsidRPr="004C1D17">
        <w:rPr>
          <w:rFonts w:ascii="Times New Roman" w:hAnsi="Times New Roman" w:cs="Times New Roman"/>
          <w:sz w:val="24"/>
          <w:szCs w:val="24"/>
        </w:rPr>
        <w:t xml:space="preserve"> выносливости,</w:t>
      </w:r>
    </w:p>
    <w:p w:rsidR="004417C1" w:rsidRPr="004C1D17" w:rsidRDefault="004417C1" w:rsidP="004417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D42F6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17">
        <w:rPr>
          <w:rFonts w:ascii="Times New Roman" w:hAnsi="Times New Roman" w:cs="Times New Roman"/>
          <w:sz w:val="24"/>
          <w:szCs w:val="24"/>
        </w:rPr>
        <w:t xml:space="preserve">- </w:t>
      </w:r>
      <w:r w:rsidRPr="00D42F68">
        <w:rPr>
          <w:rFonts w:ascii="Times New Roman" w:hAnsi="Times New Roman" w:cs="Times New Roman"/>
          <w:sz w:val="24"/>
          <w:szCs w:val="24"/>
        </w:rPr>
        <w:t>Выявление и устранение неисправности системы запуска транспортного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F68">
        <w:rPr>
          <w:rFonts w:ascii="Times New Roman" w:hAnsi="Times New Roman" w:cs="Times New Roman"/>
          <w:sz w:val="24"/>
          <w:szCs w:val="24"/>
        </w:rPr>
        <w:t>Вождение снегохода</w:t>
      </w:r>
    </w:p>
    <w:p w:rsidR="004417C1" w:rsidRPr="004417C1" w:rsidRDefault="004417C1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D17">
        <w:rPr>
          <w:rFonts w:ascii="Times New Roman" w:hAnsi="Times New Roman" w:cs="Times New Roman"/>
          <w:sz w:val="24"/>
          <w:szCs w:val="24"/>
          <w:u w:val="single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u w:val="single"/>
        </w:rPr>
        <w:t>третий</w:t>
      </w:r>
      <w:r w:rsidRPr="004C1D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17C1" w:rsidRDefault="004417C1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4C1D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C1D1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17">
        <w:rPr>
          <w:rFonts w:ascii="Times New Roman" w:hAnsi="Times New Roman" w:cs="Times New Roman"/>
          <w:sz w:val="24"/>
          <w:szCs w:val="24"/>
        </w:rPr>
        <w:t>Устранение неполадок генератора с целью обеспечения энергией,</w:t>
      </w:r>
    </w:p>
    <w:p w:rsidR="00D517F0" w:rsidRPr="004C1D17" w:rsidRDefault="00D517F0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4C1D1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4603F">
        <w:rPr>
          <w:rFonts w:ascii="Times New Roman" w:hAnsi="Times New Roman" w:cs="Times New Roman"/>
          <w:sz w:val="24"/>
          <w:szCs w:val="24"/>
        </w:rPr>
        <w:t xml:space="preserve"> </w:t>
      </w:r>
      <w:r w:rsidRPr="004C1D17">
        <w:rPr>
          <w:rFonts w:ascii="Times New Roman" w:hAnsi="Times New Roman" w:cs="Times New Roman"/>
          <w:sz w:val="24"/>
          <w:szCs w:val="24"/>
        </w:rPr>
        <w:t xml:space="preserve">- </w:t>
      </w:r>
      <w:r w:rsidR="00D42F68" w:rsidRPr="00D42F68">
        <w:rPr>
          <w:rFonts w:ascii="Times New Roman" w:hAnsi="Times New Roman" w:cs="Times New Roman"/>
          <w:sz w:val="24"/>
          <w:szCs w:val="24"/>
        </w:rPr>
        <w:t>Оказание первой помощи пострадавшему в условиях тундры</w:t>
      </w:r>
      <w:r w:rsidR="00D42F68">
        <w:rPr>
          <w:rFonts w:ascii="Times New Roman" w:hAnsi="Times New Roman" w:cs="Times New Roman"/>
          <w:sz w:val="24"/>
          <w:szCs w:val="24"/>
        </w:rPr>
        <w:t>,</w:t>
      </w:r>
    </w:p>
    <w:p w:rsidR="00D517F0" w:rsidRPr="004C1D17" w:rsidRDefault="00D517F0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4C1D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603F">
        <w:rPr>
          <w:rFonts w:ascii="Times New Roman" w:hAnsi="Times New Roman" w:cs="Times New Roman"/>
          <w:sz w:val="24"/>
          <w:szCs w:val="24"/>
        </w:rPr>
        <w:t xml:space="preserve"> </w:t>
      </w:r>
      <w:r w:rsidRPr="004C1D17">
        <w:rPr>
          <w:rFonts w:ascii="Times New Roman" w:hAnsi="Times New Roman" w:cs="Times New Roman"/>
          <w:sz w:val="24"/>
          <w:szCs w:val="24"/>
        </w:rPr>
        <w:t>- Лечебно-диагностич</w:t>
      </w:r>
      <w:r w:rsidR="00D42F68">
        <w:rPr>
          <w:rFonts w:ascii="Times New Roman" w:hAnsi="Times New Roman" w:cs="Times New Roman"/>
          <w:sz w:val="24"/>
          <w:szCs w:val="24"/>
        </w:rPr>
        <w:t>еские мероприятия</w:t>
      </w:r>
      <w:r w:rsidRPr="004C1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7F0" w:rsidRPr="004C1D17" w:rsidRDefault="00D517F0" w:rsidP="004C1D17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>Данные:</w:t>
      </w:r>
      <w:r w:rsidRPr="004C1D17">
        <w:rPr>
          <w:rFonts w:ascii="Times New Roman" w:hAnsi="Times New Roman" w:cs="Times New Roman"/>
          <w:sz w:val="24"/>
          <w:szCs w:val="24"/>
        </w:rPr>
        <w:tab/>
      </w:r>
    </w:p>
    <w:p w:rsidR="00D517F0" w:rsidRPr="004C1D17" w:rsidRDefault="00D517F0" w:rsidP="0034603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D517F0" w:rsidRPr="004C1D17" w:rsidRDefault="00D517F0" w:rsidP="0034603F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>Выполняемая работа: выполнение практических модулей</w:t>
      </w:r>
    </w:p>
    <w:p w:rsidR="00D517F0" w:rsidRPr="004C1D17" w:rsidRDefault="00D517F0" w:rsidP="0034603F">
      <w:pPr>
        <w:jc w:val="both"/>
        <w:rPr>
          <w:rFonts w:ascii="Times New Roman" w:hAnsi="Times New Roman" w:cs="Times New Roman"/>
          <w:sz w:val="24"/>
          <w:szCs w:val="24"/>
        </w:rPr>
      </w:pPr>
      <w:r w:rsidRPr="004C1D1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техники безопасности;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Соблюдение правил личной гигиены;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Использование информационно-коммуникационных технологий в профессиональной деятельности,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Клиническое исследование оленя;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Подготовка рабочего места к проведению процедуры;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Определение неисправности снегохода, генератора и устранение её,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Изготовление элементов упряжи;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 xml:space="preserve">Соблюдение последовательных действий в </w:t>
      </w:r>
      <w:proofErr w:type="spellStart"/>
      <w:r w:rsidRPr="00CD39E1">
        <w:rPr>
          <w:rFonts w:ascii="Times New Roman" w:eastAsia="Times New Roman" w:hAnsi="Times New Roman" w:cs="Times New Roman"/>
        </w:rPr>
        <w:t>запрягании</w:t>
      </w:r>
      <w:proofErr w:type="spellEnd"/>
      <w:r w:rsidRPr="00CD39E1">
        <w:rPr>
          <w:rFonts w:ascii="Times New Roman" w:eastAsia="Times New Roman" w:hAnsi="Times New Roman" w:cs="Times New Roman"/>
        </w:rPr>
        <w:t xml:space="preserve"> оленя,</w:t>
      </w:r>
    </w:p>
    <w:p w:rsidR="00D517F0" w:rsidRPr="00CD39E1" w:rsidRDefault="00232172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Демонстрация </w:t>
      </w:r>
      <w:r w:rsidR="00D517F0" w:rsidRPr="00CD39E1">
        <w:rPr>
          <w:rFonts w:ascii="Times New Roman" w:eastAsia="Times New Roman" w:hAnsi="Times New Roman" w:cs="Times New Roman"/>
        </w:rPr>
        <w:t>силы, выносливости, безопасность жизнедеятельности,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Приготовление блюд национальной кухни,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Проведение лечебно-диагностических мероприятий.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lastRenderedPageBreak/>
        <w:t>3.3</w:t>
      </w:r>
      <w:r w:rsidRPr="004C1D17">
        <w:rPr>
          <w:rFonts w:ascii="Times New Roman" w:hAnsi="Times New Roman"/>
          <w:lang w:val="ru-RU"/>
        </w:rPr>
        <w:tab/>
        <w:t>Разработка конкурсного задания</w:t>
      </w:r>
    </w:p>
    <w:p w:rsidR="00D517F0" w:rsidRPr="004C1D17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Конкурсное задание необходимо составлять по образцам, представленным «</w:t>
      </w:r>
      <w:proofErr w:type="spellStart"/>
      <w:r w:rsidRPr="004C1D17">
        <w:rPr>
          <w:rFonts w:ascii="Times New Roman" w:hAnsi="Times New Roman" w:cs="Times New Roman"/>
        </w:rPr>
        <w:t>WorldSkills</w:t>
      </w:r>
      <w:proofErr w:type="spellEnd"/>
      <w:r w:rsidRPr="004C1D17">
        <w:rPr>
          <w:rFonts w:ascii="Times New Roman" w:hAnsi="Times New Roman" w:cs="Times New Roman"/>
        </w:rPr>
        <w:t xml:space="preserve"> </w:t>
      </w:r>
      <w:r w:rsidRPr="004C1D17">
        <w:rPr>
          <w:rFonts w:ascii="Times New Roman" w:hAnsi="Times New Roman" w:cs="Times New Roman"/>
          <w:lang w:val="en-US"/>
        </w:rPr>
        <w:t>Russia</w:t>
      </w:r>
      <w:r w:rsidRPr="004C1D17">
        <w:rPr>
          <w:rFonts w:ascii="Times New Roman" w:hAnsi="Times New Roman" w:cs="Times New Roman"/>
        </w:rPr>
        <w:t xml:space="preserve">». Используйте для текстовых документов шаблон формата </w:t>
      </w:r>
      <w:r w:rsidRPr="004C1D17">
        <w:rPr>
          <w:rFonts w:ascii="Times New Roman" w:hAnsi="Times New Roman" w:cs="Times New Roman"/>
          <w:lang w:val="en-US"/>
        </w:rPr>
        <w:t>Word</w:t>
      </w:r>
      <w:r w:rsidRPr="004C1D17">
        <w:rPr>
          <w:rFonts w:ascii="Times New Roman" w:hAnsi="Times New Roman" w:cs="Times New Roman"/>
        </w:rPr>
        <w:t>.</w:t>
      </w:r>
    </w:p>
    <w:p w:rsidR="00D517F0" w:rsidRPr="004C1D17" w:rsidRDefault="00CD39E1" w:rsidP="00D517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 </w:t>
      </w:r>
      <w:r w:rsidR="00D517F0" w:rsidRPr="004C1D17">
        <w:rPr>
          <w:rFonts w:ascii="Times New Roman" w:hAnsi="Times New Roman" w:cs="Times New Roman"/>
        </w:rPr>
        <w:t>Кто разрабатывает конкурсные задания / модули</w:t>
      </w:r>
    </w:p>
    <w:p w:rsidR="00D517F0" w:rsidRPr="00920154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Конкурсные задания / модули разрабатывают Эксперты. Конкурсное задание может быть разработано сторонним предприятием.</w:t>
      </w:r>
    </w:p>
    <w:p w:rsidR="00D517F0" w:rsidRPr="004C1D17" w:rsidRDefault="00CD39E1" w:rsidP="00D517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D517F0" w:rsidRPr="004C1D17">
        <w:rPr>
          <w:rFonts w:ascii="Times New Roman" w:hAnsi="Times New Roman" w:cs="Times New Roman"/>
        </w:rPr>
        <w:t>К</w:t>
      </w:r>
      <w:proofErr w:type="gramEnd"/>
      <w:r w:rsidR="00D517F0" w:rsidRPr="004C1D17">
        <w:rPr>
          <w:rFonts w:ascii="Times New Roman" w:hAnsi="Times New Roman" w:cs="Times New Roman"/>
        </w:rPr>
        <w:t>ак и где разрабатывается конкурсное задание / модули</w:t>
      </w:r>
    </w:p>
    <w:p w:rsidR="00D517F0" w:rsidRPr="004C1D17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Стороннее предприятие со</w:t>
      </w:r>
      <w:r w:rsidR="00CD39E1">
        <w:rPr>
          <w:rFonts w:ascii="Times New Roman" w:hAnsi="Times New Roman" w:cs="Times New Roman"/>
        </w:rPr>
        <w:t xml:space="preserve">ставляет 4 конкурсных задания. </w:t>
      </w:r>
      <w:r w:rsidRPr="004C1D17">
        <w:rPr>
          <w:rFonts w:ascii="Times New Roman" w:hAnsi="Times New Roman" w:cs="Times New Roman"/>
        </w:rPr>
        <w:t>Три будут использованы на конкурсе, а 1 представляют собой запасной вариант.</w:t>
      </w:r>
    </w:p>
    <w:p w:rsidR="00D517F0" w:rsidRPr="004C1D17" w:rsidRDefault="00D517F0" w:rsidP="00D517F0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Когда разрабатывается конкурсное задание</w:t>
      </w:r>
    </w:p>
    <w:p w:rsidR="00D517F0" w:rsidRPr="00920154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Ветеринария. Конкурсное задание утверждается Техническим директоро</w:t>
      </w:r>
      <w:r w:rsidR="00CD39E1">
        <w:rPr>
          <w:rFonts w:ascii="Times New Roman" w:hAnsi="Times New Roman" w:cs="Times New Roman"/>
        </w:rPr>
        <w:t>м</w:t>
      </w:r>
      <w:r w:rsidRPr="004C1D17">
        <w:rPr>
          <w:rFonts w:ascii="Times New Roman" w:hAnsi="Times New Roman" w:cs="Times New Roman"/>
        </w:rPr>
        <w:t xml:space="preserve"> </w:t>
      </w:r>
      <w:r w:rsidRPr="004C1D17">
        <w:rPr>
          <w:rFonts w:ascii="Times New Roman" w:hAnsi="Times New Roman" w:cs="Times New Roman"/>
          <w:lang w:val="en-US"/>
        </w:rPr>
        <w:t>WSR</w:t>
      </w:r>
      <w:r w:rsidRPr="004C1D17">
        <w:rPr>
          <w:rFonts w:ascii="Times New Roman" w:hAnsi="Times New Roman" w:cs="Times New Roman"/>
        </w:rPr>
        <w:t xml:space="preserve"> за 1 месяц до текущего конкурса.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3.4</w:t>
      </w:r>
      <w:r w:rsidRPr="004C1D17">
        <w:rPr>
          <w:rFonts w:ascii="Times New Roman" w:hAnsi="Times New Roman"/>
          <w:lang w:val="ru-RU"/>
        </w:rPr>
        <w:tab/>
        <w:t>Схема выставления оценок за конкурсное задание</w:t>
      </w:r>
    </w:p>
    <w:p w:rsidR="00D517F0" w:rsidRPr="004C1D17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D517F0" w:rsidRPr="004C1D17" w:rsidRDefault="00D517F0" w:rsidP="00CD39E1">
      <w:pPr>
        <w:numPr>
          <w:ilvl w:val="2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D517F0" w:rsidRPr="004C1D17" w:rsidRDefault="00D517F0" w:rsidP="00D517F0">
      <w:pPr>
        <w:jc w:val="both"/>
        <w:rPr>
          <w:rFonts w:ascii="Times New Roman" w:hAnsi="Times New Roman" w:cs="Times New Roman"/>
        </w:rPr>
      </w:pPr>
    </w:p>
    <w:p w:rsidR="00D517F0" w:rsidRPr="004C1D17" w:rsidRDefault="00D517F0" w:rsidP="00CD39E1">
      <w:pPr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3.4.2</w:t>
      </w:r>
      <w:r w:rsidRPr="004C1D17">
        <w:rPr>
          <w:rFonts w:ascii="Times New Roman" w:hAnsi="Times New Roman" w:cs="Times New Roman"/>
        </w:rPr>
        <w:tab/>
      </w:r>
      <w:r w:rsidR="00344792" w:rsidRPr="00344792">
        <w:rPr>
          <w:rFonts w:ascii="Times New Roman" w:hAnsi="Times New Roman" w:cs="Times New Roman"/>
        </w:rPr>
        <w:t>Схемы выставления оценок необходимо загрузить в CIS (Информационная система конкурса) до начала конкурса.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3.5</w:t>
      </w:r>
      <w:r w:rsidRPr="004C1D17">
        <w:rPr>
          <w:rFonts w:ascii="Times New Roman" w:hAnsi="Times New Roman"/>
          <w:lang w:val="ru-RU"/>
        </w:rPr>
        <w:tab/>
        <w:t>Утверждение конкурсного задания</w:t>
      </w:r>
    </w:p>
    <w:p w:rsidR="00D517F0" w:rsidRPr="004C1D17" w:rsidRDefault="00CD39E1" w:rsidP="00CD39E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конкурсе всем Экспертам </w:t>
      </w:r>
      <w:r w:rsidR="00D517F0" w:rsidRPr="004C1D17">
        <w:rPr>
          <w:rFonts w:ascii="Times New Roman" w:hAnsi="Times New Roman" w:cs="Times New Roman"/>
        </w:rPr>
        <w:t>поручается проверка выполнимости одного из отобранных для конкурса заданий. Потребуется: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Проверить наличие всех документов;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Проверить соответствие конкурсного задания проектным критериям;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Убедиться в выполнимости конкурсного задания за отведенное время;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Убедиться в адекватности предложенной системы начисления баллов;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Если в результате конкурсное задание будет сочтено неполным или невыполнимым, оно отменяется и заменяется запасным заданием.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3.6</w:t>
      </w:r>
      <w:r w:rsidRPr="004C1D17">
        <w:rPr>
          <w:rFonts w:ascii="Times New Roman" w:hAnsi="Times New Roman"/>
          <w:lang w:val="ru-RU"/>
        </w:rPr>
        <w:tab/>
        <w:t>Выбор конкурсного задания</w:t>
      </w:r>
    </w:p>
    <w:p w:rsidR="00D517F0" w:rsidRPr="004C1D17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Выбор конкурсного задания происходит следующим образом:</w:t>
      </w:r>
    </w:p>
    <w:p w:rsidR="00D517F0" w:rsidRPr="004C1D17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К отбору допускаются только модули, соответствующие требованиям.</w:t>
      </w:r>
    </w:p>
    <w:p w:rsidR="00D517F0" w:rsidRPr="004C1D17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 xml:space="preserve">Конкурсное задание выбирается путем голосования уполномоченных Экспертов WSR в каждой из закрытых групп на Дискуссионном форуме, за 2 месяца до начала конкурса. Технический директор </w:t>
      </w:r>
      <w:r w:rsidRPr="004C1D17">
        <w:rPr>
          <w:rFonts w:ascii="Times New Roman" w:hAnsi="Times New Roman" w:cs="Times New Roman"/>
          <w:lang w:val="en-US"/>
        </w:rPr>
        <w:t>WSR</w:t>
      </w:r>
      <w:r w:rsidRPr="004C1D17">
        <w:rPr>
          <w:rFonts w:ascii="Times New Roman" w:hAnsi="Times New Roman" w:cs="Times New Roman"/>
        </w:rPr>
        <w:t xml:space="preserve"> определяет, какие Эксперты WSR уполномочены голосовать.</w:t>
      </w:r>
    </w:p>
    <w:p w:rsidR="00D517F0" w:rsidRPr="004C1D17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Технический директор наблюдает за голосованием Экспертов WSR и размещает выбранные модули на открытом форуме для ознакомления с ними всех Экспертов WSR.</w:t>
      </w:r>
    </w:p>
    <w:p w:rsidR="004F6F86" w:rsidRDefault="00D517F0" w:rsidP="004F6F86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lastRenderedPageBreak/>
        <w:t>3.7</w:t>
      </w:r>
      <w:r w:rsidRPr="004C1D17">
        <w:rPr>
          <w:rFonts w:ascii="Times New Roman" w:hAnsi="Times New Roman"/>
          <w:lang w:val="ru-RU"/>
        </w:rPr>
        <w:tab/>
        <w:t>Обнародование конкурсного задания</w:t>
      </w:r>
    </w:p>
    <w:p w:rsidR="004F6F86" w:rsidRPr="004F6F86" w:rsidRDefault="004F6F86" w:rsidP="00CD39E1">
      <w:pPr>
        <w:pStyle w:val="2"/>
        <w:ind w:left="567"/>
        <w:rPr>
          <w:rFonts w:ascii="Times New Roman" w:hAnsi="Times New Roman"/>
          <w:b w:val="0"/>
          <w:i w:val="0"/>
          <w:lang w:val="ru-RU"/>
        </w:rPr>
      </w:pPr>
      <w:r w:rsidRPr="004F6F86">
        <w:rPr>
          <w:rFonts w:ascii="Times New Roman" w:hAnsi="Times New Roman"/>
          <w:b w:val="0"/>
          <w:i w:val="0"/>
          <w:lang w:val="ru-RU"/>
        </w:rPr>
        <w:t>Обнародованные конкурсные задания можно получить на сайте forum.worldskills.ru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3.8</w:t>
      </w:r>
      <w:r w:rsidRPr="004C1D17">
        <w:rPr>
          <w:rFonts w:ascii="Times New Roman" w:hAnsi="Times New Roman"/>
          <w:lang w:val="ru-RU"/>
        </w:rPr>
        <w:tab/>
        <w:t>Согласование конкурсного задания (подготовка к конкурсу)</w:t>
      </w:r>
    </w:p>
    <w:p w:rsidR="00D517F0" w:rsidRPr="004C1D17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Согласованием конкурсного задания занимаются: Главный эксперт и Технический директор.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3.9</w:t>
      </w:r>
      <w:r w:rsidRPr="004C1D17">
        <w:rPr>
          <w:rFonts w:ascii="Times New Roman" w:hAnsi="Times New Roman"/>
          <w:lang w:val="ru-RU"/>
        </w:rPr>
        <w:tab/>
        <w:t>Изменение конкурсного задания во время конкурса</w:t>
      </w:r>
    </w:p>
    <w:p w:rsidR="00344792" w:rsidRPr="00344792" w:rsidRDefault="00344792" w:rsidP="00CD39E1">
      <w:pPr>
        <w:ind w:firstLine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>Если информация о проекте обнародуется заранее, то в задание будут внесены 30% изменений. Эти изменения определяются Экспертами в период подготовки конкурса. Однако же, если подробная информация не обнародуется или подлежит уточнению, то такая информация будет составлять часть 30% изменения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3.10</w:t>
      </w:r>
      <w:r w:rsidRPr="004C1D17">
        <w:rPr>
          <w:rFonts w:ascii="Times New Roman" w:hAnsi="Times New Roman"/>
          <w:lang w:val="ru-RU"/>
        </w:rPr>
        <w:tab/>
        <w:t>Материала или инструкции производителя</w:t>
      </w:r>
    </w:p>
    <w:p w:rsidR="00344792" w:rsidRPr="00344792" w:rsidRDefault="00344792" w:rsidP="00CD39E1">
      <w:pPr>
        <w:ind w:firstLine="567"/>
        <w:jc w:val="both"/>
        <w:rPr>
          <w:rFonts w:ascii="Times New Roman" w:hAnsi="Times New Roman" w:cs="Times New Roman"/>
        </w:rPr>
      </w:pPr>
      <w:bookmarkStart w:id="3" w:name="_Toc409971276"/>
      <w:r w:rsidRPr="00344792">
        <w:rPr>
          <w:rFonts w:ascii="Times New Roman" w:hAnsi="Times New Roman" w:cs="Times New Roman"/>
        </w:rPr>
        <w:t>Организатор конкурса обязан проинформировать Главного эксперта за 12 месяцев до начала конкурса о номенклатуре используемого на конкурсе оборудования, материалов, образцов и т.п., которые будут представлены для конкурса, с тем, чтобы группа разработчиков могла начать составление заданий.</w:t>
      </w:r>
    </w:p>
    <w:p w:rsidR="00344792" w:rsidRPr="00344792" w:rsidRDefault="00344792" w:rsidP="00CD39E1">
      <w:pPr>
        <w:ind w:firstLine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>Технический координатор размещает необходимую техническую информацию (инструкции для оборудования, материалов и т.п.) в Инфраструктурном списке сразу же после утверждения номенклатуры.</w:t>
      </w:r>
    </w:p>
    <w:p w:rsidR="00344792" w:rsidRPr="00344792" w:rsidRDefault="00344792" w:rsidP="00CD39E1">
      <w:pPr>
        <w:ind w:firstLine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>Список имеющихся в наличии уникальных расходных материалов должен быть размещен в Инфраструктурном листе с фотографиями и номерами артикулов сразу же после утверждения такого списка.</w:t>
      </w:r>
    </w:p>
    <w:p w:rsidR="00D517F0" w:rsidRPr="004C1D17" w:rsidRDefault="00D517F0" w:rsidP="00D517F0">
      <w:pPr>
        <w:pStyle w:val="1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u w:val="none"/>
          <w:lang w:val="ru-RU"/>
        </w:rPr>
        <w:t>4.</w:t>
      </w:r>
      <w:r w:rsidRPr="004C1D17">
        <w:rPr>
          <w:rFonts w:ascii="Times New Roman" w:hAnsi="Times New Roman"/>
          <w:u w:val="none"/>
          <w:lang w:val="ru-RU"/>
        </w:rPr>
        <w:tab/>
      </w:r>
      <w:r w:rsidRPr="004C1D17">
        <w:rPr>
          <w:rFonts w:ascii="Times New Roman" w:hAnsi="Times New Roman"/>
          <w:lang w:val="ru-RU"/>
        </w:rPr>
        <w:t>УПРАВЛЕНИЕ КОМПЕТЕНЦИЕЙ</w:t>
      </w:r>
      <w:bookmarkEnd w:id="3"/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 xml:space="preserve">4.1 </w:t>
      </w:r>
      <w:r w:rsidRPr="004C1D17">
        <w:rPr>
          <w:rFonts w:ascii="Times New Roman" w:hAnsi="Times New Roman"/>
          <w:lang w:val="ru-RU"/>
        </w:rPr>
        <w:tab/>
        <w:t>Дискуссионный форум</w:t>
      </w:r>
    </w:p>
    <w:p w:rsidR="00D517F0" w:rsidRPr="00CD39E1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</w:t>
      </w:r>
      <w:r w:rsidRPr="004C1D17">
        <w:rPr>
          <w:rFonts w:ascii="Times New Roman" w:hAnsi="Times New Roman" w:cs="Times New Roman"/>
          <w:lang w:val="en-US"/>
        </w:rPr>
        <w:t>forum</w:t>
      </w:r>
      <w:r w:rsidRPr="004C1D17">
        <w:rPr>
          <w:rFonts w:ascii="Times New Roman" w:hAnsi="Times New Roman" w:cs="Times New Roman"/>
        </w:rPr>
        <w:t>.</w:t>
      </w:r>
      <w:proofErr w:type="spellStart"/>
      <w:r w:rsidRPr="004C1D17">
        <w:rPr>
          <w:rFonts w:ascii="Times New Roman" w:hAnsi="Times New Roman" w:cs="Times New Roman"/>
        </w:rPr>
        <w:t>worldskills</w:t>
      </w:r>
      <w:r w:rsidRPr="004C1D17">
        <w:rPr>
          <w:rFonts w:ascii="Times New Roman" w:hAnsi="Times New Roman" w:cs="Times New Roman"/>
          <w:lang w:val="en-US"/>
        </w:rPr>
        <w:t>russia</w:t>
      </w:r>
      <w:proofErr w:type="spellEnd"/>
      <w:r w:rsidRPr="004C1D17">
        <w:rPr>
          <w:rFonts w:ascii="Times New Roman" w:hAnsi="Times New Roman" w:cs="Times New Roman"/>
        </w:rPr>
        <w:t>.</w:t>
      </w:r>
      <w:r w:rsidRPr="004C1D17">
        <w:rPr>
          <w:rFonts w:ascii="Times New Roman" w:hAnsi="Times New Roman" w:cs="Times New Roman"/>
          <w:lang w:val="en-US"/>
        </w:rPr>
        <w:t>org</w:t>
      </w:r>
      <w:r w:rsidRPr="004C1D17">
        <w:rPr>
          <w:rFonts w:ascii="Times New Roman" w:hAnsi="Times New Roman" w:cs="Times New Roman"/>
        </w:rPr>
        <w:t xml:space="preserve">). Все решения, принимаемые в отношении какого-либо навыка, имеют силу лишь, будучи принятыми на таком форуме. Модератором форума является Главный эксперт </w:t>
      </w:r>
      <w:r w:rsidRPr="004C1D17">
        <w:rPr>
          <w:rFonts w:ascii="Times New Roman" w:hAnsi="Times New Roman" w:cs="Times New Roman"/>
          <w:lang w:val="en-US"/>
        </w:rPr>
        <w:t>WSR</w:t>
      </w:r>
      <w:r w:rsidRPr="004C1D17">
        <w:rPr>
          <w:rFonts w:ascii="Times New Roman" w:hAnsi="Times New Roman" w:cs="Times New Roman"/>
        </w:rPr>
        <w:t xml:space="preserve"> (или Эксперт </w:t>
      </w:r>
      <w:r w:rsidRPr="004C1D17">
        <w:rPr>
          <w:rFonts w:ascii="Times New Roman" w:hAnsi="Times New Roman" w:cs="Times New Roman"/>
          <w:lang w:val="en-US"/>
        </w:rPr>
        <w:t>WSR</w:t>
      </w:r>
      <w:r w:rsidRPr="004C1D17">
        <w:rPr>
          <w:rFonts w:ascii="Times New Roman" w:hAnsi="Times New Roman" w:cs="Times New Roman"/>
        </w:rPr>
        <w:t xml:space="preserve">, назначенный на этот пост Главным экспертом </w:t>
      </w:r>
      <w:r w:rsidRPr="004C1D17">
        <w:rPr>
          <w:rFonts w:ascii="Times New Roman" w:hAnsi="Times New Roman" w:cs="Times New Roman"/>
          <w:lang w:val="en-US"/>
        </w:rPr>
        <w:t>WSR</w:t>
      </w:r>
      <w:r w:rsidRPr="004C1D17">
        <w:rPr>
          <w:rFonts w:ascii="Times New Roman" w:hAnsi="Times New Roman" w:cs="Times New Roman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4.2</w:t>
      </w:r>
      <w:r w:rsidRPr="004C1D17">
        <w:rPr>
          <w:rFonts w:ascii="Times New Roman" w:hAnsi="Times New Roman"/>
          <w:lang w:val="ru-RU"/>
        </w:rPr>
        <w:tab/>
        <w:t>Информация для участников конкурса</w:t>
      </w:r>
    </w:p>
    <w:p w:rsidR="00D517F0" w:rsidRPr="004C1D17" w:rsidRDefault="00D517F0" w:rsidP="00CD39E1">
      <w:pPr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Всю информацию для зарегистрированных участников конкурса можно получить в Центре для участников (http://www.worldskills.</w:t>
      </w:r>
      <w:r w:rsidRPr="004C1D17">
        <w:rPr>
          <w:rFonts w:ascii="Times New Roman" w:hAnsi="Times New Roman" w:cs="Times New Roman"/>
          <w:lang w:val="en-US"/>
        </w:rPr>
        <w:t>org</w:t>
      </w:r>
      <w:r w:rsidRPr="004C1D17">
        <w:rPr>
          <w:rFonts w:ascii="Times New Roman" w:hAnsi="Times New Roman" w:cs="Times New Roman"/>
        </w:rPr>
        <w:t>).</w:t>
      </w:r>
    </w:p>
    <w:p w:rsidR="00D517F0" w:rsidRPr="004C1D17" w:rsidRDefault="00D517F0" w:rsidP="00D517F0">
      <w:pPr>
        <w:ind w:left="709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Такая информация включает в себя: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Правила конкурса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Технические описания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Конкурсные задания</w:t>
      </w:r>
    </w:p>
    <w:p w:rsidR="00D517F0" w:rsidRPr="00CD39E1" w:rsidRDefault="00D517F0" w:rsidP="00CD39E1">
      <w:pPr>
        <w:pStyle w:val="a6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Другую информацию, относящуюся к конкурсу.</w:t>
      </w:r>
    </w:p>
    <w:p w:rsidR="00D517F0" w:rsidRPr="004C1D17" w:rsidRDefault="00D517F0" w:rsidP="00D517F0">
      <w:pPr>
        <w:jc w:val="both"/>
        <w:rPr>
          <w:rFonts w:ascii="Times New Roman" w:hAnsi="Times New Roman" w:cs="Times New Roman"/>
        </w:rPr>
      </w:pP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lastRenderedPageBreak/>
        <w:t>4.3</w:t>
      </w:r>
      <w:r w:rsidRPr="004C1D17">
        <w:rPr>
          <w:rFonts w:ascii="Times New Roman" w:hAnsi="Times New Roman"/>
          <w:lang w:val="ru-RU"/>
        </w:rPr>
        <w:tab/>
        <w:t>Конкурсные задания</w:t>
      </w:r>
    </w:p>
    <w:p w:rsidR="00D517F0" w:rsidRPr="00D763C8" w:rsidRDefault="00D517F0" w:rsidP="00D763C8">
      <w:pPr>
        <w:autoSpaceDE w:val="0"/>
        <w:autoSpaceDN w:val="0"/>
        <w:adjustRightInd w:val="0"/>
        <w:ind w:firstLine="567"/>
        <w:jc w:val="both"/>
      </w:pPr>
      <w:r w:rsidRPr="004C1D17">
        <w:rPr>
          <w:rFonts w:ascii="Times New Roman" w:hAnsi="Times New Roman" w:cs="Times New Roman"/>
        </w:rPr>
        <w:t xml:space="preserve">Обнародованные конкурсные задания можно получить на сайте </w:t>
      </w:r>
      <w:proofErr w:type="spellStart"/>
      <w:r w:rsidRPr="004C1D17">
        <w:rPr>
          <w:rFonts w:ascii="Times New Roman" w:hAnsi="Times New Roman" w:cs="Times New Roman"/>
          <w:lang w:val="en-US"/>
        </w:rPr>
        <w:t>worldskills</w:t>
      </w:r>
      <w:proofErr w:type="spellEnd"/>
      <w:r w:rsidRPr="004C1D17">
        <w:rPr>
          <w:rFonts w:ascii="Times New Roman" w:hAnsi="Times New Roman" w:cs="Times New Roman"/>
        </w:rPr>
        <w:t>.</w:t>
      </w:r>
      <w:r w:rsidRPr="004C1D17">
        <w:rPr>
          <w:rFonts w:ascii="Times New Roman" w:hAnsi="Times New Roman" w:cs="Times New Roman"/>
          <w:lang w:val="en-US"/>
        </w:rPr>
        <w:t>org</w:t>
      </w:r>
      <w:r w:rsidRPr="004C1D17">
        <w:rPr>
          <w:rFonts w:ascii="Times New Roman" w:hAnsi="Times New Roman" w:cs="Times New Roman"/>
        </w:rPr>
        <w:t xml:space="preserve"> (http://www.worldskills.org/testprojects) и в Центре для участников (</w:t>
      </w:r>
      <w:hyperlink r:id="rId8" w:history="1">
        <w:r w:rsidRPr="004C1D17">
          <w:rPr>
            <w:rStyle w:val="a5"/>
            <w:rFonts w:ascii="Times New Roman" w:hAnsi="Times New Roman" w:cs="Times New Roman"/>
            <w:color w:val="auto"/>
          </w:rPr>
          <w:t>http://www.worldskills.org/competitorcentre</w:t>
        </w:r>
      </w:hyperlink>
      <w:r w:rsidRPr="004C1D17">
        <w:t>).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4.4</w:t>
      </w:r>
      <w:r w:rsidRPr="004C1D17">
        <w:rPr>
          <w:rFonts w:ascii="Times New Roman" w:hAnsi="Times New Roman"/>
          <w:lang w:val="ru-RU"/>
        </w:rPr>
        <w:tab/>
        <w:t>Текущее руководство</w:t>
      </w:r>
    </w:p>
    <w:p w:rsidR="00D517F0" w:rsidRPr="004C1D17" w:rsidRDefault="00D517F0" w:rsidP="002321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D517F0" w:rsidRPr="004C1D17" w:rsidRDefault="00D517F0" w:rsidP="00D517F0">
      <w:pPr>
        <w:pStyle w:val="1"/>
        <w:rPr>
          <w:rFonts w:ascii="Times New Roman" w:hAnsi="Times New Roman"/>
          <w:lang w:val="ru-RU"/>
        </w:rPr>
      </w:pPr>
      <w:bookmarkStart w:id="4" w:name="_Toc409971277"/>
      <w:r w:rsidRPr="004C1D17">
        <w:rPr>
          <w:rFonts w:ascii="Times New Roman" w:hAnsi="Times New Roman"/>
          <w:u w:val="none"/>
          <w:lang w:val="ru-RU"/>
        </w:rPr>
        <w:t>5.</w:t>
      </w:r>
      <w:r w:rsidRPr="004C1D17">
        <w:rPr>
          <w:rFonts w:ascii="Times New Roman" w:hAnsi="Times New Roman"/>
          <w:u w:val="none"/>
          <w:lang w:val="ru-RU"/>
        </w:rPr>
        <w:tab/>
      </w:r>
      <w:r w:rsidRPr="004C1D17">
        <w:rPr>
          <w:rFonts w:ascii="Times New Roman" w:hAnsi="Times New Roman"/>
          <w:lang w:val="ru-RU"/>
        </w:rPr>
        <w:t>ОЦЕНКА</w:t>
      </w:r>
      <w:bookmarkEnd w:id="4"/>
    </w:p>
    <w:p w:rsidR="00D517F0" w:rsidRPr="004C1D17" w:rsidRDefault="00D517F0" w:rsidP="00CD39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5.1</w:t>
      </w:r>
      <w:r w:rsidRPr="004C1D17">
        <w:rPr>
          <w:rFonts w:ascii="Times New Roman" w:hAnsi="Times New Roman"/>
          <w:lang w:val="ru-RU"/>
        </w:rPr>
        <w:tab/>
        <w:t>Критерии оценки</w:t>
      </w:r>
    </w:p>
    <w:p w:rsidR="00D517F0" w:rsidRPr="004C1D17" w:rsidRDefault="00D517F0" w:rsidP="00CD39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260"/>
        <w:gridCol w:w="2051"/>
        <w:gridCol w:w="1843"/>
        <w:gridCol w:w="1663"/>
      </w:tblGrid>
      <w:tr w:rsidR="004C1D17" w:rsidRPr="004C1D17" w:rsidTr="00D517F0">
        <w:tc>
          <w:tcPr>
            <w:tcW w:w="1101" w:type="dxa"/>
            <w:vMerge w:val="restart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57" w:type="dxa"/>
            <w:gridSpan w:val="3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4C1D17" w:rsidRPr="004C1D17" w:rsidTr="00D517F0">
        <w:tc>
          <w:tcPr>
            <w:tcW w:w="1101" w:type="dxa"/>
            <w:vMerge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1663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</w:tr>
      <w:tr w:rsidR="004C1D17" w:rsidRPr="004C1D17" w:rsidTr="00D517F0">
        <w:trPr>
          <w:trHeight w:val="835"/>
        </w:trPr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D17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260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Создание электронного стойбища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16</w:t>
            </w:r>
          </w:p>
        </w:tc>
      </w:tr>
      <w:tr w:rsidR="004C1D17" w:rsidRPr="004C1D17" w:rsidTr="00D517F0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D17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3260" w:type="dxa"/>
          </w:tcPr>
          <w:p w:rsidR="00D517F0" w:rsidRPr="004C1D17" w:rsidRDefault="008A58C4" w:rsidP="004C1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Изготовление </w:t>
            </w:r>
            <w:r w:rsidR="00D517F0" w:rsidRPr="004C1D17">
              <w:rPr>
                <w:rFonts w:ascii="Times New Roman" w:eastAsiaTheme="minorEastAsia" w:hAnsi="Times New Roman" w:cs="Times New Roman"/>
                <w:lang w:eastAsia="ru-RU"/>
              </w:rPr>
              <w:t>снаряжения оленеводства</w:t>
            </w:r>
            <w:r w:rsidR="00D517F0" w:rsidRPr="004C1D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24265E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</w:tcPr>
          <w:p w:rsidR="00D517F0" w:rsidRPr="004C1D17" w:rsidRDefault="0024265E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8</w:t>
            </w:r>
          </w:p>
        </w:tc>
      </w:tr>
      <w:tr w:rsidR="004C1D17" w:rsidRPr="004C1D17" w:rsidTr="00D517F0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D17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260" w:type="dxa"/>
          </w:tcPr>
          <w:p w:rsidR="00D517F0" w:rsidRPr="004C1D17" w:rsidRDefault="00D517F0" w:rsidP="004C1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1D17">
              <w:rPr>
                <w:rFonts w:ascii="Times New Roman" w:hAnsi="Times New Roman" w:cs="Times New Roman"/>
              </w:rPr>
              <w:t>Запрягание</w:t>
            </w:r>
            <w:proofErr w:type="spellEnd"/>
            <w:r w:rsidRPr="004C1D17">
              <w:rPr>
                <w:rFonts w:ascii="Times New Roman" w:hAnsi="Times New Roman" w:cs="Times New Roman"/>
              </w:rPr>
              <w:t xml:space="preserve"> оленей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24265E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</w:tcPr>
          <w:p w:rsidR="00D517F0" w:rsidRPr="004C1D17" w:rsidRDefault="0024265E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8</w:t>
            </w:r>
          </w:p>
        </w:tc>
      </w:tr>
      <w:tr w:rsidR="004C1D17" w:rsidRPr="004C1D17" w:rsidTr="00D517F0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D1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260" w:type="dxa"/>
          </w:tcPr>
          <w:p w:rsidR="00D517F0" w:rsidRPr="004C1D17" w:rsidRDefault="00A07FBC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Приготовление блюда из </w:t>
            </w:r>
            <w:r w:rsidR="00D517F0" w:rsidRPr="004C1D17">
              <w:rPr>
                <w:rFonts w:ascii="Times New Roman" w:hAnsi="Times New Roman" w:cs="Times New Roman"/>
              </w:rPr>
              <w:t>рыбы северной породы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9</w:t>
            </w:r>
          </w:p>
        </w:tc>
      </w:tr>
      <w:tr w:rsidR="004C1D17" w:rsidRPr="004C1D17" w:rsidTr="00D517F0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D17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260" w:type="dxa"/>
          </w:tcPr>
          <w:p w:rsidR="00D517F0" w:rsidRPr="004C1D17" w:rsidRDefault="00232172" w:rsidP="002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силы, </w:t>
            </w:r>
            <w:r w:rsidR="00D517F0" w:rsidRPr="004C1D17">
              <w:rPr>
                <w:rFonts w:ascii="Times New Roman" w:hAnsi="Times New Roman" w:cs="Times New Roman"/>
              </w:rPr>
              <w:t>выносливости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66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10.5</w:t>
            </w:r>
          </w:p>
        </w:tc>
      </w:tr>
      <w:tr w:rsidR="004C1D17" w:rsidRPr="004C1D17" w:rsidTr="00D517F0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D17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3260" w:type="dxa"/>
          </w:tcPr>
          <w:p w:rsidR="00D517F0" w:rsidRPr="004C1D17" w:rsidRDefault="00232172" w:rsidP="0023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172">
              <w:rPr>
                <w:rFonts w:ascii="Times New Roman" w:hAnsi="Times New Roman" w:cs="Times New Roman"/>
              </w:rPr>
              <w:t>Выявление и устранение неисправности системы запуска транспортного средства. Вождение снегохода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66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13.5</w:t>
            </w:r>
          </w:p>
        </w:tc>
      </w:tr>
      <w:tr w:rsidR="004C1D17" w:rsidRPr="004C1D17" w:rsidTr="00D517F0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D17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260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Устранение неполадок генератора с целью обеспечения энергией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24265E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</w:tcPr>
          <w:p w:rsidR="00D517F0" w:rsidRPr="004C1D17" w:rsidRDefault="0024265E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9</w:t>
            </w:r>
          </w:p>
        </w:tc>
      </w:tr>
      <w:tr w:rsidR="004C1D17" w:rsidRPr="004C1D17" w:rsidTr="00D517F0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D17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3260" w:type="dxa"/>
          </w:tcPr>
          <w:p w:rsidR="00D517F0" w:rsidRPr="004C1D17" w:rsidRDefault="00D517F0" w:rsidP="002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Оказание первой помощи в тундровых условиях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15</w:t>
            </w:r>
          </w:p>
        </w:tc>
      </w:tr>
      <w:tr w:rsidR="004C1D17" w:rsidRPr="004C1D17" w:rsidTr="00D517F0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D1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0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Лечебно-диагностические мероприятия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24265E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</w:t>
            </w:r>
            <w:r w:rsidR="0024265E" w:rsidRPr="004C1D17">
              <w:rPr>
                <w:rFonts w:ascii="Times New Roman" w:hAnsi="Times New Roman" w:cs="Times New Roman"/>
              </w:rPr>
              <w:t>1</w:t>
            </w:r>
          </w:p>
        </w:tc>
      </w:tr>
      <w:tr w:rsidR="004C1D17" w:rsidRPr="004C1D17" w:rsidTr="00D517F0">
        <w:tc>
          <w:tcPr>
            <w:tcW w:w="4361" w:type="dxa"/>
            <w:gridSpan w:val="2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3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517F0" w:rsidRPr="004C1D17" w:rsidRDefault="00D517F0" w:rsidP="00D517F0">
      <w:pPr>
        <w:autoSpaceDE w:val="0"/>
        <w:autoSpaceDN w:val="0"/>
        <w:adjustRightInd w:val="0"/>
        <w:jc w:val="both"/>
      </w:pPr>
    </w:p>
    <w:p w:rsidR="00D517F0" w:rsidRPr="00344792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5.2</w:t>
      </w:r>
      <w:r w:rsidRPr="004C1D17">
        <w:rPr>
          <w:rFonts w:ascii="Times New Roman" w:hAnsi="Times New Roman"/>
          <w:lang w:val="ru-RU"/>
        </w:rPr>
        <w:tab/>
        <w:t>Субъективные оценки</w:t>
      </w:r>
      <w:r w:rsidR="00344792" w:rsidRPr="00344792">
        <w:rPr>
          <w:lang w:val="ru-RU"/>
        </w:rPr>
        <w:t xml:space="preserve"> </w:t>
      </w:r>
      <w:r w:rsidR="00344792" w:rsidRPr="00344792">
        <w:rPr>
          <w:rFonts w:ascii="Times New Roman" w:hAnsi="Times New Roman"/>
          <w:lang w:val="ru-RU"/>
        </w:rPr>
        <w:t>и Judgment оценки</w:t>
      </w:r>
    </w:p>
    <w:p w:rsidR="00344792" w:rsidRPr="00344792" w:rsidRDefault="00344792" w:rsidP="00D763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 xml:space="preserve">Оценки выставляются группой из 5 экспертов по шкале от 1 до 10. Оценка «0» выставляется, когда участник либо не приступал к выполнению задания / процедуры, либо уровень выполнения свидетельствует об отсутствии знаний и навыков по данному заданию / процедуре. </w:t>
      </w:r>
    </w:p>
    <w:p w:rsidR="00344792" w:rsidRPr="00344792" w:rsidRDefault="00344792" w:rsidP="00CD39E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lastRenderedPageBreak/>
        <w:t xml:space="preserve">Judgment оценки выставляются группой из 3-х экспертов по шкале 0,1,2,3. </w:t>
      </w:r>
    </w:p>
    <w:p w:rsidR="00344792" w:rsidRPr="00344792" w:rsidRDefault="00344792" w:rsidP="00CD39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 xml:space="preserve">Оценка «0» выставляется, когда участник либо не приступал к выполнению задания / процедуры, либо уровень выполнения свидетельствует об отсутствии знаний и навыков по данному заданию / процедуре. </w:t>
      </w:r>
    </w:p>
    <w:p w:rsidR="00344792" w:rsidRPr="00344792" w:rsidRDefault="00344792" w:rsidP="00CD39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 xml:space="preserve">Оценка «1» выставляется за начальный уровень знаний и навыков по выполнению оцениваемого аспекта /задания. Данный уровень ниже, чем уровень квалифицированного работающего специалиста, обладающего необходимыми профессиональными знаниями и опытом. </w:t>
      </w:r>
    </w:p>
    <w:p w:rsidR="00344792" w:rsidRPr="00344792" w:rsidRDefault="00344792" w:rsidP="00CD39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>Оценка «2» соответствует уровню квалифицированного работающего специалиста, обладающего необходимыми профессиональными знаниями и опытом.</w:t>
      </w:r>
    </w:p>
    <w:p w:rsidR="00344792" w:rsidRPr="00344792" w:rsidRDefault="00344792" w:rsidP="00CD39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>Оценка «3» соответствует исполнению на уровне «шедевр».</w:t>
      </w:r>
    </w:p>
    <w:p w:rsidR="00D517F0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5.3</w:t>
      </w:r>
      <w:r w:rsidRPr="004C1D17">
        <w:rPr>
          <w:rFonts w:ascii="Times New Roman" w:hAnsi="Times New Roman"/>
          <w:lang w:val="ru-RU"/>
        </w:rPr>
        <w:tab/>
        <w:t>Критерии оценки мастерства</w:t>
      </w:r>
    </w:p>
    <w:p w:rsidR="00344792" w:rsidRPr="00344792" w:rsidRDefault="00344792" w:rsidP="00CD39E1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>Эксперты подготавливают аспекты критерия</w:t>
      </w:r>
    </w:p>
    <w:p w:rsidR="00344792" w:rsidRPr="00344792" w:rsidRDefault="00344792" w:rsidP="00CD39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>Регламент выставления оценок по конкурсному заданию (используется жюри конкурса) должен включать в себя критерии оценки и все объяснения вычета баллов (штрафные очки).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5.4</w:t>
      </w:r>
      <w:r w:rsidRPr="004C1D17">
        <w:rPr>
          <w:rFonts w:ascii="Times New Roman" w:hAnsi="Times New Roman"/>
          <w:lang w:val="ru-RU"/>
        </w:rPr>
        <w:tab/>
        <w:t>Регламент оценки мастерства</w:t>
      </w:r>
    </w:p>
    <w:p w:rsidR="00344792" w:rsidRPr="00344792" w:rsidRDefault="00344792" w:rsidP="003447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44792">
        <w:rPr>
          <w:rFonts w:ascii="Times New Roman" w:hAnsi="Times New Roman" w:cs="Times New Roman"/>
        </w:rPr>
        <w:t>Ниже приводится руководство для Экспертов, выставляющих оценки за модули конкурсного задания, выполненные участниками:</w:t>
      </w:r>
    </w:p>
    <w:p w:rsidR="00344792" w:rsidRPr="00CD39E1" w:rsidRDefault="00344792" w:rsidP="00CD39E1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Экспертов разделяют на группы в соответствие с Протоколом распределени</w:t>
      </w:r>
      <w:r w:rsidR="00D763C8">
        <w:rPr>
          <w:rFonts w:ascii="Times New Roman" w:eastAsia="Times New Roman" w:hAnsi="Times New Roman" w:cs="Times New Roman"/>
        </w:rPr>
        <w:t xml:space="preserve">я судейских ролей, назначается </w:t>
      </w:r>
      <w:r w:rsidRPr="00CD39E1">
        <w:rPr>
          <w:rFonts w:ascii="Times New Roman" w:eastAsia="Times New Roman" w:hAnsi="Times New Roman" w:cs="Times New Roman"/>
        </w:rPr>
        <w:t>лидер группы;</w:t>
      </w:r>
    </w:p>
    <w:p w:rsidR="00344792" w:rsidRPr="00CD39E1" w:rsidRDefault="00344792" w:rsidP="00CD39E1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После подготовки</w:t>
      </w:r>
      <w:r w:rsidR="00CD39E1">
        <w:rPr>
          <w:rFonts w:ascii="Times New Roman" w:eastAsia="Times New Roman" w:hAnsi="Times New Roman" w:cs="Times New Roman"/>
        </w:rPr>
        <w:t xml:space="preserve"> предварительной схемы оценок, </w:t>
      </w:r>
      <w:r w:rsidRPr="00CD39E1">
        <w:rPr>
          <w:rFonts w:ascii="Times New Roman" w:eastAsia="Times New Roman" w:hAnsi="Times New Roman" w:cs="Times New Roman"/>
        </w:rPr>
        <w:t>лидер оценочной группы представляет и кратко излагает свой раздел Инструкций для участника;</w:t>
      </w:r>
    </w:p>
    <w:p w:rsidR="00344792" w:rsidRPr="00CD39E1" w:rsidRDefault="00344792" w:rsidP="00CD39E1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Все шаблоны и другие инструменты, используемые при выставлении оценок, предъявляются и проходят проверку на точность;</w:t>
      </w:r>
    </w:p>
    <w:p w:rsidR="00344792" w:rsidRPr="00CD39E1" w:rsidRDefault="00344792" w:rsidP="00CD39E1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Каждый завершенный модуль оценивается в тот день, когда он был завершен;</w:t>
      </w:r>
    </w:p>
    <w:p w:rsidR="00344792" w:rsidRPr="00CD39E1" w:rsidRDefault="00344792" w:rsidP="00CD39E1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Для обеспечения гласности, каждый участник получает копию схемы выставления оценок, которым пользуются Эксперты;</w:t>
      </w:r>
    </w:p>
    <w:p w:rsidR="00344792" w:rsidRPr="00CD39E1" w:rsidRDefault="00344792" w:rsidP="00CD39E1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Если в ходе конкурса требуется разъяснение критериев или процесса выставления оценки, Главный эксперт обязан убедиться в том, что при этом присутствуют все Эксперты, что принятое решение доведено до сведения всех Экспертов, и что результат документально зафиксирован;</w:t>
      </w:r>
    </w:p>
    <w:p w:rsidR="00D517F0" w:rsidRPr="00E5375D" w:rsidRDefault="00344792" w:rsidP="00E5375D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CD39E1">
        <w:rPr>
          <w:rFonts w:ascii="Times New Roman" w:eastAsia="Times New Roman" w:hAnsi="Times New Roman" w:cs="Times New Roman"/>
        </w:rPr>
        <w:t>Споры относительно выставленных баллов и т.п. решаются голосованием, большинством голосов</w:t>
      </w:r>
      <w:r w:rsidR="00E5375D">
        <w:rPr>
          <w:rFonts w:ascii="Times New Roman" w:eastAsia="Times New Roman" w:hAnsi="Times New Roman" w:cs="Times New Roman"/>
        </w:rPr>
        <w:t>.</w:t>
      </w: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D17">
        <w:rPr>
          <w:rFonts w:ascii="Times New Roman" w:hAnsi="Times New Roman" w:cs="Times New Roman"/>
          <w:b/>
          <w:bCs/>
          <w:sz w:val="24"/>
          <w:szCs w:val="24"/>
        </w:rPr>
        <w:t>6. ОСОБЫЕ ТРЕБОВАНИЯ К БЕЗОПАСНОСТИ</w:t>
      </w:r>
    </w:p>
    <w:p w:rsidR="00D91715" w:rsidRPr="00D91715" w:rsidRDefault="00D517F0" w:rsidP="00D91715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>Соблюдаются в соответствии с законодательством РФ в области здравоохранения и безопасности труда.</w:t>
      </w:r>
    </w:p>
    <w:p w:rsidR="00D91715" w:rsidRPr="00D91715" w:rsidRDefault="00E35BC2" w:rsidP="00D91715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E35BC2" w:rsidRPr="00D91715" w:rsidRDefault="00E35BC2" w:rsidP="00D91715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</w:t>
      </w:r>
      <w:r w:rsidRPr="00D91715">
        <w:t xml:space="preserve"> </w:t>
      </w:r>
      <w:r w:rsidRPr="00D91715">
        <w:rPr>
          <w:rFonts w:ascii="Times New Roman" w:hAnsi="Times New Roman" w:cs="Times New Roman"/>
        </w:rPr>
        <w:t>индивидуальной защиты.</w:t>
      </w:r>
    </w:p>
    <w:p w:rsidR="00D517F0" w:rsidRPr="00D91715" w:rsidRDefault="00D517F0" w:rsidP="00A07FBC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>Конкурсантам и членам жюри требуется сделать перерыв не позднее, чем через 3 часа 30 минут после начала работы.</w:t>
      </w:r>
    </w:p>
    <w:p w:rsidR="00D517F0" w:rsidRPr="00D91715" w:rsidRDefault="00D517F0" w:rsidP="00D517F0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>Правила техники безопасности:</w:t>
      </w:r>
    </w:p>
    <w:p w:rsidR="00D517F0" w:rsidRPr="00D91715" w:rsidRDefault="00D517F0" w:rsidP="00D517F0">
      <w:pPr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>Организаци</w:t>
      </w:r>
      <w:r w:rsidR="00D91715">
        <w:rPr>
          <w:rFonts w:ascii="Times New Roman" w:hAnsi="Times New Roman" w:cs="Times New Roman"/>
          <w:bCs/>
        </w:rPr>
        <w:t>я безопасных условий труда и со</w:t>
      </w:r>
      <w:r w:rsidRPr="00D91715">
        <w:rPr>
          <w:rFonts w:ascii="Times New Roman" w:hAnsi="Times New Roman" w:cs="Times New Roman"/>
          <w:bCs/>
        </w:rPr>
        <w:t xml:space="preserve">блюдение правил техники безопасности являются неотъемлемыми </w:t>
      </w:r>
      <w:r w:rsidR="00D91715">
        <w:rPr>
          <w:rFonts w:ascii="Times New Roman" w:hAnsi="Times New Roman" w:cs="Times New Roman"/>
          <w:bCs/>
        </w:rPr>
        <w:t>элементами организации производ</w:t>
      </w:r>
      <w:r w:rsidRPr="00D91715">
        <w:rPr>
          <w:rFonts w:ascii="Times New Roman" w:hAnsi="Times New Roman" w:cs="Times New Roman"/>
          <w:bCs/>
        </w:rPr>
        <w:t>ства и требований трудового законодательства.</w:t>
      </w:r>
    </w:p>
    <w:p w:rsidR="00D517F0" w:rsidRPr="00D91715" w:rsidRDefault="00D517F0" w:rsidP="00D517F0">
      <w:pPr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lastRenderedPageBreak/>
        <w:t>За нарушение или невыполнени</w:t>
      </w:r>
      <w:r w:rsidR="00D91715">
        <w:rPr>
          <w:rFonts w:ascii="Times New Roman" w:hAnsi="Times New Roman" w:cs="Times New Roman"/>
          <w:bCs/>
        </w:rPr>
        <w:t>е правил тех</w:t>
      </w:r>
      <w:r w:rsidRPr="00D91715">
        <w:rPr>
          <w:rFonts w:ascii="Times New Roman" w:hAnsi="Times New Roman" w:cs="Times New Roman"/>
          <w:bCs/>
        </w:rPr>
        <w:t>ники безопаснос</w:t>
      </w:r>
      <w:r w:rsidR="00D91715">
        <w:rPr>
          <w:rFonts w:ascii="Times New Roman" w:hAnsi="Times New Roman" w:cs="Times New Roman"/>
          <w:bCs/>
        </w:rPr>
        <w:t>ти виновные привлекаются к адми</w:t>
      </w:r>
      <w:r w:rsidRPr="00D91715">
        <w:rPr>
          <w:rFonts w:ascii="Times New Roman" w:hAnsi="Times New Roman" w:cs="Times New Roman"/>
          <w:bCs/>
        </w:rPr>
        <w:t>нистративной или судебной ответственности.</w:t>
      </w:r>
    </w:p>
    <w:p w:rsidR="00D517F0" w:rsidRPr="00D91715" w:rsidRDefault="00D517F0" w:rsidP="00D517F0">
      <w:pPr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>Обязательным условием для предотвращения несчастных случаев должно быт</w:t>
      </w:r>
      <w:r w:rsidR="00D91715">
        <w:rPr>
          <w:rFonts w:ascii="Times New Roman" w:hAnsi="Times New Roman" w:cs="Times New Roman"/>
          <w:bCs/>
        </w:rPr>
        <w:t xml:space="preserve">ь хорошее знание конкурсантами </w:t>
      </w:r>
      <w:r w:rsidR="00E5375D">
        <w:rPr>
          <w:rFonts w:ascii="Times New Roman" w:hAnsi="Times New Roman" w:cs="Times New Roman"/>
          <w:bCs/>
        </w:rPr>
        <w:t xml:space="preserve">устройства оборудования </w:t>
      </w:r>
      <w:r w:rsidR="00D763C8">
        <w:rPr>
          <w:rFonts w:ascii="Times New Roman" w:hAnsi="Times New Roman" w:cs="Times New Roman"/>
          <w:bCs/>
        </w:rPr>
        <w:t>и правил техники безопасности.</w:t>
      </w:r>
    </w:p>
    <w:p w:rsidR="00D517F0" w:rsidRPr="00D91715" w:rsidRDefault="00D517F0" w:rsidP="00D517F0">
      <w:pPr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>Все виды инструктажа проводятся в строгом соответствии с</w:t>
      </w:r>
      <w:r w:rsidR="00D91715">
        <w:rPr>
          <w:rFonts w:ascii="Times New Roman" w:hAnsi="Times New Roman" w:cs="Times New Roman"/>
          <w:bCs/>
        </w:rPr>
        <w:t xml:space="preserve"> действующими инструкциями, пра</w:t>
      </w:r>
      <w:r w:rsidRPr="00D91715">
        <w:rPr>
          <w:rFonts w:ascii="Times New Roman" w:hAnsi="Times New Roman" w:cs="Times New Roman"/>
          <w:bCs/>
        </w:rPr>
        <w:t>вилами и нормам</w:t>
      </w:r>
      <w:r w:rsidR="00D91715">
        <w:rPr>
          <w:rFonts w:ascii="Times New Roman" w:hAnsi="Times New Roman" w:cs="Times New Roman"/>
          <w:bCs/>
        </w:rPr>
        <w:t>и по технике безопасности приме</w:t>
      </w:r>
      <w:r w:rsidRPr="00D91715">
        <w:rPr>
          <w:rFonts w:ascii="Times New Roman" w:hAnsi="Times New Roman" w:cs="Times New Roman"/>
          <w:bCs/>
        </w:rPr>
        <w:t>нительно к специальности.</w:t>
      </w:r>
    </w:p>
    <w:p w:rsidR="00D517F0" w:rsidRPr="00D91715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 xml:space="preserve">5.Конкурсант, </w:t>
      </w:r>
      <w:r w:rsidR="00D91715">
        <w:rPr>
          <w:rFonts w:ascii="Times New Roman" w:hAnsi="Times New Roman" w:cs="Times New Roman"/>
          <w:bCs/>
        </w:rPr>
        <w:t>прошедший инструктаж, расписыва</w:t>
      </w:r>
      <w:r w:rsidRPr="00D91715">
        <w:rPr>
          <w:rFonts w:ascii="Times New Roman" w:hAnsi="Times New Roman" w:cs="Times New Roman"/>
          <w:bCs/>
        </w:rPr>
        <w:t>ется в журнале инструктажа.</w:t>
      </w:r>
    </w:p>
    <w:p w:rsidR="00D517F0" w:rsidRPr="00E5375D" w:rsidRDefault="00D517F0" w:rsidP="00E537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1715">
        <w:rPr>
          <w:rFonts w:ascii="Times New Roman" w:hAnsi="Times New Roman" w:cs="Times New Roman"/>
          <w:bCs/>
        </w:rPr>
        <w:t xml:space="preserve">6.Конкурсанты! </w:t>
      </w:r>
      <w:r w:rsidR="00D91715">
        <w:rPr>
          <w:rFonts w:ascii="Times New Roman" w:hAnsi="Times New Roman" w:cs="Times New Roman"/>
          <w:bCs/>
        </w:rPr>
        <w:t>Строго соблюдайте правила техни</w:t>
      </w:r>
      <w:r w:rsidRPr="00D91715">
        <w:rPr>
          <w:rFonts w:ascii="Times New Roman" w:hAnsi="Times New Roman" w:cs="Times New Roman"/>
          <w:bCs/>
        </w:rPr>
        <w:t>ки безопасности!</w:t>
      </w:r>
    </w:p>
    <w:p w:rsidR="00D517F0" w:rsidRPr="00D91715" w:rsidRDefault="00D517F0" w:rsidP="00D91715">
      <w:pPr>
        <w:pStyle w:val="1"/>
        <w:rPr>
          <w:rFonts w:ascii="Times New Roman" w:hAnsi="Times New Roman"/>
          <w:lang w:val="ru-RU"/>
        </w:rPr>
      </w:pPr>
      <w:bookmarkStart w:id="5" w:name="_Toc409971279"/>
      <w:r w:rsidRPr="004C1D17">
        <w:rPr>
          <w:rFonts w:ascii="Times New Roman" w:hAnsi="Times New Roman"/>
          <w:u w:val="none"/>
          <w:lang w:val="ru-RU"/>
        </w:rPr>
        <w:t>7.</w:t>
      </w:r>
      <w:r w:rsidRPr="004C1D17">
        <w:rPr>
          <w:rFonts w:ascii="Times New Roman" w:hAnsi="Times New Roman"/>
          <w:u w:val="none"/>
          <w:lang w:val="ru-RU"/>
        </w:rPr>
        <w:tab/>
      </w:r>
      <w:r w:rsidRPr="004C1D17">
        <w:rPr>
          <w:rFonts w:ascii="Times New Roman" w:hAnsi="Times New Roman"/>
          <w:lang w:val="ru-RU"/>
        </w:rPr>
        <w:t>МАТЕРИАЛЫ И ОБОРУДОВАНИЕ</w:t>
      </w:r>
      <w:bookmarkEnd w:id="5"/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7.1</w:t>
      </w:r>
      <w:r w:rsidRPr="004C1D17">
        <w:rPr>
          <w:rFonts w:ascii="Times New Roman" w:hAnsi="Times New Roman"/>
          <w:lang w:val="ru-RU"/>
        </w:rPr>
        <w:tab/>
        <w:t>Инфраструктурный лист</w:t>
      </w: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1715">
        <w:rPr>
          <w:rFonts w:ascii="Times New Roman" w:hAnsi="Times New Roman" w:cs="Times New Roman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1715">
        <w:rPr>
          <w:rFonts w:ascii="Times New Roman" w:hAnsi="Times New Roman" w:cs="Times New Roman"/>
        </w:rPr>
        <w:t xml:space="preserve">С Инфраструктурным листом можно ознакомиться на </w:t>
      </w:r>
      <w:proofErr w:type="spellStart"/>
      <w:r w:rsidRPr="00D91715">
        <w:rPr>
          <w:rFonts w:ascii="Times New Roman" w:hAnsi="Times New Roman" w:cs="Times New Roman"/>
        </w:rPr>
        <w:t>веб-сайте</w:t>
      </w:r>
      <w:proofErr w:type="spellEnd"/>
      <w:r w:rsidRPr="00D91715">
        <w:rPr>
          <w:rFonts w:ascii="Times New Roman" w:hAnsi="Times New Roman" w:cs="Times New Roman"/>
        </w:rPr>
        <w:t xml:space="preserve"> организации: </w:t>
      </w:r>
      <w:hyperlink r:id="rId9" w:history="1">
        <w:r w:rsidRPr="00D91715">
          <w:rPr>
            <w:rStyle w:val="a5"/>
            <w:rFonts w:ascii="Times New Roman" w:hAnsi="Times New Roman" w:cs="Times New Roman"/>
            <w:color w:val="auto"/>
          </w:rPr>
          <w:t>http://www.worldskills.</w:t>
        </w:r>
        <w:proofErr w:type="spellStart"/>
        <w:r w:rsidRPr="00D91715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1715">
        <w:rPr>
          <w:rFonts w:ascii="Times New Roman" w:hAnsi="Times New Roman" w:cs="Times New Roman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1715">
        <w:rPr>
          <w:rFonts w:ascii="Times New Roman" w:hAnsi="Times New Roman" w:cs="Times New Roman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1715">
        <w:rPr>
          <w:rFonts w:ascii="Times New Roman" w:hAnsi="Times New Roman" w:cs="Times New Roman"/>
        </w:rPr>
        <w:t xml:space="preserve">В ходе каждого конкурса, Технический директор </w:t>
      </w:r>
      <w:r w:rsidRPr="00D91715">
        <w:rPr>
          <w:rFonts w:ascii="Times New Roman" w:hAnsi="Times New Roman" w:cs="Times New Roman"/>
          <w:lang w:val="en-US"/>
        </w:rPr>
        <w:t>WSR</w:t>
      </w:r>
      <w:r w:rsidRPr="00D91715">
        <w:rPr>
          <w:rFonts w:ascii="Times New Roman" w:hAnsi="Times New Roman" w:cs="Times New Roman"/>
        </w:rPr>
        <w:t xml:space="preserve"> проверяет Инфраструктурный лист, использовавшийся на предыдущем конкурсе.</w:t>
      </w: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17F0" w:rsidRPr="00D91715" w:rsidRDefault="00D517F0" w:rsidP="00D91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1715">
        <w:rPr>
          <w:rFonts w:ascii="Times New Roman" w:hAnsi="Times New Roman" w:cs="Times New Roman"/>
        </w:rPr>
        <w:t xml:space="preserve"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</w:t>
      </w:r>
    </w:p>
    <w:p w:rsidR="00D517F0" w:rsidRPr="004C1D17" w:rsidRDefault="00D517F0" w:rsidP="004C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F0" w:rsidRPr="004C1D17" w:rsidRDefault="00D517F0" w:rsidP="004C1D17">
      <w:pPr>
        <w:pStyle w:val="2"/>
        <w:tabs>
          <w:tab w:val="left" w:pos="709"/>
        </w:tabs>
        <w:spacing w:before="0" w:after="0"/>
        <w:ind w:left="709" w:hanging="709"/>
        <w:rPr>
          <w:rFonts w:ascii="Times New Roman" w:hAnsi="Times New Roman"/>
          <w:sz w:val="24"/>
          <w:lang w:val="ru-RU"/>
        </w:rPr>
      </w:pPr>
      <w:r w:rsidRPr="004C1D17">
        <w:rPr>
          <w:rFonts w:ascii="Times New Roman" w:hAnsi="Times New Roman"/>
          <w:sz w:val="24"/>
          <w:lang w:val="ru-RU"/>
        </w:rPr>
        <w:t>7.2</w:t>
      </w:r>
      <w:r w:rsidRPr="00D91715">
        <w:rPr>
          <w:rFonts w:ascii="Times New Roman" w:hAnsi="Times New Roman"/>
          <w:szCs w:val="22"/>
          <w:lang w:val="ru-RU"/>
        </w:rPr>
        <w:tab/>
        <w:t>Материалы, оборудование и инструменты, которые участники имеют при себе</w:t>
      </w:r>
    </w:p>
    <w:p w:rsidR="00D517F0" w:rsidRPr="00D91715" w:rsidRDefault="00D517F0" w:rsidP="00D91715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t>Национальная одежда;</w:t>
      </w:r>
    </w:p>
    <w:p w:rsidR="00D517F0" w:rsidRPr="00D91715" w:rsidRDefault="00D517F0" w:rsidP="00D91715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t>Ветеринарный инструментарий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7.3</w:t>
      </w:r>
      <w:r w:rsidRPr="004C1D17">
        <w:rPr>
          <w:rFonts w:ascii="Times New Roman" w:hAnsi="Times New Roman"/>
          <w:lang w:val="ru-RU"/>
        </w:rPr>
        <w:tab/>
        <w:t>Материалы, оборудование и инструменты, предоставляемые Экспертами</w:t>
      </w:r>
    </w:p>
    <w:p w:rsidR="00D517F0" w:rsidRPr="00D91715" w:rsidRDefault="00E35BC2" w:rsidP="00D763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35BC2">
        <w:rPr>
          <w:rFonts w:ascii="Times New Roman" w:hAnsi="Times New Roman" w:cs="Times New Roman"/>
        </w:rPr>
        <w:t>Эксперты обязаны представить свои собственные средства индивидуальной защиты, указанные в документации страны-устроительницы по гигиене и охране труда.</w:t>
      </w:r>
    </w:p>
    <w:p w:rsidR="00D517F0" w:rsidRPr="004C1D17" w:rsidRDefault="00D517F0" w:rsidP="00D517F0">
      <w:pPr>
        <w:pStyle w:val="2"/>
        <w:rPr>
          <w:rFonts w:ascii="Times New Roman" w:hAnsi="Times New Roman"/>
          <w:lang w:val="ru-RU"/>
        </w:rPr>
      </w:pPr>
      <w:r w:rsidRPr="004C1D17">
        <w:rPr>
          <w:rFonts w:ascii="Times New Roman" w:hAnsi="Times New Roman"/>
          <w:lang w:val="ru-RU"/>
        </w:rPr>
        <w:t>7.4</w:t>
      </w:r>
      <w:r w:rsidRPr="004C1D17">
        <w:rPr>
          <w:rFonts w:ascii="Times New Roman" w:hAnsi="Times New Roman"/>
          <w:lang w:val="ru-RU"/>
        </w:rPr>
        <w:tab/>
        <w:t>Материалы и оборудование, запрещенные на площадке</w:t>
      </w:r>
    </w:p>
    <w:p w:rsidR="00D517F0" w:rsidRPr="00E35BC2" w:rsidRDefault="00D517F0" w:rsidP="00D763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Любые материалы и оборудование, имеющиеся при себе у участников, не</w:t>
      </w:r>
      <w:r w:rsidR="00E35BC2">
        <w:rPr>
          <w:rFonts w:ascii="Times New Roman" w:hAnsi="Times New Roman" w:cs="Times New Roman"/>
        </w:rPr>
        <w:t xml:space="preserve">обходимо предъявить Экспертам. </w:t>
      </w:r>
    </w:p>
    <w:p w:rsidR="00D517F0" w:rsidRPr="00D91715" w:rsidRDefault="00D517F0" w:rsidP="00D91715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t>мобильные телефоны;</w:t>
      </w:r>
    </w:p>
    <w:p w:rsidR="00D517F0" w:rsidRPr="00D91715" w:rsidRDefault="00D517F0" w:rsidP="00D91715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t>фото/видео устройства;</w:t>
      </w:r>
    </w:p>
    <w:p w:rsidR="00E35BC2" w:rsidRPr="00E5375D" w:rsidRDefault="00D517F0" w:rsidP="00E5375D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t>посторонние карты памяти и другие носители информации.</w:t>
      </w: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rFonts w:ascii="Times New Roman" w:hAnsi="Times New Roman" w:cs="Times New Roman"/>
          <w:b/>
          <w:bCs/>
        </w:rPr>
      </w:pPr>
      <w:r w:rsidRPr="004C1D17">
        <w:rPr>
          <w:rFonts w:ascii="Times New Roman" w:hAnsi="Times New Roman" w:cs="Times New Roman"/>
          <w:b/>
          <w:bCs/>
        </w:rPr>
        <w:t>8. ПОСЕТИТЕЛИ И ПРЕССА</w:t>
      </w: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rFonts w:ascii="Times New Roman" w:hAnsi="Times New Roman" w:cs="Times New Roman"/>
          <w:b/>
          <w:bCs/>
        </w:rPr>
      </w:pPr>
      <w:r w:rsidRPr="004C1D17">
        <w:rPr>
          <w:rFonts w:ascii="Times New Roman" w:hAnsi="Times New Roman" w:cs="Times New Roman"/>
          <w:b/>
          <w:bCs/>
        </w:rPr>
        <w:t>8.1 Привлечение максимального количества посетителей и прессы</w:t>
      </w:r>
    </w:p>
    <w:p w:rsidR="00D517F0" w:rsidRPr="00D91715" w:rsidRDefault="00D517F0" w:rsidP="00D91715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t>расположение экранов, показывающих информацию о конкурсантах и этапы их работы;</w:t>
      </w:r>
    </w:p>
    <w:p w:rsidR="00D517F0" w:rsidRPr="00D91715" w:rsidRDefault="00D517F0" w:rsidP="00D91715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t>описание конкурсных проектов;</w:t>
      </w:r>
    </w:p>
    <w:p w:rsidR="00D517F0" w:rsidRPr="00D91715" w:rsidRDefault="00D517F0" w:rsidP="00D91715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t>объяснение зрителям, в чем заключаются действия конкурсантов;</w:t>
      </w:r>
    </w:p>
    <w:p w:rsidR="00D517F0" w:rsidRPr="00D91715" w:rsidRDefault="00D517F0" w:rsidP="00D91715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t>предоставление информации о конкурсантах;</w:t>
      </w:r>
    </w:p>
    <w:p w:rsidR="00D517F0" w:rsidRPr="00D91715" w:rsidRDefault="00D517F0" w:rsidP="00D91715">
      <w:pPr>
        <w:pStyle w:val="a6"/>
        <w:numPr>
          <w:ilvl w:val="0"/>
          <w:numId w:val="29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D91715">
        <w:rPr>
          <w:rFonts w:ascii="Times New Roman" w:eastAsia="Times New Roman" w:hAnsi="Times New Roman" w:cs="Times New Roman"/>
        </w:rPr>
        <w:lastRenderedPageBreak/>
        <w:t>ежедневные отчеты о ходе конкурса.</w:t>
      </w:r>
    </w:p>
    <w:p w:rsidR="00D517F0" w:rsidRPr="004C1D17" w:rsidRDefault="00D517F0" w:rsidP="00D517F0">
      <w:pPr>
        <w:tabs>
          <w:tab w:val="left" w:pos="1985"/>
          <w:tab w:val="left" w:pos="7084"/>
          <w:tab w:val="left" w:pos="7644"/>
          <w:tab w:val="left" w:pos="8204"/>
          <w:tab w:val="left" w:pos="8764"/>
          <w:tab w:val="left" w:pos="9324"/>
          <w:tab w:val="left" w:pos="9884"/>
          <w:tab w:val="left" w:pos="10444"/>
          <w:tab w:val="left" w:pos="11004"/>
          <w:tab w:val="left" w:pos="11564"/>
          <w:tab w:val="left" w:pos="12124"/>
          <w:tab w:val="left" w:pos="12684"/>
        </w:tabs>
        <w:suppressAutoHyphens/>
        <w:spacing w:after="57" w:line="240" w:lineRule="auto"/>
        <w:jc w:val="both"/>
        <w:rPr>
          <w:rFonts w:ascii="Times New Roman" w:hAnsi="Times New Roman" w:cs="Times New Roman"/>
          <w:bCs/>
        </w:rPr>
      </w:pPr>
      <w:r w:rsidRPr="004C1D17">
        <w:rPr>
          <w:rFonts w:ascii="Times New Roman" w:hAnsi="Times New Roman" w:cs="Times New Roman"/>
          <w:b/>
          <w:bCs/>
        </w:rPr>
        <w:t>8.2 Экология и эргономика</w:t>
      </w:r>
    </w:p>
    <w:p w:rsidR="00D517F0" w:rsidRPr="004C1D17" w:rsidRDefault="00D517F0" w:rsidP="00D517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  <w:bCs/>
        </w:rPr>
        <w:t>- использование экологически безопасных материалов</w:t>
      </w:r>
    </w:p>
    <w:p w:rsidR="00D517F0" w:rsidRPr="004C1D17" w:rsidRDefault="00D517F0" w:rsidP="00D517F0">
      <w:pPr>
        <w:pStyle w:val="1"/>
        <w:numPr>
          <w:ilvl w:val="0"/>
          <w:numId w:val="14"/>
        </w:numPr>
        <w:tabs>
          <w:tab w:val="clear" w:pos="1080"/>
        </w:tabs>
        <w:ind w:left="709" w:hanging="709"/>
        <w:rPr>
          <w:rFonts w:ascii="Times New Roman" w:hAnsi="Times New Roman"/>
          <w:sz w:val="22"/>
          <w:szCs w:val="22"/>
          <w:lang w:val="ru-RU"/>
        </w:rPr>
      </w:pPr>
      <w:bookmarkStart w:id="6" w:name="_Toc409971281"/>
      <w:r w:rsidRPr="004C1D17">
        <w:rPr>
          <w:rFonts w:ascii="Times New Roman" w:hAnsi="Times New Roman"/>
          <w:sz w:val="22"/>
          <w:szCs w:val="22"/>
          <w:lang w:val="ru-RU"/>
        </w:rPr>
        <w:t>Приложение</w:t>
      </w:r>
      <w:bookmarkEnd w:id="6"/>
    </w:p>
    <w:p w:rsidR="00D517F0" w:rsidRPr="004C1D17" w:rsidRDefault="00D517F0" w:rsidP="00D517F0">
      <w:pPr>
        <w:pStyle w:val="a6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rFonts w:ascii="Times New Roman" w:hAnsi="Times New Roman" w:cs="Times New Roman"/>
          <w:bCs/>
        </w:rPr>
      </w:pPr>
      <w:r w:rsidRPr="004C1D17">
        <w:rPr>
          <w:rFonts w:ascii="Times New Roman" w:hAnsi="Times New Roman" w:cs="Times New Roman"/>
          <w:bCs/>
        </w:rPr>
        <w:t>Приложе</w:t>
      </w:r>
      <w:r w:rsidR="00D763C8">
        <w:rPr>
          <w:rFonts w:ascii="Times New Roman" w:hAnsi="Times New Roman" w:cs="Times New Roman"/>
          <w:bCs/>
        </w:rPr>
        <w:t>ние 1 к техническому описанию (</w:t>
      </w:r>
      <w:r w:rsidRPr="004C1D17">
        <w:rPr>
          <w:rFonts w:ascii="Times New Roman" w:hAnsi="Times New Roman" w:cs="Times New Roman"/>
          <w:bCs/>
        </w:rPr>
        <w:t>лист функциональной информации);</w:t>
      </w:r>
    </w:p>
    <w:p w:rsidR="00D517F0" w:rsidRPr="004C1D17" w:rsidRDefault="00D517F0" w:rsidP="00D517F0">
      <w:pPr>
        <w:pStyle w:val="a6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Приложе</w:t>
      </w:r>
      <w:r w:rsidR="00D763C8">
        <w:rPr>
          <w:rFonts w:ascii="Times New Roman" w:hAnsi="Times New Roman" w:cs="Times New Roman"/>
        </w:rPr>
        <w:t>ние 2 к техническому описанию (</w:t>
      </w:r>
      <w:r w:rsidRPr="004C1D17">
        <w:rPr>
          <w:rFonts w:ascii="Times New Roman" w:hAnsi="Times New Roman" w:cs="Times New Roman"/>
        </w:rPr>
        <w:t>материалы и оборудование для конкурсантов);</w:t>
      </w:r>
    </w:p>
    <w:p w:rsidR="00D517F0" w:rsidRPr="004C1D17" w:rsidRDefault="00D517F0" w:rsidP="00D517F0">
      <w:pPr>
        <w:pStyle w:val="a6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t>Приложе</w:t>
      </w:r>
      <w:r w:rsidR="00D763C8">
        <w:rPr>
          <w:rFonts w:ascii="Times New Roman" w:hAnsi="Times New Roman" w:cs="Times New Roman"/>
        </w:rPr>
        <w:t>ние 3 к техническому описанию (</w:t>
      </w:r>
      <w:r w:rsidRPr="004C1D17">
        <w:rPr>
          <w:rFonts w:ascii="Times New Roman" w:hAnsi="Times New Roman" w:cs="Times New Roman"/>
        </w:rPr>
        <w:t>расположение рабочих мест в зоне конкурса).</w:t>
      </w: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rFonts w:ascii="Times New Roman" w:hAnsi="Times New Roman" w:cs="Times New Roman"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rFonts w:ascii="Times New Roman" w:hAnsi="Times New Roman" w:cs="Times New Roman"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996799" w:rsidRDefault="00996799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Default="00D517F0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E5375D" w:rsidRDefault="00E5375D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E5375D" w:rsidRDefault="00E5375D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E5375D" w:rsidRDefault="00E5375D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E5375D" w:rsidRDefault="00E5375D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E5375D" w:rsidRDefault="00E5375D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E5375D" w:rsidRDefault="00E5375D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E5375D" w:rsidRDefault="00E5375D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E5375D" w:rsidRPr="004C1D17" w:rsidRDefault="00E5375D" w:rsidP="00D51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57"/>
        <w:jc w:val="both"/>
        <w:rPr>
          <w:b/>
        </w:rPr>
      </w:pPr>
    </w:p>
    <w:p w:rsidR="00D517F0" w:rsidRPr="004C1D17" w:rsidRDefault="00D517F0" w:rsidP="00D517F0">
      <w:pPr>
        <w:jc w:val="right"/>
        <w:rPr>
          <w:rFonts w:ascii="Times New Roman" w:hAnsi="Times New Roman" w:cs="Times New Roman"/>
          <w:b/>
        </w:rPr>
      </w:pPr>
      <w:r w:rsidRPr="004C1D17">
        <w:rPr>
          <w:rFonts w:ascii="Times New Roman" w:hAnsi="Times New Roman" w:cs="Times New Roman"/>
          <w:b/>
        </w:rPr>
        <w:lastRenderedPageBreak/>
        <w:t>Приложение 1</w:t>
      </w:r>
    </w:p>
    <w:p w:rsidR="00D517F0" w:rsidRPr="004C1D17" w:rsidRDefault="00D517F0" w:rsidP="00D517F0">
      <w:pPr>
        <w:jc w:val="right"/>
        <w:rPr>
          <w:rFonts w:ascii="Times New Roman" w:hAnsi="Times New Roman" w:cs="Times New Roman"/>
          <w:b/>
        </w:rPr>
      </w:pPr>
      <w:r w:rsidRPr="004C1D17">
        <w:rPr>
          <w:rFonts w:ascii="Times New Roman" w:hAnsi="Times New Roman" w:cs="Times New Roman"/>
          <w:b/>
        </w:rPr>
        <w:t xml:space="preserve"> к Техническому описанию компетенции</w:t>
      </w:r>
    </w:p>
    <w:p w:rsidR="00D517F0" w:rsidRPr="004C1D17" w:rsidRDefault="00D517F0" w:rsidP="00D51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17">
        <w:rPr>
          <w:rFonts w:ascii="Times New Roman" w:hAnsi="Times New Roman" w:cs="Times New Roman"/>
          <w:b/>
          <w:sz w:val="28"/>
          <w:szCs w:val="28"/>
        </w:rPr>
        <w:t>Лист функциональной информации</w:t>
      </w:r>
    </w:p>
    <w:p w:rsidR="00D517F0" w:rsidRPr="004C1D17" w:rsidRDefault="00D517F0" w:rsidP="00D5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17">
        <w:rPr>
          <w:rFonts w:ascii="Times New Roman" w:hAnsi="Times New Roman" w:cs="Times New Roman"/>
          <w:b/>
          <w:sz w:val="28"/>
          <w:szCs w:val="28"/>
        </w:rPr>
        <w:t>Компетенция «Оленевод-механизатор»</w:t>
      </w:r>
    </w:p>
    <w:p w:rsidR="00D517F0" w:rsidRPr="004C1D17" w:rsidRDefault="00D517F0" w:rsidP="00D51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6" w:type="dxa"/>
        <w:tblInd w:w="93" w:type="dxa"/>
        <w:tblLook w:val="04A0"/>
      </w:tblPr>
      <w:tblGrid>
        <w:gridCol w:w="960"/>
        <w:gridCol w:w="4140"/>
        <w:gridCol w:w="3846"/>
      </w:tblGrid>
      <w:tr w:rsidR="004C1D17" w:rsidRPr="004C1D17" w:rsidTr="004C1D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0" w:rsidRPr="004C1D17" w:rsidRDefault="00D517F0" w:rsidP="004C1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0" w:rsidRPr="004C1D17" w:rsidRDefault="00D517F0" w:rsidP="004C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компетенции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0" w:rsidRPr="004C1D17" w:rsidRDefault="00D517F0" w:rsidP="004C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hAnsi="Times New Roman" w:cs="Times New Roman"/>
                <w:b/>
                <w:sz w:val="28"/>
                <w:szCs w:val="28"/>
              </w:rPr>
              <w:t>Оленевод-механизатор</w:t>
            </w:r>
          </w:p>
        </w:tc>
      </w:tr>
      <w:tr w:rsidR="004C1D17" w:rsidRPr="004C1D17" w:rsidTr="004C1D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0" w:rsidRPr="004C1D17" w:rsidRDefault="00D517F0" w:rsidP="004C1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0" w:rsidRPr="004C1D17" w:rsidRDefault="00D517F0" w:rsidP="004C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модулей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0" w:rsidRPr="004C1D17" w:rsidRDefault="00D517F0" w:rsidP="004C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( </w:t>
            </w: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</w:t>
            </w: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D517F0" w:rsidRPr="004C1D17" w:rsidTr="004C1D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0" w:rsidRPr="004C1D17" w:rsidRDefault="00D517F0" w:rsidP="004C1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0" w:rsidRPr="004C1D17" w:rsidRDefault="00D517F0" w:rsidP="004C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модулей WSI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F0" w:rsidRPr="004C1D17" w:rsidRDefault="00D517F0" w:rsidP="004C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17F0" w:rsidRPr="004C1D17" w:rsidRDefault="00D517F0" w:rsidP="00D51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260"/>
        <w:gridCol w:w="2051"/>
        <w:gridCol w:w="1843"/>
        <w:gridCol w:w="1985"/>
      </w:tblGrid>
      <w:tr w:rsidR="004C1D17" w:rsidRPr="004C1D17" w:rsidTr="004C1D17">
        <w:tc>
          <w:tcPr>
            <w:tcW w:w="1101" w:type="dxa"/>
            <w:vMerge w:val="restart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4C1D17" w:rsidRPr="004C1D17" w:rsidTr="004C1D17">
        <w:tc>
          <w:tcPr>
            <w:tcW w:w="1101" w:type="dxa"/>
            <w:vMerge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стойбища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16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D517F0" w:rsidRPr="004C1D17" w:rsidRDefault="00A07FBC" w:rsidP="00E5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D517F0" w:rsidRPr="004C1D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снаряжения оленеводства</w:t>
            </w:r>
            <w:r w:rsidR="00D517F0" w:rsidRPr="004C1D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24265E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517F0" w:rsidRPr="004C1D17" w:rsidRDefault="0024265E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8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D517F0" w:rsidRPr="004C1D17" w:rsidRDefault="00D517F0" w:rsidP="004C1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17">
              <w:rPr>
                <w:rFonts w:ascii="Times New Roman" w:hAnsi="Times New Roman" w:cs="Times New Roman"/>
                <w:sz w:val="24"/>
                <w:szCs w:val="24"/>
              </w:rPr>
              <w:t>Запрягание</w:t>
            </w:r>
            <w:proofErr w:type="spellEnd"/>
            <w:r w:rsidRPr="004C1D17">
              <w:rPr>
                <w:rFonts w:ascii="Times New Roman" w:hAnsi="Times New Roman" w:cs="Times New Roman"/>
                <w:sz w:val="24"/>
                <w:szCs w:val="24"/>
              </w:rPr>
              <w:t xml:space="preserve"> оленей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24265E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517F0" w:rsidRPr="004C1D17" w:rsidRDefault="0024265E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8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</w:tcPr>
          <w:p w:rsidR="00D517F0" w:rsidRPr="004C1D17" w:rsidRDefault="00A07FBC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блюда из </w:t>
            </w:r>
            <w:r w:rsidR="00D517F0" w:rsidRPr="004C1D17">
              <w:rPr>
                <w:rFonts w:ascii="Times New Roman" w:hAnsi="Times New Roman" w:cs="Times New Roman"/>
                <w:sz w:val="24"/>
                <w:szCs w:val="24"/>
              </w:rPr>
              <w:t>рыбы северной породы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9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</w:tcPr>
          <w:p w:rsidR="00D517F0" w:rsidRPr="004C1D17" w:rsidRDefault="00E5375D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силы,</w:t>
            </w:r>
            <w:r w:rsidR="00D517F0" w:rsidRPr="004C1D17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выносливости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985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10.5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</w:tcPr>
          <w:p w:rsidR="00D517F0" w:rsidRPr="004C1D17" w:rsidRDefault="00E5375D" w:rsidP="00E5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72">
              <w:rPr>
                <w:rFonts w:ascii="Times New Roman" w:hAnsi="Times New Roman" w:cs="Times New Roman"/>
              </w:rPr>
              <w:t>Выявление и устранение неисправности системы запуска транспортного средства. Вождение снегохода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985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13.5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260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генератора с целью обеспечения энергией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24265E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D517F0" w:rsidRPr="004C1D17" w:rsidRDefault="0024265E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9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260" w:type="dxa"/>
          </w:tcPr>
          <w:p w:rsidR="00D517F0" w:rsidRPr="004C1D17" w:rsidRDefault="00D517F0" w:rsidP="00E5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тундровых условиях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D517F0" w:rsidRPr="004C1D17" w:rsidRDefault="00D517F0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15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7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Лечебно-диагностические   мероприятия</w:t>
            </w: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D517F0" w:rsidP="0024265E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</w:t>
            </w:r>
            <w:r w:rsidR="0024265E" w:rsidRPr="004C1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517F0" w:rsidRPr="004C1D17" w:rsidRDefault="0024265E" w:rsidP="004C1D17">
            <w:pPr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11</w:t>
            </w:r>
          </w:p>
        </w:tc>
      </w:tr>
      <w:tr w:rsidR="004C1D17" w:rsidRPr="004C1D17" w:rsidTr="004C1D17">
        <w:tc>
          <w:tcPr>
            <w:tcW w:w="110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D517F0" w:rsidRPr="004C1D17" w:rsidRDefault="00D517F0" w:rsidP="004C1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1D1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C1D17" w:rsidRDefault="004C1D17" w:rsidP="00D51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35A" w:rsidRDefault="00DC135A" w:rsidP="00D51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D51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FBC" w:rsidRDefault="00A07FBC" w:rsidP="00D51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375D" w:rsidRPr="004C1D17" w:rsidRDefault="00E5375D" w:rsidP="00D51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17F0" w:rsidRPr="004C1D17" w:rsidRDefault="00D517F0" w:rsidP="00D5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1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Pr="004C1D17">
        <w:rPr>
          <w:rFonts w:ascii="Times New Roman" w:hAnsi="Times New Roman" w:cs="Times New Roman"/>
          <w:b/>
          <w:sz w:val="24"/>
          <w:szCs w:val="24"/>
        </w:rPr>
        <w:br w:type="textWrapping" w:clear="all"/>
        <w:t>Материалы и оборудование для конкурсантов</w:t>
      </w:r>
    </w:p>
    <w:tbl>
      <w:tblPr>
        <w:tblStyle w:val="a9"/>
        <w:tblW w:w="10065" w:type="dxa"/>
        <w:tblInd w:w="-459" w:type="dxa"/>
        <w:tblLook w:val="04A0"/>
      </w:tblPr>
      <w:tblGrid>
        <w:gridCol w:w="1167"/>
        <w:gridCol w:w="2739"/>
        <w:gridCol w:w="1067"/>
        <w:gridCol w:w="504"/>
        <w:gridCol w:w="3642"/>
        <w:gridCol w:w="946"/>
      </w:tblGrid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C1D17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739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C1D17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067" w:type="dxa"/>
          </w:tcPr>
          <w:p w:rsidR="00DC135A" w:rsidRDefault="00D517F0" w:rsidP="00DC135A">
            <w:pPr>
              <w:spacing w:after="0"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4C1D17">
              <w:rPr>
                <w:b/>
                <w:color w:val="auto"/>
                <w:sz w:val="24"/>
                <w:szCs w:val="24"/>
              </w:rPr>
              <w:t>Ед.</w:t>
            </w:r>
          </w:p>
          <w:p w:rsidR="00D517F0" w:rsidRPr="004C1D17" w:rsidRDefault="00A07FBC" w:rsidP="00DC135A">
            <w:pPr>
              <w:spacing w:after="0"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</w:t>
            </w:r>
            <w:r w:rsidR="00D517F0" w:rsidRPr="004C1D17">
              <w:rPr>
                <w:b/>
                <w:color w:val="auto"/>
                <w:sz w:val="24"/>
                <w:szCs w:val="24"/>
              </w:rPr>
              <w:t>зм.</w:t>
            </w:r>
          </w:p>
        </w:tc>
        <w:tc>
          <w:tcPr>
            <w:tcW w:w="504" w:type="dxa"/>
          </w:tcPr>
          <w:p w:rsidR="00D517F0" w:rsidRPr="004C1D17" w:rsidRDefault="00D517F0" w:rsidP="00DC135A">
            <w:pPr>
              <w:spacing w:after="0" w:line="240" w:lineRule="auto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4C1D17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642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C1D17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4C1D17">
              <w:rPr>
                <w:b/>
                <w:color w:val="auto"/>
                <w:sz w:val="24"/>
                <w:szCs w:val="24"/>
              </w:rPr>
              <w:t>Ед.</w:t>
            </w:r>
            <w:r w:rsidR="00A07FBC">
              <w:rPr>
                <w:b/>
                <w:color w:val="auto"/>
                <w:sz w:val="24"/>
                <w:szCs w:val="24"/>
              </w:rPr>
              <w:t xml:space="preserve"> и</w:t>
            </w:r>
            <w:r w:rsidRPr="004C1D17">
              <w:rPr>
                <w:b/>
                <w:color w:val="auto"/>
                <w:sz w:val="24"/>
                <w:szCs w:val="24"/>
              </w:rPr>
              <w:t>зм.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 xml:space="preserve">Ноутбук 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40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Снегоход Буран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Стол разделочный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41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Набор рожковых  ключей</w:t>
            </w:r>
          </w:p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 xml:space="preserve"> с 8-36мм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 xml:space="preserve">Стул  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42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 xml:space="preserve">Набор ключей накидных </w:t>
            </w:r>
          </w:p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 8-24мм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4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 xml:space="preserve"> Корзина для мусора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43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Набор рожковых ключей</w:t>
            </w:r>
          </w:p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 xml:space="preserve"> с 16-19 мм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5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Огнетушитель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44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Набор головок с 8-24 мм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6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Сантиметр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45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Набор отверток ( плоская, крестовая)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7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Секундомер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46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 xml:space="preserve">Нож складной 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8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Ножницы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47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Плоскогубцы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9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Пилка по металлу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48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Генератор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10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Дрель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49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Емкость для бензина ( 3л.)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11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Гравер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50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Емкость для масла моторного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12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Пилот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51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Свечной ключ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D517F0" w:rsidRPr="004C1D17" w:rsidRDefault="00D517F0" w:rsidP="004C1D17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13</w:t>
            </w:r>
          </w:p>
        </w:tc>
        <w:tc>
          <w:tcPr>
            <w:tcW w:w="2739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Тиски</w:t>
            </w:r>
          </w:p>
        </w:tc>
        <w:tc>
          <w:tcPr>
            <w:tcW w:w="1067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52</w:t>
            </w:r>
          </w:p>
        </w:tc>
        <w:tc>
          <w:tcPr>
            <w:tcW w:w="3642" w:type="dxa"/>
          </w:tcPr>
          <w:p w:rsidR="00D517F0" w:rsidRPr="004C1D17" w:rsidRDefault="00D517F0" w:rsidP="00D517F0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Прибор для проверки свечи зажигания</w:t>
            </w:r>
          </w:p>
        </w:tc>
        <w:tc>
          <w:tcPr>
            <w:tcW w:w="946" w:type="dxa"/>
          </w:tcPr>
          <w:p w:rsidR="00D517F0" w:rsidRPr="004C1D17" w:rsidRDefault="00D517F0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14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Респиратор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53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Термос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15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Набор рогов , костей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54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Жгут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16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 xml:space="preserve">Фал для изготовления </w:t>
            </w:r>
            <w:proofErr w:type="spellStart"/>
            <w:r w:rsidRPr="004C1D17">
              <w:rPr>
                <w:color w:val="auto"/>
              </w:rPr>
              <w:t>маута</w:t>
            </w:r>
            <w:proofErr w:type="spellEnd"/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55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Манекен медицинский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17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Фиксатор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56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Олень живой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18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Ненецкая упряжь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57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Набор бинтов разных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19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Нарты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58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Водно-спиртовой раствор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20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Мойка переносная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59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Флакон перекиси водорода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21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Ведро для слива использованной воды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60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Стол обыкновенный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22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Канистра для воды ( 20л.)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61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Градусник;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23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Пакеты для мусора ( 20л.)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62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Фонендоскоп;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24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Разделочная доска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63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proofErr w:type="spellStart"/>
            <w:r w:rsidRPr="004C1D17">
              <w:rPr>
                <w:rFonts w:eastAsia="Times New Roman"/>
                <w:color w:val="auto"/>
                <w:lang w:eastAsia="ru-RU"/>
              </w:rPr>
              <w:t>Плиссиметр</w:t>
            </w:r>
            <w:proofErr w:type="spellEnd"/>
            <w:r w:rsidRPr="004C1D17">
              <w:rPr>
                <w:rFonts w:eastAsia="Times New Roman"/>
                <w:color w:val="auto"/>
                <w:lang w:eastAsia="ru-RU"/>
              </w:rPr>
              <w:t>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25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Нож поварской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64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Перкуссионный молоточек;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26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Стол разделочный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65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Полотенце;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27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Миска глубокая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66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Халат ветеринарный;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28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 xml:space="preserve">Тарелка  порционная 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67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Маска одноразовая;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29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Пиала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68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Перчатки медицинские;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30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Соль, перец молотый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69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Бумажные салфетки, упаковка;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31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Разнос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70</w:t>
            </w:r>
          </w:p>
        </w:tc>
        <w:tc>
          <w:tcPr>
            <w:tcW w:w="3642" w:type="dxa"/>
          </w:tcPr>
          <w:p w:rsidR="0024265E" w:rsidRPr="004C1D17" w:rsidRDefault="008A58C4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Дистиллированная</w:t>
            </w:r>
            <w:r w:rsidR="0024265E" w:rsidRPr="004C1D17">
              <w:rPr>
                <w:rFonts w:eastAsia="Times New Roman"/>
                <w:color w:val="auto"/>
                <w:lang w:eastAsia="ru-RU"/>
              </w:rPr>
              <w:t xml:space="preserve"> вода, бутылка 0.5;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32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Перчатки латексные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71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Раствор перекиси водорода 1%;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33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Полотенце вафельное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72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Удобная обувь, пара;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34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Салфетки бумажные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 упаковка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73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  <w:r w:rsidRPr="004C1D17">
              <w:rPr>
                <w:rFonts w:eastAsia="Times New Roman"/>
                <w:color w:val="auto"/>
                <w:lang w:eastAsia="ru-RU"/>
              </w:rPr>
              <w:t>Веревка для фиксации оленя, метров.</w:t>
            </w: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5м.</w:t>
            </w: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35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Шест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74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36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proofErr w:type="spellStart"/>
            <w:r w:rsidRPr="004C1D17">
              <w:rPr>
                <w:color w:val="auto"/>
              </w:rPr>
              <w:t>Маут</w:t>
            </w:r>
            <w:proofErr w:type="spellEnd"/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75</w:t>
            </w:r>
          </w:p>
        </w:tc>
        <w:tc>
          <w:tcPr>
            <w:tcW w:w="3642" w:type="dxa"/>
          </w:tcPr>
          <w:p w:rsidR="0024265E" w:rsidRPr="004C1D17" w:rsidRDefault="0024265E" w:rsidP="0024265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auto"/>
              </w:rPr>
            </w:pP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37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Рулетка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4C1D17" w:rsidRPr="004C1D17" w:rsidTr="00A07FBC"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38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Палка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946" w:type="dxa"/>
          </w:tcPr>
          <w:p w:rsidR="0024265E" w:rsidRPr="004C1D17" w:rsidRDefault="0024265E" w:rsidP="00A07FBC">
            <w:pPr>
              <w:spacing w:after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4C1D17" w:rsidRPr="004C1D17" w:rsidTr="00A07FBC">
        <w:trPr>
          <w:trHeight w:val="169"/>
        </w:trPr>
        <w:tc>
          <w:tcPr>
            <w:tcW w:w="1167" w:type="dxa"/>
          </w:tcPr>
          <w:p w:rsidR="0024265E" w:rsidRPr="004C1D17" w:rsidRDefault="0024265E" w:rsidP="0024265E">
            <w:pPr>
              <w:spacing w:after="0" w:line="240" w:lineRule="auto"/>
              <w:jc w:val="center"/>
              <w:rPr>
                <w:color w:val="auto"/>
              </w:rPr>
            </w:pPr>
            <w:r w:rsidRPr="004C1D17">
              <w:rPr>
                <w:color w:val="auto"/>
              </w:rPr>
              <w:t>39</w:t>
            </w:r>
          </w:p>
        </w:tc>
        <w:tc>
          <w:tcPr>
            <w:tcW w:w="2739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Коврик спортивный</w:t>
            </w:r>
          </w:p>
        </w:tc>
        <w:tc>
          <w:tcPr>
            <w:tcW w:w="1067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  <w:r w:rsidRPr="004C1D17">
              <w:rPr>
                <w:color w:val="auto"/>
              </w:rPr>
              <w:t>1</w:t>
            </w:r>
          </w:p>
        </w:tc>
        <w:tc>
          <w:tcPr>
            <w:tcW w:w="504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3642" w:type="dxa"/>
          </w:tcPr>
          <w:p w:rsidR="0024265E" w:rsidRPr="004C1D17" w:rsidRDefault="0024265E" w:rsidP="0024265E">
            <w:pPr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946" w:type="dxa"/>
          </w:tcPr>
          <w:p w:rsidR="0024265E" w:rsidRPr="004C1D17" w:rsidRDefault="0024265E" w:rsidP="0024265E">
            <w:pPr>
              <w:spacing w:after="0" w:line="240" w:lineRule="auto"/>
              <w:rPr>
                <w:color w:val="auto"/>
              </w:rPr>
            </w:pPr>
          </w:p>
        </w:tc>
      </w:tr>
    </w:tbl>
    <w:p w:rsidR="00D517F0" w:rsidRPr="004C1D17" w:rsidRDefault="00D517F0" w:rsidP="00D517F0">
      <w:pPr>
        <w:jc w:val="right"/>
        <w:rPr>
          <w:rFonts w:ascii="Times New Roman" w:hAnsi="Times New Roman" w:cs="Times New Roman"/>
        </w:rPr>
      </w:pPr>
    </w:p>
    <w:p w:rsidR="00A07FBC" w:rsidRDefault="00A07FBC" w:rsidP="00D517F0">
      <w:pPr>
        <w:jc w:val="right"/>
        <w:rPr>
          <w:rFonts w:ascii="Times New Roman" w:hAnsi="Times New Roman" w:cs="Times New Roman"/>
        </w:rPr>
      </w:pPr>
    </w:p>
    <w:p w:rsidR="00A07FBC" w:rsidRPr="004C1D17" w:rsidRDefault="00A07FBC" w:rsidP="00A07FBC">
      <w:pPr>
        <w:jc w:val="right"/>
        <w:rPr>
          <w:rFonts w:ascii="Times New Roman" w:hAnsi="Times New Roman" w:cs="Times New Roman"/>
        </w:rPr>
      </w:pPr>
      <w:r w:rsidRPr="004C1D17">
        <w:rPr>
          <w:rFonts w:ascii="Times New Roman" w:hAnsi="Times New Roman" w:cs="Times New Roman"/>
        </w:rPr>
        <w:lastRenderedPageBreak/>
        <w:t xml:space="preserve">Приложение3 </w:t>
      </w:r>
    </w:p>
    <w:p w:rsidR="00543AD4" w:rsidRPr="00A07FBC" w:rsidRDefault="00755E5C" w:rsidP="00755E5C">
      <w:pPr>
        <w:jc w:val="right"/>
        <w:rPr>
          <w:rFonts w:ascii="Times New Roman" w:hAnsi="Times New Roman" w:cs="Times New Roman"/>
        </w:rPr>
      </w:pPr>
      <w:bookmarkStart w:id="7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-1073737</wp:posOffset>
            </wp:positionH>
            <wp:positionV relativeFrom="paragraph">
              <wp:posOffset>2176096</wp:posOffset>
            </wp:positionV>
            <wp:extent cx="9296937" cy="4947285"/>
            <wp:effectExtent l="0" t="2171700" r="0" b="2158365"/>
            <wp:wrapThrough wrapText="bothSides">
              <wp:wrapPolygon edited="0">
                <wp:start x="7" y="21612"/>
                <wp:lineTo x="21562" y="21612"/>
                <wp:lineTo x="21562" y="71"/>
                <wp:lineTo x="7" y="71"/>
                <wp:lineTo x="7" y="21612"/>
              </wp:wrapPolygon>
            </wp:wrapThrough>
            <wp:docPr id="6" name="Рисунок 6" descr="\\192.168.9.100\общая\1 Worldskills\ОЛЕНЕВОД 2017\План застройки_Оленевод-механизат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.100\общая\1 Worldskills\ОЛЕНЕВОД 2017\План застройки_Оленевод-механизатор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09509" cy="49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7"/>
    </w:p>
    <w:sectPr w:rsidR="00543AD4" w:rsidRPr="00A07FBC" w:rsidSect="00D517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2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693432"/>
    <w:multiLevelType w:val="hybridMultilevel"/>
    <w:tmpl w:val="8AA08D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9B351B5"/>
    <w:multiLevelType w:val="hybridMultilevel"/>
    <w:tmpl w:val="94C6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5687B"/>
    <w:multiLevelType w:val="hybridMultilevel"/>
    <w:tmpl w:val="FADC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A3470"/>
    <w:multiLevelType w:val="hybridMultilevel"/>
    <w:tmpl w:val="670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47E24"/>
    <w:multiLevelType w:val="hybridMultilevel"/>
    <w:tmpl w:val="DB004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E00406"/>
    <w:multiLevelType w:val="hybridMultilevel"/>
    <w:tmpl w:val="F3A252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1D160B9A"/>
    <w:multiLevelType w:val="hybridMultilevel"/>
    <w:tmpl w:val="994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34C83"/>
    <w:multiLevelType w:val="hybridMultilevel"/>
    <w:tmpl w:val="DA8A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6B3AAC"/>
    <w:multiLevelType w:val="hybridMultilevel"/>
    <w:tmpl w:val="1C40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559115B"/>
    <w:multiLevelType w:val="multilevel"/>
    <w:tmpl w:val="8AE638E8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91FA9"/>
    <w:multiLevelType w:val="hybridMultilevel"/>
    <w:tmpl w:val="88A6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4684C"/>
    <w:multiLevelType w:val="hybridMultilevel"/>
    <w:tmpl w:val="04FE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5804F3"/>
    <w:multiLevelType w:val="hybridMultilevel"/>
    <w:tmpl w:val="164CE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828D0"/>
    <w:multiLevelType w:val="multilevel"/>
    <w:tmpl w:val="8B64DBA2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auto"/>
      </w:rPr>
    </w:lvl>
  </w:abstractNum>
  <w:abstractNum w:abstractNumId="26">
    <w:nsid w:val="3CB5390D"/>
    <w:multiLevelType w:val="hybridMultilevel"/>
    <w:tmpl w:val="C2B2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5085C"/>
    <w:multiLevelType w:val="hybridMultilevel"/>
    <w:tmpl w:val="AB20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3D6CD9"/>
    <w:multiLevelType w:val="hybridMultilevel"/>
    <w:tmpl w:val="228CD2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663D4"/>
    <w:multiLevelType w:val="hybridMultilevel"/>
    <w:tmpl w:val="126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4852ED"/>
    <w:multiLevelType w:val="hybridMultilevel"/>
    <w:tmpl w:val="296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D6404"/>
    <w:multiLevelType w:val="hybridMultilevel"/>
    <w:tmpl w:val="6DF0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42025"/>
    <w:multiLevelType w:val="hybridMultilevel"/>
    <w:tmpl w:val="C46028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6E758B"/>
    <w:multiLevelType w:val="hybridMultilevel"/>
    <w:tmpl w:val="5478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80B2B"/>
    <w:multiLevelType w:val="hybridMultilevel"/>
    <w:tmpl w:val="3E4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3B1C71"/>
    <w:multiLevelType w:val="hybridMultilevel"/>
    <w:tmpl w:val="B98E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22F84"/>
    <w:multiLevelType w:val="hybridMultilevel"/>
    <w:tmpl w:val="2AA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6ED39E2"/>
    <w:multiLevelType w:val="hybridMultilevel"/>
    <w:tmpl w:val="5C50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5544F"/>
    <w:multiLevelType w:val="hybridMultilevel"/>
    <w:tmpl w:val="1ECA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74535"/>
    <w:multiLevelType w:val="hybridMultilevel"/>
    <w:tmpl w:val="7E4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8"/>
  </w:num>
  <w:num w:numId="5">
    <w:abstractNumId w:val="35"/>
  </w:num>
  <w:num w:numId="6">
    <w:abstractNumId w:val="41"/>
  </w:num>
  <w:num w:numId="7">
    <w:abstractNumId w:val="42"/>
  </w:num>
  <w:num w:numId="8">
    <w:abstractNumId w:val="34"/>
  </w:num>
  <w:num w:numId="9">
    <w:abstractNumId w:val="4"/>
  </w:num>
  <w:num w:numId="10">
    <w:abstractNumId w:val="5"/>
  </w:num>
  <w:num w:numId="11">
    <w:abstractNumId w:val="2"/>
  </w:num>
  <w:num w:numId="12">
    <w:abstractNumId w:val="18"/>
  </w:num>
  <w:num w:numId="13">
    <w:abstractNumId w:val="9"/>
  </w:num>
  <w:num w:numId="14">
    <w:abstractNumId w:val="25"/>
  </w:num>
  <w:num w:numId="15">
    <w:abstractNumId w:val="10"/>
  </w:num>
  <w:num w:numId="16">
    <w:abstractNumId w:val="14"/>
  </w:num>
  <w:num w:numId="17">
    <w:abstractNumId w:val="24"/>
  </w:num>
  <w:num w:numId="18">
    <w:abstractNumId w:val="11"/>
  </w:num>
  <w:num w:numId="19">
    <w:abstractNumId w:val="3"/>
  </w:num>
  <w:num w:numId="20">
    <w:abstractNumId w:val="15"/>
  </w:num>
  <w:num w:numId="21">
    <w:abstractNumId w:val="20"/>
  </w:num>
  <w:num w:numId="22">
    <w:abstractNumId w:val="45"/>
  </w:num>
  <w:num w:numId="23">
    <w:abstractNumId w:val="12"/>
  </w:num>
  <w:num w:numId="24">
    <w:abstractNumId w:val="32"/>
  </w:num>
  <w:num w:numId="25">
    <w:abstractNumId w:val="40"/>
  </w:num>
  <w:num w:numId="26">
    <w:abstractNumId w:val="2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8"/>
  </w:num>
  <w:num w:numId="30">
    <w:abstractNumId w:val="27"/>
  </w:num>
  <w:num w:numId="31">
    <w:abstractNumId w:val="17"/>
  </w:num>
  <w:num w:numId="32">
    <w:abstractNumId w:val="33"/>
  </w:num>
  <w:num w:numId="33">
    <w:abstractNumId w:val="43"/>
  </w:num>
  <w:num w:numId="34">
    <w:abstractNumId w:val="6"/>
  </w:num>
  <w:num w:numId="35">
    <w:abstractNumId w:val="13"/>
  </w:num>
  <w:num w:numId="36">
    <w:abstractNumId w:val="23"/>
  </w:num>
  <w:num w:numId="37">
    <w:abstractNumId w:val="0"/>
  </w:num>
  <w:num w:numId="38">
    <w:abstractNumId w:val="22"/>
  </w:num>
  <w:num w:numId="39">
    <w:abstractNumId w:val="26"/>
  </w:num>
  <w:num w:numId="40">
    <w:abstractNumId w:val="7"/>
  </w:num>
  <w:num w:numId="41">
    <w:abstractNumId w:val="8"/>
  </w:num>
  <w:num w:numId="42">
    <w:abstractNumId w:val="44"/>
  </w:num>
  <w:num w:numId="43">
    <w:abstractNumId w:val="21"/>
  </w:num>
  <w:num w:numId="44">
    <w:abstractNumId w:val="36"/>
  </w:num>
  <w:num w:numId="45">
    <w:abstractNumId w:val="37"/>
  </w:num>
  <w:num w:numId="46">
    <w:abstractNumId w:val="39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91"/>
    <w:rsid w:val="00176ABC"/>
    <w:rsid w:val="001F56AF"/>
    <w:rsid w:val="00201D61"/>
    <w:rsid w:val="00215838"/>
    <w:rsid w:val="00232172"/>
    <w:rsid w:val="0024265E"/>
    <w:rsid w:val="00344792"/>
    <w:rsid w:val="0034603F"/>
    <w:rsid w:val="003E2DED"/>
    <w:rsid w:val="003E3763"/>
    <w:rsid w:val="004417C1"/>
    <w:rsid w:val="004C1D17"/>
    <w:rsid w:val="004F6F86"/>
    <w:rsid w:val="005229B5"/>
    <w:rsid w:val="00536C7A"/>
    <w:rsid w:val="00543AD4"/>
    <w:rsid w:val="00755E5C"/>
    <w:rsid w:val="007D7946"/>
    <w:rsid w:val="008A58C4"/>
    <w:rsid w:val="00920154"/>
    <w:rsid w:val="009679BB"/>
    <w:rsid w:val="00996799"/>
    <w:rsid w:val="009F3BE3"/>
    <w:rsid w:val="00A07FBC"/>
    <w:rsid w:val="00A13891"/>
    <w:rsid w:val="00AE4B5B"/>
    <w:rsid w:val="00CD0756"/>
    <w:rsid w:val="00CD39E1"/>
    <w:rsid w:val="00D42F68"/>
    <w:rsid w:val="00D517F0"/>
    <w:rsid w:val="00D763C8"/>
    <w:rsid w:val="00D91715"/>
    <w:rsid w:val="00DC135A"/>
    <w:rsid w:val="00E0542E"/>
    <w:rsid w:val="00E35BC2"/>
    <w:rsid w:val="00E5375D"/>
    <w:rsid w:val="00E639B2"/>
    <w:rsid w:val="00FD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F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517F0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D517F0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7F0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D517F0"/>
    <w:rPr>
      <w:rFonts w:ascii="Arial" w:eastAsia="Times New Roman" w:hAnsi="Arial" w:cs="Times New Roman"/>
      <w:b/>
      <w:i/>
      <w:szCs w:val="24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D5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7F0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D517F0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a5">
    <w:name w:val="Hyperlink"/>
    <w:rsid w:val="00D517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17F0"/>
    <w:pPr>
      <w:ind w:left="720"/>
      <w:contextualSpacing/>
    </w:pPr>
  </w:style>
  <w:style w:type="paragraph" w:customStyle="1" w:styleId="Pa2">
    <w:name w:val="Pa2"/>
    <w:basedOn w:val="a"/>
    <w:next w:val="a"/>
    <w:rsid w:val="00D517F0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</w:rPr>
  </w:style>
  <w:style w:type="paragraph" w:customStyle="1" w:styleId="ConsPlusNormal">
    <w:name w:val="ConsPlusNormal"/>
    <w:rsid w:val="00D51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D517F0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7"/>
    <w:unhideWhenUsed/>
    <w:rsid w:val="00D517F0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517F0"/>
  </w:style>
  <w:style w:type="table" w:styleId="a9">
    <w:name w:val="Table Grid"/>
    <w:basedOn w:val="a1"/>
    <w:uiPriority w:val="59"/>
    <w:rsid w:val="00D517F0"/>
    <w:pPr>
      <w:spacing w:after="0" w:line="240" w:lineRule="auto"/>
      <w:ind w:firstLine="709"/>
    </w:pPr>
    <w:rPr>
      <w:rFonts w:ascii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org/competitorcentr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C2AEA2DA7CFFAAD0D71DC8C7C7BADE62BF3E78955CF1F2F64E56ADBCF897D9857B9F85453441A5f3V4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D07A-67A0-466A-A4CC-7EFE4690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2016-10-12T08:20:00Z</dcterms:created>
  <dcterms:modified xsi:type="dcterms:W3CDTF">2018-01-12T02:23:00Z</dcterms:modified>
</cp:coreProperties>
</file>