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96" w:rsidRDefault="00143825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1C4396" w:rsidRDefault="00143825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о фестивале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«Территория творчества»</w:t>
      </w:r>
    </w:p>
    <w:p w:rsidR="001C4396" w:rsidRDefault="001C43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96" w:rsidRDefault="0014382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:rsidR="001C4396" w:rsidRDefault="0014382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социальных проектов, обучающихся средних профессиональных образовательных учреждений Красноярского края</w:t>
      </w:r>
    </w:p>
    <w:p w:rsidR="001C4396" w:rsidRDefault="0014382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«Добрые сердца» - 2018 </w:t>
      </w:r>
    </w:p>
    <w:p w:rsidR="001C4396" w:rsidRDefault="001C439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96" w:rsidRDefault="0014382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C4396" w:rsidRDefault="001C439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регламент задает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 проведения и требования конкурса социальных проектов «Добрые сердца», который является одним из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«Территория творчества» системы среднего профессионального образования Красноярского края (далее – Фестиваль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4396" w:rsidRDefault="00143825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с</w:t>
      </w:r>
      <w:r>
        <w:rPr>
          <w:rFonts w:ascii="Times New Roman" w:hAnsi="Times New Roman" w:cs="Times New Roman"/>
          <w:sz w:val="28"/>
          <w:szCs w:val="28"/>
        </w:rPr>
        <w:t xml:space="preserve">оциальных проектов «Добрые сердца» (далее – Конкурс), направлен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 студентов средних профессиональных образовательных учреждений в общественно-полезную социальную деятельность, содействие социальной адаптации, формирование у них активной граждан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ской позиции, интеллектуальное и личностное развитие обучающихся средствами проектной деятельности.</w:t>
      </w:r>
    </w:p>
    <w:p w:rsidR="001C4396" w:rsidRDefault="001C4396">
      <w:pPr>
        <w:pStyle w:val="a5"/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4396" w:rsidRDefault="00143825">
      <w:pPr>
        <w:pStyle w:val="a5"/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Направления социальных проектов</w:t>
      </w:r>
    </w:p>
    <w:p w:rsidR="001C4396" w:rsidRDefault="001C4396">
      <w:pPr>
        <w:pStyle w:val="a5"/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4396" w:rsidRDefault="00143825">
      <w:pPr>
        <w:pStyle w:val="a5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проекты должны быть направлены на: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общественной активности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пожилых, одиноких людей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вовлечения их в социально значимую деятельность, в том числе в сфере патриотического воспитания молодежи, трудового наставничества; 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содействие созданию доступной среды для маломобильных людей;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благоустройство общественных пространств;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пропаганду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 образа жизни, обустройство спортивных и оздоровительных площадок;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защиту и сохранение окружающей среды (сбор отходов, контроль загрязнения, безотходное производство, помощь животным, экологическое просвещение и т.д.);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организации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осуговой деятельности молодежи.</w:t>
      </w:r>
    </w:p>
    <w:p w:rsidR="001C4396" w:rsidRDefault="001C4396">
      <w:pPr>
        <w:pStyle w:val="a5"/>
        <w:tabs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C4396" w:rsidRDefault="00143825">
      <w:pPr>
        <w:pStyle w:val="a5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Участники Конкурса</w:t>
      </w:r>
    </w:p>
    <w:p w:rsidR="001C4396" w:rsidRDefault="001C4396">
      <w:pPr>
        <w:pStyle w:val="a5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Участниками Конкурса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средних профессиональных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Красноярского края. В конкурсе принимают участие проекты, созданные и реализованные командой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координатора.</w:t>
      </w:r>
    </w:p>
    <w:p w:rsidR="001C4396" w:rsidRDefault="001C4396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4396" w:rsidRDefault="00143825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Этапы конкурса.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в период с 16 ноября 2018 года по 30 апреля 2019 года в 3 этапа: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Подготовительный этап (15 ноября2018 г. – 01 апреля 2019 г). 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подготовительного этапа осуществляются следующие ме</w:t>
      </w:r>
      <w:r>
        <w:rPr>
          <w:rFonts w:ascii="Times New Roman" w:hAnsi="Times New Roman" w:cs="Times New Roman"/>
          <w:sz w:val="28"/>
          <w:szCs w:val="28"/>
        </w:rPr>
        <w:t>роприятия: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информационных совещаний по проведению конкурса;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координаторов проектов; 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проектов участниками,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участников. 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Основной этап (1-30 апреля 2019 г.)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документов (заявок </w:t>
      </w:r>
      <w:r>
        <w:rPr>
          <w:rFonts w:ascii="Times New Roman" w:hAnsi="Times New Roman" w:cs="Times New Roman"/>
          <w:sz w:val="28"/>
          <w:szCs w:val="28"/>
        </w:rPr>
        <w:t>и проектов) на Конкурс – с 01 до 20 апреля 2019 г. включительно;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представленных работ, выявление лауреатов Конкурса 21-30 апреля 2019 г.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на итоговом мероприятии краевого фестиваля «Территория творчества» среди средних профессиона</w:t>
      </w:r>
      <w:r>
        <w:rPr>
          <w:rFonts w:ascii="Times New Roman" w:hAnsi="Times New Roman" w:cs="Times New Roman"/>
          <w:sz w:val="28"/>
          <w:szCs w:val="28"/>
        </w:rPr>
        <w:t>льных образовательных учреждений Красноярского края.</w:t>
      </w:r>
    </w:p>
    <w:p w:rsidR="001C4396" w:rsidRDefault="001C439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396" w:rsidRDefault="0014382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проектам участников.</w:t>
      </w:r>
    </w:p>
    <w:p w:rsidR="001C4396" w:rsidRDefault="00143825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На Конкурс заявляются проекты, соответствующие направлениям в п. 2, разработанные и реализованные в период с 01 сентября 2018 г.  до 01 апреля 2019 г. </w:t>
      </w:r>
    </w:p>
    <w:p w:rsidR="001C4396" w:rsidRDefault="001438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</w:t>
      </w:r>
      <w:r>
        <w:rPr>
          <w:rFonts w:ascii="Times New Roman" w:hAnsi="Times New Roman" w:cs="Times New Roman"/>
          <w:sz w:val="28"/>
          <w:szCs w:val="28"/>
        </w:rPr>
        <w:t xml:space="preserve">нимая участие в Конкурсе, обучающиеся выявляют существующие и потенциальные угрозы, ключевые проблемы, предлагают вариант решения выбранной проблемы, актуальной для их организации, микрорайона, района, округа, города. 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Исследуя сущность проблемы, обуч</w:t>
      </w:r>
      <w:r>
        <w:rPr>
          <w:rFonts w:ascii="Times New Roman" w:hAnsi="Times New Roman" w:cs="Times New Roman"/>
          <w:sz w:val="28"/>
          <w:szCs w:val="28"/>
        </w:rPr>
        <w:t>ающиеся собирают различную информацию, материалы, документы, на основе которых разрабатывается и реализу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проект. Формулируют миссию, концепцию, цель проекта. Планируют систему управлением проектом, составляют план график реализации проекта, указывают </w:t>
      </w:r>
      <w:r>
        <w:rPr>
          <w:rFonts w:ascii="Times New Roman" w:hAnsi="Times New Roman" w:cs="Times New Roman"/>
          <w:sz w:val="28"/>
          <w:szCs w:val="28"/>
        </w:rPr>
        <w:t>бюджет проекта. По итогам реализации проекта заполняют форму в соответствии с приложением 1 и направляют по электронной почте организатору конкурса с презентацией, выполненной в программе «PowerPoint».</w:t>
      </w:r>
    </w:p>
    <w:p w:rsidR="001C4396" w:rsidRDefault="001C4396">
      <w:pPr>
        <w:tabs>
          <w:tab w:val="left" w:pos="851"/>
          <w:tab w:val="left" w:pos="993"/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396" w:rsidRDefault="00143825">
      <w:pPr>
        <w:tabs>
          <w:tab w:val="left" w:pos="851"/>
          <w:tab w:val="left" w:pos="993"/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Экспертный совет.</w:t>
      </w:r>
    </w:p>
    <w:p w:rsidR="001C4396" w:rsidRDefault="001438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Конкурса создаетс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Экспертный совет, </w:t>
      </w:r>
      <w:r>
        <w:rPr>
          <w:rFonts w:ascii="Times New Roman" w:hAnsi="Times New Roman" w:cs="Times New Roman"/>
          <w:sz w:val="28"/>
          <w:szCs w:val="28"/>
        </w:rPr>
        <w:t>из числа специалистов в области социального проектирования, представителей органов власти, бизнеса, городских активистов.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Функции Экспертного совета:</w:t>
      </w:r>
    </w:p>
    <w:p w:rsidR="001C4396" w:rsidRDefault="0014382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экспертизу материалов и оценивает проект согласно заданным критериям;</w:t>
      </w:r>
    </w:p>
    <w:p w:rsidR="001C4396" w:rsidRDefault="0014382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окончании работы экспертного совета на основании оценок, определяет лауреатов Конкурса;</w:t>
      </w:r>
    </w:p>
    <w:p w:rsidR="001C4396" w:rsidRDefault="0014382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консультацию участников.</w:t>
      </w:r>
    </w:p>
    <w:p w:rsidR="001C4396" w:rsidRDefault="001C43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96" w:rsidRDefault="0014382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 в Конкурсе.</w:t>
      </w:r>
    </w:p>
    <w:p w:rsidR="001C4396" w:rsidRDefault="00143825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Количество проектов от одного учреждения не более 3.</w:t>
      </w:r>
    </w:p>
    <w:p w:rsidR="001C4396" w:rsidRDefault="00143825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Для участия в Конкурсе необходимо до 2</w:t>
      </w:r>
      <w:r>
        <w:rPr>
          <w:rFonts w:ascii="Times New Roman" w:hAnsi="Times New Roman" w:cs="Times New Roman"/>
          <w:sz w:val="28"/>
          <w:szCs w:val="28"/>
        </w:rPr>
        <w:t xml:space="preserve">0 апреля 2019 года пройти регистрацию на сайте ЦРПО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www.center-rpo.ru</w:t>
        </w:r>
      </w:hyperlink>
      <w:r>
        <w:rPr>
          <w:rFonts w:ascii="Times New Roman" w:hAnsi="Times New Roman" w:cs="Times New Roman"/>
          <w:sz w:val="28"/>
          <w:szCs w:val="28"/>
        </w:rPr>
        <w:t>в разделе Деятельность/ Воспитательная работа/ Фестиваль «Территория творчества/ Заявка на конкурс «Добрые сердца».</w:t>
      </w:r>
    </w:p>
    <w:p w:rsidR="001C4396" w:rsidRDefault="0014382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Конкурсные материалы выс</w:t>
      </w:r>
      <w:r>
        <w:rPr>
          <w:rFonts w:ascii="Times New Roman" w:hAnsi="Times New Roman" w:cs="Times New Roman"/>
          <w:sz w:val="28"/>
          <w:szCs w:val="28"/>
        </w:rPr>
        <w:t xml:space="preserve">ылаются до 20 апреля 2019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официальную почту Фестиваля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ovs@cent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r-rpo.ru</w:t>
        </w:r>
      </w:hyperlink>
      <w:r>
        <w:rPr>
          <w:rFonts w:ascii="Times New Roman" w:hAnsi="Times New Roman" w:cs="Times New Roman"/>
          <w:sz w:val="28"/>
          <w:szCs w:val="28"/>
        </w:rPr>
        <w:t>, с пометкой – «Добрые сердца».</w:t>
      </w:r>
    </w:p>
    <w:p w:rsidR="001C4396" w:rsidRDefault="00143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Участники Конкурса присылая конкурсный материал, соглашаются с тем, что данный материал может быть</w:t>
      </w:r>
      <w:r>
        <w:rPr>
          <w:rFonts w:ascii="Times New Roman" w:hAnsi="Times New Roman" w:cs="Times New Roman"/>
          <w:sz w:val="28"/>
          <w:szCs w:val="28"/>
        </w:rPr>
        <w:t xml:space="preserve"> размещен организаторами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доступе на интернет-сайтах организатора. </w:t>
      </w:r>
    </w:p>
    <w:p w:rsidR="001C4396" w:rsidRDefault="001C439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396" w:rsidRDefault="00143825">
      <w:pPr>
        <w:pStyle w:val="a5"/>
        <w:tabs>
          <w:tab w:val="left" w:pos="1134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825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проекта.</w:t>
      </w:r>
    </w:p>
    <w:p w:rsidR="001C4396" w:rsidRDefault="00143825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Оценивание проектов осуществляется членами Экспертного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следующим критериям:</w:t>
      </w:r>
    </w:p>
    <w:p w:rsidR="001C4396" w:rsidRDefault="0014382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проекта;</w:t>
      </w:r>
    </w:p>
    <w:p w:rsidR="001C4396" w:rsidRDefault="00143825" w:rsidP="00143825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социальная значимость и эффективность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реализуемого проекта;</w:t>
      </w:r>
    </w:p>
    <w:p w:rsidR="001C4396" w:rsidRPr="00143825" w:rsidRDefault="00143825" w:rsidP="00143825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25">
        <w:rPr>
          <w:rFonts w:ascii="Times New Roman" w:eastAsia="Times New Roman" w:hAnsi="Times New Roman"/>
          <w:sz w:val="28"/>
          <w:szCs w:val="28"/>
        </w:rPr>
        <w:t>л</w:t>
      </w:r>
      <w:r w:rsidRPr="00143825">
        <w:rPr>
          <w:rFonts w:ascii="Times New Roman" w:eastAsia="Times New Roman" w:hAnsi="Times New Roman"/>
          <w:sz w:val="28"/>
          <w:szCs w:val="28"/>
        </w:rPr>
        <w:t>огика проектн</w:t>
      </w:r>
      <w:r w:rsidRPr="00143825"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143825">
        <w:rPr>
          <w:rFonts w:ascii="Times New Roman" w:eastAsia="Times New Roman" w:hAnsi="Times New Roman"/>
          <w:sz w:val="28"/>
          <w:szCs w:val="28"/>
        </w:rPr>
        <w:t>материалов: взаимосвязь проблемы, целей, задач, механизмов реализации и запланированных результатов</w:t>
      </w:r>
      <w:r w:rsidRPr="00143825">
        <w:rPr>
          <w:rFonts w:ascii="Times New Roman" w:eastAsia="Times New Roman" w:hAnsi="Times New Roman"/>
          <w:sz w:val="28"/>
          <w:szCs w:val="28"/>
        </w:rPr>
        <w:t>;</w:t>
      </w:r>
      <w:r w:rsidRPr="0014382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4396" w:rsidRDefault="0014382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подход к реализации проекта;</w:t>
      </w:r>
    </w:p>
    <w:p w:rsidR="001C4396" w:rsidRDefault="0014382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детальность плана реализации проекта;</w:t>
      </w:r>
    </w:p>
    <w:p w:rsidR="001C4396" w:rsidRDefault="0014382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тиражирование проекта.</w:t>
      </w:r>
    </w:p>
    <w:p w:rsidR="001C4396" w:rsidRDefault="001C4396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396" w:rsidRDefault="00143825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25">
        <w:rPr>
          <w:rFonts w:ascii="Times New Roman" w:hAnsi="Times New Roman" w:cs="Times New Roman"/>
          <w:b/>
          <w:sz w:val="28"/>
          <w:szCs w:val="28"/>
        </w:rPr>
        <w:t>9</w:t>
      </w:r>
      <w:r w:rsidRPr="00143825">
        <w:rPr>
          <w:rFonts w:ascii="Times New Roman" w:hAnsi="Times New Roman" w:cs="Times New Roman"/>
          <w:b/>
          <w:sz w:val="28"/>
          <w:szCs w:val="28"/>
        </w:rPr>
        <w:t>. П</w:t>
      </w:r>
      <w:r w:rsidRPr="00143825">
        <w:rPr>
          <w:rFonts w:ascii="Times New Roman" w:hAnsi="Times New Roman" w:cs="Times New Roman"/>
          <w:b/>
          <w:sz w:val="28"/>
          <w:szCs w:val="28"/>
        </w:rPr>
        <w:t xml:space="preserve">одведение </w:t>
      </w:r>
      <w:r>
        <w:rPr>
          <w:rFonts w:ascii="Times New Roman" w:hAnsi="Times New Roman" w:cs="Times New Roman"/>
          <w:b/>
          <w:sz w:val="28"/>
          <w:szCs w:val="28"/>
        </w:rPr>
        <w:t>итогов и награждение участников.</w:t>
      </w:r>
    </w:p>
    <w:p w:rsidR="001C4396" w:rsidRDefault="001438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.1. Подведение итогов Конкурса производится после завершения Конкурса на основании оценочных листов путем простого подсчета баллов (в случае равенства баллов, решение принимается открытым голосованием простым бо</w:t>
      </w:r>
      <w:r>
        <w:rPr>
          <w:rFonts w:ascii="Times New Roman" w:eastAsia="Calibri" w:hAnsi="Times New Roman" w:cs="Times New Roman"/>
          <w:sz w:val="28"/>
          <w:szCs w:val="28"/>
        </w:rPr>
        <w:t>льшинством голосов на заседании Экспертного совета, в случае равенства баллов, решающим является голос председателя Экспертного совета).</w:t>
      </w:r>
    </w:p>
    <w:p w:rsidR="001C4396" w:rsidRDefault="001438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Участники набравшие наибольшие количество баллов, объявляются лауреатами Конкурса. </w:t>
      </w:r>
    </w:p>
    <w:p w:rsidR="001C4396" w:rsidRDefault="0014382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.4. Все решения Экспертного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оформляются протоколом </w:t>
      </w:r>
      <w:r>
        <w:rPr>
          <w:rFonts w:ascii="Times New Roman" w:eastAsia="Calibri" w:hAnsi="Times New Roman" w:cs="Times New Roman"/>
          <w:sz w:val="28"/>
          <w:szCs w:val="28"/>
        </w:rPr>
        <w:br/>
        <w:t>и передаются в краевой оргкомитет Фестиваля.</w:t>
      </w:r>
    </w:p>
    <w:p w:rsidR="001C4396" w:rsidRDefault="0014382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.5. Награждение лауреатов состоится на финальном мероприятии Фестиваля.</w:t>
      </w:r>
    </w:p>
    <w:p w:rsidR="001C4396" w:rsidRDefault="0014382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.6. Лауреаты конкурса получают дипломы лауреатов и ценные подарки.</w:t>
      </w:r>
    </w:p>
    <w:p w:rsidR="001C4396" w:rsidRDefault="001C43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396" w:rsidRPr="00143825" w:rsidRDefault="00143825" w:rsidP="00143825">
      <w:pPr>
        <w:pStyle w:val="a5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825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1C4396" w:rsidRDefault="0014382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уратор – Туктарова Равиля</w:t>
      </w:r>
      <w:r>
        <w:rPr>
          <w:rFonts w:ascii="Times New Roman" w:hAnsi="Times New Roman" w:cs="Times New Roman"/>
          <w:sz w:val="28"/>
          <w:szCs w:val="28"/>
        </w:rPr>
        <w:t xml:space="preserve"> Расимовна, методист КГБУ ДПО «Центр развития профессионального образования».</w:t>
      </w:r>
    </w:p>
    <w:p w:rsidR="001C4396" w:rsidRDefault="0014382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8(391) 221 17 45</w:t>
      </w:r>
    </w:p>
    <w:p w:rsidR="001C4396" w:rsidRDefault="00143825">
      <w:pPr>
        <w:pStyle w:val="a5"/>
        <w:spacing w:after="0" w:line="240" w:lineRule="auto"/>
        <w:ind w:left="0" w:firstLine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Tuktarova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center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rpo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C4396" w:rsidRDefault="00143825">
      <w:pPr>
        <w:spacing w:after="160" w:line="259" w:lineRule="auto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C4396" w:rsidRDefault="001438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 1 </w:t>
      </w:r>
    </w:p>
    <w:p w:rsidR="001C4396" w:rsidRDefault="001C4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396" w:rsidRDefault="001438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материалов</w:t>
      </w:r>
    </w:p>
    <w:p w:rsidR="001C4396" w:rsidRDefault="001C4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396" w:rsidRDefault="001438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Оформление содержания и </w:t>
      </w:r>
      <w:r>
        <w:rPr>
          <w:rFonts w:ascii="Times New Roman" w:hAnsi="Times New Roman"/>
          <w:sz w:val="28"/>
          <w:szCs w:val="28"/>
        </w:rPr>
        <w:t>результатов проектов проекта осуществляется в двух формах: паспорта проекта и презентации проекта.</w:t>
      </w:r>
    </w:p>
    <w:p w:rsidR="001C4396" w:rsidRDefault="001C43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4396" w:rsidRDefault="00143825">
      <w:pPr>
        <w:pStyle w:val="a5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проекта – это обобщённая краткая информация по основным показателям и индикаторам проекта, включающая:</w:t>
      </w:r>
    </w:p>
    <w:p w:rsidR="001C4396" w:rsidRDefault="00143825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объему паспорта проект – не боле</w:t>
      </w:r>
      <w:r>
        <w:rPr>
          <w:rFonts w:ascii="Times New Roman" w:hAnsi="Times New Roman"/>
          <w:sz w:val="28"/>
          <w:szCs w:val="28"/>
        </w:rPr>
        <w:t>е 5 листов.</w:t>
      </w:r>
    </w:p>
    <w:p w:rsidR="001C4396" w:rsidRDefault="001C4396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</w:p>
    <w:p w:rsidR="001C4396" w:rsidRDefault="00143825">
      <w:pPr>
        <w:spacing w:after="0"/>
        <w:ind w:left="360" w:firstLine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паспорта</w:t>
      </w:r>
    </w:p>
    <w:p w:rsidR="001C4396" w:rsidRDefault="001C4396">
      <w:pPr>
        <w:spacing w:after="0" w:line="240" w:lineRule="auto"/>
        <w:ind w:left="360" w:firstLine="34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985" w:type="dxa"/>
        <w:tblInd w:w="360" w:type="dxa"/>
        <w:tblLook w:val="04A0" w:firstRow="1" w:lastRow="0" w:firstColumn="1" w:lastColumn="0" w:noHBand="0" w:noVBand="1"/>
      </w:tblPr>
      <w:tblGrid>
        <w:gridCol w:w="769"/>
        <w:gridCol w:w="2977"/>
        <w:gridCol w:w="5239"/>
      </w:tblGrid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и краткое наименование организации (в соответствии с Уставом)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Консультанты-наставники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Социальные </w:t>
            </w:r>
            <w:r>
              <w:rPr>
                <w:rFonts w:ascii="Times New Roman" w:hAnsi="Times New Roman"/>
                <w:sz w:val="28"/>
                <w:szCs w:val="28"/>
              </w:rPr>
              <w:t>партнеры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развития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проекта (если есть)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открытые источник информации о реализации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96" w:rsidRDefault="001C4396">
      <w:pPr>
        <w:spacing w:after="0" w:line="240" w:lineRule="auto"/>
        <w:ind w:left="360" w:firstLine="349"/>
        <w:jc w:val="center"/>
        <w:rPr>
          <w:rFonts w:ascii="Times New Roman" w:hAnsi="Times New Roman"/>
          <w:sz w:val="28"/>
          <w:szCs w:val="28"/>
        </w:rPr>
      </w:pPr>
    </w:p>
    <w:p w:rsidR="001C4396" w:rsidRDefault="001C439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C4396" w:rsidRDefault="00143825">
      <w:pPr>
        <w:pStyle w:val="a5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проекта – представление ключевых сведений о проекте, содержании, результатах его </w:t>
      </w:r>
      <w:r>
        <w:rPr>
          <w:rFonts w:ascii="Times New Roman" w:hAnsi="Times New Roman"/>
          <w:sz w:val="28"/>
          <w:szCs w:val="28"/>
        </w:rPr>
        <w:t>реализации в формате PowerPoint, включающая не более 15 слайдов.</w:t>
      </w:r>
    </w:p>
    <w:p w:rsidR="001C4396" w:rsidRDefault="00143825">
      <w:pPr>
        <w:spacing w:after="0"/>
        <w:ind w:firstLine="360"/>
        <w:jc w:val="both"/>
      </w:pPr>
      <w:r>
        <w:rPr>
          <w:rFonts w:ascii="Times New Roman" w:hAnsi="Times New Roman"/>
          <w:sz w:val="28"/>
          <w:szCs w:val="28"/>
        </w:rPr>
        <w:t>Слайды презентации должны включать информацию о проекте в любых доступных, удобных и целесообразных для аргументаций формах или их сочетаниях и дизайне (текстах инфографике, таблицах, диаграм</w:t>
      </w:r>
      <w:r>
        <w:rPr>
          <w:rFonts w:ascii="Times New Roman" w:hAnsi="Times New Roman"/>
          <w:sz w:val="28"/>
          <w:szCs w:val="28"/>
        </w:rPr>
        <w:t>мах, рисунках, фотографиях, анимации, озвучивания и т.д.).</w:t>
      </w:r>
    </w:p>
    <w:sectPr w:rsidR="001C439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CC"/>
    <w:multiLevelType w:val="hybridMultilevel"/>
    <w:tmpl w:val="ED1878C6"/>
    <w:lvl w:ilvl="0" w:tplc="BA56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03D"/>
    <w:multiLevelType w:val="hybridMultilevel"/>
    <w:tmpl w:val="D6DA064C"/>
    <w:lvl w:ilvl="0" w:tplc="DF34857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28F37DC"/>
    <w:multiLevelType w:val="hybridMultilevel"/>
    <w:tmpl w:val="C4766AA8"/>
    <w:lvl w:ilvl="0" w:tplc="3B0460CA">
      <w:start w:val="10"/>
      <w:numFmt w:val="decimal"/>
      <w:lvlText w:val="%1."/>
      <w:lvlJc w:val="left"/>
      <w:pPr>
        <w:ind w:left="434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40A2AF6"/>
    <w:multiLevelType w:val="hybridMultilevel"/>
    <w:tmpl w:val="AB1A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C3FDE"/>
    <w:multiLevelType w:val="hybridMultilevel"/>
    <w:tmpl w:val="C04CA086"/>
    <w:lvl w:ilvl="0" w:tplc="04190019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56516"/>
    <w:multiLevelType w:val="hybridMultilevel"/>
    <w:tmpl w:val="1F6AAAB2"/>
    <w:lvl w:ilvl="0" w:tplc="BCAED82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1A33A5"/>
    <w:multiLevelType w:val="hybridMultilevel"/>
    <w:tmpl w:val="06146B70"/>
    <w:lvl w:ilvl="0" w:tplc="04190019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84A55"/>
    <w:multiLevelType w:val="hybridMultilevel"/>
    <w:tmpl w:val="6F323768"/>
    <w:lvl w:ilvl="0" w:tplc="F36AC3DC">
      <w:start w:val="11"/>
      <w:numFmt w:val="decimal"/>
      <w:lvlText w:val="%1."/>
      <w:lvlJc w:val="left"/>
      <w:pPr>
        <w:ind w:left="434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9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6"/>
    <w:rsid w:val="00143825"/>
    <w:rsid w:val="001C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pPr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basedOn w:val="a0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ktaro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s@center-rpo.ru" TargetMode="External"/><Relationship Id="rId5" Type="http://schemas.openxmlformats.org/officeDocument/2006/relationships/hyperlink" Target="http://www.center-rp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2018-11-20T04:16:00Z</cp:lastPrinted>
  <dcterms:created xsi:type="dcterms:W3CDTF">2019-01-18T00:50:00Z</dcterms:created>
  <dcterms:modified xsi:type="dcterms:W3CDTF">2019-01-18T00:50:00Z</dcterms:modified>
  <cp:version>0900.0000.01</cp:version>
</cp:coreProperties>
</file>