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6" w:rsidRDefault="0031619A" w:rsidP="0066108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</w:rPr>
      </w:pPr>
      <w:r w:rsidRPr="0031619A">
        <w:rPr>
          <w:b/>
          <w:noProof/>
        </w:rPr>
        <w:drawing>
          <wp:inline distT="0" distB="0" distL="0" distR="0">
            <wp:extent cx="5940352" cy="9827813"/>
            <wp:effectExtent l="0" t="0" r="0" b="0"/>
            <wp:docPr id="1" name="Рисунок 1" descr="M:\Петаева\АУДИТ 2019 ПОДГОТОВКА К ПРОВЕРКЕ\Новые ПОЛОЖЕНИЯ\сканы\положение о порядке зачета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сканы\положение о порядке зачета у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1" cy="983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83" w:rsidRPr="006C2BC6" w:rsidRDefault="00661083" w:rsidP="0066108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</w:rPr>
      </w:pPr>
      <w:r w:rsidRPr="006C2BC6">
        <w:rPr>
          <w:b/>
        </w:rPr>
        <w:lastRenderedPageBreak/>
        <w:t>МИНИСТЕРСТВО ОБРАЗОВАНИЯ КРАСНОЯРСКОГО КРАЯ</w:t>
      </w:r>
    </w:p>
    <w:p w:rsidR="00661083" w:rsidRPr="006C2BC6" w:rsidRDefault="00661083" w:rsidP="00661083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28"/>
          <w:szCs w:val="28"/>
        </w:rPr>
      </w:pPr>
      <w:r w:rsidRPr="006C2BC6">
        <w:rPr>
          <w:b/>
          <w:sz w:val="28"/>
          <w:szCs w:val="28"/>
        </w:rPr>
        <w:t xml:space="preserve">КРАЕВОЕ ГОСУДАРСТВЕННОЕ БЮДЖЕТНОЕ УЧРЕЖДЕНИЕ ДОПОЛНИТЕЛЬНОГО ПРОФЕССИОНАЛЬНОГО ОБРАЗОВАНИЯ                           </w:t>
      </w:r>
      <w:proofErr w:type="gramStart"/>
      <w:r w:rsidRPr="006C2BC6">
        <w:rPr>
          <w:b/>
          <w:sz w:val="28"/>
          <w:szCs w:val="28"/>
        </w:rPr>
        <w:t xml:space="preserve">   «</w:t>
      </w:r>
      <w:proofErr w:type="gramEnd"/>
      <w:r w:rsidRPr="006C2BC6">
        <w:rPr>
          <w:b/>
          <w:sz w:val="28"/>
          <w:szCs w:val="28"/>
        </w:rPr>
        <w:t>ЦЕНТР РАЗВИТИЯ ПРОФЕССИОНАЛЬНОГО ОБРАЗОВАНИЯ»</w:t>
      </w:r>
    </w:p>
    <w:p w:rsidR="009B400D" w:rsidRPr="006C2BC6" w:rsidRDefault="009B400D" w:rsidP="009B400D">
      <w:pPr>
        <w:ind w:firstLine="6521"/>
        <w:rPr>
          <w:b/>
          <w:caps/>
          <w:sz w:val="36"/>
          <w:szCs w:val="28"/>
        </w:rPr>
      </w:pPr>
    </w:p>
    <w:tbl>
      <w:tblPr>
        <w:tblpPr w:leftFromText="180" w:rightFromText="180" w:vertAnchor="page" w:horzAnchor="margin" w:tblpY="3126"/>
        <w:tblW w:w="0" w:type="auto"/>
        <w:tblLook w:val="01E0" w:firstRow="1" w:lastRow="1" w:firstColumn="1" w:lastColumn="1" w:noHBand="0" w:noVBand="0"/>
      </w:tblPr>
      <w:tblGrid>
        <w:gridCol w:w="4219"/>
        <w:gridCol w:w="5300"/>
      </w:tblGrid>
      <w:tr w:rsidR="00C02D29" w:rsidRPr="00B83485" w:rsidTr="006677EA">
        <w:tc>
          <w:tcPr>
            <w:tcW w:w="4219" w:type="dxa"/>
          </w:tcPr>
          <w:p w:rsidR="00C02D29" w:rsidRPr="00B83485" w:rsidRDefault="00EB64C4" w:rsidP="006677EA">
            <w:pPr>
              <w:ind w:right="108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  <w:p w:rsidR="00C02D29" w:rsidRPr="00B83485" w:rsidRDefault="00C02D29" w:rsidP="006677EA">
            <w:pPr>
              <w:ind w:right="108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</w:tc>
        <w:tc>
          <w:tcPr>
            <w:tcW w:w="5300" w:type="dxa"/>
          </w:tcPr>
          <w:p w:rsidR="00C02D29" w:rsidRPr="00B83485" w:rsidRDefault="00C02D29" w:rsidP="006677EA">
            <w:pPr>
              <w:tabs>
                <w:tab w:val="left" w:pos="5084"/>
              </w:tabs>
              <w:ind w:right="108"/>
              <w:jc w:val="righ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B83485">
              <w:rPr>
                <w:rFonts w:eastAsia="Arial Unicode MS"/>
                <w:bCs/>
                <w:color w:val="000000"/>
                <w:sz w:val="26"/>
                <w:szCs w:val="26"/>
              </w:rPr>
              <w:t>УТВЕРЖДАЮ</w:t>
            </w:r>
          </w:p>
          <w:p w:rsidR="00C02D29" w:rsidRPr="00B83485" w:rsidRDefault="00C02D29" w:rsidP="006677EA">
            <w:pPr>
              <w:tabs>
                <w:tab w:val="left" w:pos="5084"/>
              </w:tabs>
              <w:ind w:right="108"/>
              <w:jc w:val="righ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B83485">
              <w:rPr>
                <w:rFonts w:eastAsia="Arial Unicode MS"/>
                <w:bCs/>
                <w:color w:val="000000"/>
                <w:sz w:val="26"/>
                <w:szCs w:val="26"/>
              </w:rPr>
              <w:t>Директор ЦРПО</w:t>
            </w:r>
          </w:p>
          <w:p w:rsidR="00C02D29" w:rsidRPr="00B83485" w:rsidRDefault="00C02D29" w:rsidP="006677EA">
            <w:pPr>
              <w:tabs>
                <w:tab w:val="left" w:pos="5084"/>
              </w:tabs>
              <w:ind w:right="108"/>
              <w:jc w:val="righ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B83485">
              <w:rPr>
                <w:rFonts w:eastAsia="Arial Unicode MS"/>
                <w:bCs/>
                <w:color w:val="000000"/>
                <w:sz w:val="26"/>
                <w:szCs w:val="26"/>
              </w:rPr>
              <w:t>_____________Л.В. Иванова</w:t>
            </w:r>
          </w:p>
          <w:p w:rsidR="00C02D29" w:rsidRPr="00B83485" w:rsidRDefault="00C02D29" w:rsidP="006677EA">
            <w:pPr>
              <w:tabs>
                <w:tab w:val="left" w:pos="5084"/>
              </w:tabs>
              <w:ind w:right="108"/>
              <w:jc w:val="right"/>
              <w:rPr>
                <w:sz w:val="26"/>
                <w:szCs w:val="26"/>
              </w:rPr>
            </w:pPr>
          </w:p>
          <w:p w:rsidR="00C02D29" w:rsidRPr="00B83485" w:rsidRDefault="00C02D29" w:rsidP="006677EA">
            <w:pPr>
              <w:tabs>
                <w:tab w:val="left" w:pos="5084"/>
              </w:tabs>
              <w:ind w:right="108"/>
              <w:jc w:val="righ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B83485">
              <w:rPr>
                <w:sz w:val="26"/>
                <w:szCs w:val="26"/>
              </w:rPr>
              <w:t>Приказ от ……………№ ……</w:t>
            </w:r>
          </w:p>
        </w:tc>
      </w:tr>
    </w:tbl>
    <w:p w:rsidR="0034416D" w:rsidRDefault="0034416D" w:rsidP="009B400D">
      <w:pPr>
        <w:ind w:firstLine="6521"/>
        <w:rPr>
          <w:caps/>
          <w:sz w:val="36"/>
          <w:szCs w:val="28"/>
        </w:rPr>
      </w:pPr>
    </w:p>
    <w:p w:rsidR="0034416D" w:rsidRDefault="0034416D" w:rsidP="009B400D">
      <w:pPr>
        <w:ind w:firstLine="6521"/>
        <w:rPr>
          <w:caps/>
          <w:sz w:val="36"/>
          <w:szCs w:val="28"/>
        </w:rPr>
      </w:pPr>
    </w:p>
    <w:p w:rsidR="0034416D" w:rsidRDefault="0034416D" w:rsidP="009B400D">
      <w:pPr>
        <w:ind w:firstLine="6521"/>
        <w:rPr>
          <w:sz w:val="28"/>
          <w:szCs w:val="28"/>
        </w:rPr>
      </w:pPr>
    </w:p>
    <w:p w:rsidR="009B400D" w:rsidRDefault="009B400D" w:rsidP="009B400D">
      <w:pPr>
        <w:ind w:firstLine="6521"/>
        <w:rPr>
          <w:sz w:val="28"/>
          <w:szCs w:val="28"/>
        </w:rPr>
      </w:pPr>
    </w:p>
    <w:p w:rsidR="009B400D" w:rsidRDefault="009B400D" w:rsidP="0034416D">
      <w:pPr>
        <w:rPr>
          <w:sz w:val="28"/>
          <w:szCs w:val="28"/>
        </w:rPr>
      </w:pPr>
    </w:p>
    <w:p w:rsidR="009B400D" w:rsidRDefault="009B400D" w:rsidP="009B400D">
      <w:pPr>
        <w:ind w:firstLine="6521"/>
        <w:rPr>
          <w:sz w:val="28"/>
          <w:szCs w:val="28"/>
        </w:rPr>
      </w:pPr>
    </w:p>
    <w:p w:rsidR="009B400D" w:rsidRDefault="009B400D" w:rsidP="009B400D">
      <w:pPr>
        <w:ind w:firstLine="6521"/>
        <w:rPr>
          <w:sz w:val="28"/>
          <w:szCs w:val="28"/>
        </w:rPr>
      </w:pPr>
    </w:p>
    <w:p w:rsidR="00EB64C4" w:rsidRDefault="00EB64C4" w:rsidP="00073044">
      <w:pPr>
        <w:jc w:val="center"/>
        <w:rPr>
          <w:b/>
          <w:bCs/>
          <w:sz w:val="44"/>
          <w:szCs w:val="44"/>
        </w:rPr>
      </w:pPr>
    </w:p>
    <w:p w:rsidR="00EB64C4" w:rsidRDefault="00EB64C4" w:rsidP="00073044">
      <w:pPr>
        <w:jc w:val="center"/>
        <w:rPr>
          <w:b/>
          <w:bCs/>
          <w:sz w:val="44"/>
          <w:szCs w:val="44"/>
        </w:rPr>
      </w:pPr>
    </w:p>
    <w:p w:rsidR="00073044" w:rsidRPr="00661083" w:rsidRDefault="00661083" w:rsidP="00073044">
      <w:pPr>
        <w:jc w:val="center"/>
        <w:rPr>
          <w:b/>
          <w:bCs/>
          <w:sz w:val="44"/>
          <w:szCs w:val="44"/>
        </w:rPr>
      </w:pPr>
      <w:r w:rsidRPr="00661083">
        <w:rPr>
          <w:b/>
          <w:bCs/>
          <w:sz w:val="44"/>
          <w:szCs w:val="44"/>
        </w:rPr>
        <w:t>ПОЛОЖЕНИЕ</w:t>
      </w:r>
    </w:p>
    <w:p w:rsidR="00A21B81" w:rsidRDefault="00661083" w:rsidP="0064582A">
      <w:pPr>
        <w:jc w:val="center"/>
        <w:rPr>
          <w:b/>
          <w:bCs/>
          <w:sz w:val="32"/>
          <w:szCs w:val="32"/>
        </w:rPr>
      </w:pPr>
      <w:r w:rsidRPr="00073044">
        <w:rPr>
          <w:b/>
          <w:bCs/>
          <w:sz w:val="32"/>
          <w:szCs w:val="32"/>
        </w:rPr>
        <w:t xml:space="preserve">О ПОРЯДКЕ </w:t>
      </w:r>
      <w:r>
        <w:rPr>
          <w:b/>
          <w:bCs/>
          <w:sz w:val="32"/>
          <w:szCs w:val="32"/>
        </w:rPr>
        <w:t xml:space="preserve">ЗАЧЕТА УЧЕБНЫХ </w:t>
      </w:r>
      <w:r w:rsidR="00E5130F">
        <w:rPr>
          <w:b/>
          <w:bCs/>
          <w:sz w:val="32"/>
          <w:szCs w:val="32"/>
        </w:rPr>
        <w:t xml:space="preserve">ПРЕДМЕТОВ, </w:t>
      </w:r>
      <w:r>
        <w:rPr>
          <w:b/>
          <w:bCs/>
          <w:sz w:val="32"/>
          <w:szCs w:val="32"/>
        </w:rPr>
        <w:t xml:space="preserve">КУРСОВ, ДИСЦИПЛИН (МОДУЛЕЙ), </w:t>
      </w:r>
      <w:r w:rsidR="00A21B81">
        <w:rPr>
          <w:b/>
          <w:bCs/>
          <w:sz w:val="32"/>
          <w:szCs w:val="32"/>
        </w:rPr>
        <w:t>ПРАКТИКИ</w:t>
      </w:r>
      <w:r w:rsidR="00653C43">
        <w:rPr>
          <w:b/>
          <w:bCs/>
          <w:sz w:val="32"/>
          <w:szCs w:val="32"/>
        </w:rPr>
        <w:t>,</w:t>
      </w:r>
      <w:r w:rsidR="00A21B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ОСВОЕННЫХ </w:t>
      </w:r>
    </w:p>
    <w:p w:rsidR="00D91AFF" w:rsidRDefault="00661083" w:rsidP="006458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ПРОЦЕССЕ ПРЕДШЕСТВУЮЩЕГО ОБУЧЕНИЯ </w:t>
      </w:r>
    </w:p>
    <w:p w:rsidR="00073044" w:rsidRPr="00073044" w:rsidRDefault="00661083" w:rsidP="0064582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 ДОПОЛНИТЕЛЬНЫМ ПРОФЕССИОНАЛЬНЫМ ПРОГРАММАМ</w:t>
      </w:r>
    </w:p>
    <w:p w:rsidR="009B400D" w:rsidRDefault="009B400D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073044" w:rsidRDefault="00073044" w:rsidP="00073044">
      <w:pPr>
        <w:jc w:val="center"/>
      </w:pPr>
    </w:p>
    <w:p w:rsidR="00D91AFF" w:rsidRDefault="00D91AFF" w:rsidP="00E5130F"/>
    <w:p w:rsidR="00636FA8" w:rsidRDefault="00636FA8" w:rsidP="00E5130F">
      <w:bookmarkStart w:id="0" w:name="_GoBack"/>
      <w:bookmarkEnd w:id="0"/>
    </w:p>
    <w:p w:rsidR="0034416D" w:rsidRPr="00B83485" w:rsidRDefault="00073044" w:rsidP="0034416D">
      <w:pPr>
        <w:jc w:val="center"/>
        <w:rPr>
          <w:sz w:val="26"/>
          <w:szCs w:val="26"/>
        </w:rPr>
      </w:pPr>
      <w:r w:rsidRPr="00B83485">
        <w:rPr>
          <w:sz w:val="26"/>
          <w:szCs w:val="26"/>
        </w:rPr>
        <w:t>г. Красноярск</w:t>
      </w:r>
    </w:p>
    <w:p w:rsidR="0034416D" w:rsidRPr="00716E73" w:rsidRDefault="0034416D" w:rsidP="0012735E">
      <w:pPr>
        <w:rPr>
          <w:sz w:val="26"/>
          <w:szCs w:val="26"/>
        </w:rPr>
      </w:pPr>
    </w:p>
    <w:p w:rsidR="006D43AB" w:rsidRPr="00716E73" w:rsidRDefault="006D43AB" w:rsidP="006D43AB">
      <w:pPr>
        <w:widowControl w:val="0"/>
        <w:tabs>
          <w:tab w:val="left" w:pos="5150"/>
        </w:tabs>
        <w:spacing w:after="262" w:line="240" w:lineRule="exact"/>
        <w:jc w:val="center"/>
        <w:rPr>
          <w:rStyle w:val="40"/>
          <w:b/>
          <w:sz w:val="26"/>
          <w:szCs w:val="26"/>
        </w:rPr>
      </w:pPr>
      <w:r w:rsidRPr="00716E73">
        <w:rPr>
          <w:rStyle w:val="40"/>
          <w:b/>
          <w:sz w:val="26"/>
          <w:szCs w:val="26"/>
        </w:rPr>
        <w:t>1. Общие положения</w:t>
      </w:r>
    </w:p>
    <w:p w:rsidR="006D43AB" w:rsidRPr="00716E73" w:rsidRDefault="006D43AB" w:rsidP="000304A7">
      <w:pPr>
        <w:ind w:firstLine="851"/>
        <w:jc w:val="both"/>
        <w:rPr>
          <w:rStyle w:val="40"/>
          <w:sz w:val="26"/>
          <w:szCs w:val="26"/>
        </w:rPr>
      </w:pPr>
      <w:r w:rsidRPr="00716E73">
        <w:rPr>
          <w:rStyle w:val="40"/>
          <w:sz w:val="26"/>
          <w:szCs w:val="26"/>
        </w:rPr>
        <w:lastRenderedPageBreak/>
        <w:t xml:space="preserve">1.1. Порядок зачёта </w:t>
      </w:r>
      <w:r w:rsidR="0034416D" w:rsidRPr="00716E73">
        <w:rPr>
          <w:rStyle w:val="40"/>
          <w:sz w:val="26"/>
          <w:szCs w:val="26"/>
        </w:rPr>
        <w:t>Краевым государственным бюджетным образовательным учреждением дополнительного профессионального образования «Центр развития профессионального образования»</w:t>
      </w:r>
      <w:r w:rsidR="002F1518" w:rsidRPr="00716E73">
        <w:rPr>
          <w:rStyle w:val="40"/>
          <w:sz w:val="26"/>
          <w:szCs w:val="26"/>
        </w:rPr>
        <w:t xml:space="preserve"> (далее - ЦРПО)</w:t>
      </w:r>
      <w:r w:rsidR="0034416D" w:rsidRPr="00716E73">
        <w:rPr>
          <w:rStyle w:val="40"/>
          <w:sz w:val="26"/>
          <w:szCs w:val="26"/>
        </w:rPr>
        <w:t xml:space="preserve"> </w:t>
      </w:r>
      <w:r w:rsidRPr="00716E73">
        <w:rPr>
          <w:rStyle w:val="40"/>
          <w:sz w:val="26"/>
          <w:szCs w:val="26"/>
        </w:rPr>
        <w:t xml:space="preserve">результатов освоения обучающимися учебных предметов, курсов, дисциплин, (модулей), практики, дополнительных </w:t>
      </w:r>
      <w:r w:rsidR="005D7FBC" w:rsidRPr="00716E73">
        <w:rPr>
          <w:rStyle w:val="40"/>
          <w:sz w:val="26"/>
          <w:szCs w:val="26"/>
        </w:rPr>
        <w:t xml:space="preserve">профессиональных </w:t>
      </w:r>
      <w:r w:rsidRPr="00716E73">
        <w:rPr>
          <w:rStyle w:val="40"/>
          <w:sz w:val="26"/>
          <w:szCs w:val="26"/>
        </w:rPr>
        <w:t xml:space="preserve">программ (далее </w:t>
      </w:r>
      <w:r w:rsidR="005D7FBC" w:rsidRPr="00716E73">
        <w:rPr>
          <w:rStyle w:val="40"/>
          <w:sz w:val="26"/>
          <w:szCs w:val="26"/>
        </w:rPr>
        <w:t>-</w:t>
      </w:r>
      <w:r w:rsidRPr="00716E73">
        <w:rPr>
          <w:rStyle w:val="40"/>
          <w:sz w:val="26"/>
          <w:szCs w:val="26"/>
        </w:rPr>
        <w:t xml:space="preserve"> Порядок) регламентирует процедуру зачета результатов освоения обучающимися учебных предметов, курсов, дисциплин, (модулей), практики, дополнительных </w:t>
      </w:r>
      <w:r w:rsidR="005D7FBC" w:rsidRPr="00716E73">
        <w:rPr>
          <w:rStyle w:val="40"/>
          <w:sz w:val="26"/>
          <w:szCs w:val="26"/>
        </w:rPr>
        <w:t>профессиональных</w:t>
      </w:r>
      <w:r w:rsidRPr="00716E73">
        <w:rPr>
          <w:rStyle w:val="40"/>
          <w:sz w:val="26"/>
          <w:szCs w:val="26"/>
        </w:rPr>
        <w:t xml:space="preserve"> программ, освоенных в других организациях, осуществляющих образовательную деятельность.</w:t>
      </w:r>
    </w:p>
    <w:p w:rsidR="006D43AB" w:rsidRPr="00716E73" w:rsidRDefault="006D43AB" w:rsidP="000304A7">
      <w:pPr>
        <w:ind w:firstLine="851"/>
        <w:jc w:val="both"/>
        <w:rPr>
          <w:rStyle w:val="40"/>
          <w:sz w:val="26"/>
          <w:szCs w:val="26"/>
        </w:rPr>
      </w:pPr>
      <w:r w:rsidRPr="00716E73">
        <w:rPr>
          <w:rStyle w:val="40"/>
          <w:sz w:val="26"/>
          <w:szCs w:val="26"/>
        </w:rPr>
        <w:t xml:space="preserve">1.2. Порядок разработан в соответствии с Федеральным законом от 29.12.2012 № 273-ФЗ «Об образовании в Российской Федерации», Приказом </w:t>
      </w:r>
      <w:proofErr w:type="spellStart"/>
      <w:r w:rsidRPr="00716E73">
        <w:rPr>
          <w:rStyle w:val="40"/>
          <w:sz w:val="26"/>
          <w:szCs w:val="26"/>
        </w:rPr>
        <w:t>Минобрнауки</w:t>
      </w:r>
      <w:proofErr w:type="spellEnd"/>
      <w:r w:rsidRPr="00716E73">
        <w:rPr>
          <w:rStyle w:val="40"/>
          <w:sz w:val="26"/>
          <w:szCs w:val="26"/>
        </w:rPr>
        <w:t xml:space="preserve"> России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6D43AB" w:rsidRPr="00716E73" w:rsidRDefault="006D43AB" w:rsidP="000304A7">
      <w:pPr>
        <w:ind w:firstLine="851"/>
        <w:jc w:val="both"/>
        <w:rPr>
          <w:rStyle w:val="40"/>
          <w:sz w:val="26"/>
          <w:szCs w:val="26"/>
        </w:rPr>
      </w:pPr>
      <w:r w:rsidRPr="00716E73">
        <w:rPr>
          <w:rStyle w:val="40"/>
          <w:sz w:val="26"/>
          <w:szCs w:val="26"/>
        </w:rPr>
        <w:t xml:space="preserve">1.3. Под зачетом результатов освоения обучающимися учебных предметов, курсов, дисциплин, (модулей), практики, дополнительных </w:t>
      </w:r>
      <w:r w:rsidR="003645A1" w:rsidRPr="00716E73">
        <w:rPr>
          <w:rStyle w:val="40"/>
          <w:sz w:val="26"/>
          <w:szCs w:val="26"/>
        </w:rPr>
        <w:t>профессиональных</w:t>
      </w:r>
      <w:r w:rsidRPr="00716E73">
        <w:rPr>
          <w:rStyle w:val="40"/>
          <w:sz w:val="26"/>
          <w:szCs w:val="26"/>
        </w:rPr>
        <w:t xml:space="preserve"> программ понимается признание учебных предметов, курсов, дисциплин, (модулей), практики, а также результатов их освоения (оценок, зачетов) и их перенос в документы об освоении программ дополнительного</w:t>
      </w:r>
      <w:r w:rsidR="002F1518" w:rsidRPr="00716E73">
        <w:rPr>
          <w:rStyle w:val="40"/>
          <w:sz w:val="26"/>
          <w:szCs w:val="26"/>
        </w:rPr>
        <w:t xml:space="preserve"> профессионального</w:t>
      </w:r>
      <w:r w:rsidRPr="00716E73">
        <w:rPr>
          <w:rStyle w:val="40"/>
          <w:sz w:val="26"/>
          <w:szCs w:val="26"/>
        </w:rPr>
        <w:t xml:space="preserve"> образования в</w:t>
      </w:r>
      <w:r w:rsidR="00287976" w:rsidRPr="00716E73">
        <w:rPr>
          <w:sz w:val="26"/>
          <w:szCs w:val="26"/>
        </w:rPr>
        <w:t xml:space="preserve"> </w:t>
      </w:r>
      <w:r w:rsidR="002F1518" w:rsidRPr="00716E73">
        <w:rPr>
          <w:sz w:val="26"/>
          <w:szCs w:val="26"/>
        </w:rPr>
        <w:t>ЦРПО.</w:t>
      </w:r>
    </w:p>
    <w:p w:rsidR="000304A7" w:rsidRPr="00716E73" w:rsidRDefault="000304A7" w:rsidP="000304A7">
      <w:pPr>
        <w:ind w:firstLine="851"/>
        <w:jc w:val="both"/>
        <w:rPr>
          <w:rStyle w:val="40"/>
          <w:sz w:val="26"/>
          <w:szCs w:val="26"/>
        </w:rPr>
      </w:pPr>
      <w:r w:rsidRPr="00716E73">
        <w:rPr>
          <w:rStyle w:val="40"/>
          <w:sz w:val="26"/>
          <w:szCs w:val="26"/>
        </w:rPr>
        <w:t>1.4. Решение о зачёте результатов освоения освобождает обучающегося от необходимости повторного изучения соответствующих учебных предметов, курсов, дисциплин, (модулей), прохождения практики.</w:t>
      </w:r>
    </w:p>
    <w:p w:rsidR="000304A7" w:rsidRPr="00716E73" w:rsidRDefault="000304A7" w:rsidP="006D43AB">
      <w:pPr>
        <w:jc w:val="both"/>
        <w:rPr>
          <w:rStyle w:val="40"/>
          <w:sz w:val="26"/>
          <w:szCs w:val="26"/>
        </w:rPr>
      </w:pPr>
    </w:p>
    <w:p w:rsidR="000304A7" w:rsidRPr="00716E73" w:rsidRDefault="000304A7" w:rsidP="000304A7">
      <w:pPr>
        <w:jc w:val="center"/>
        <w:rPr>
          <w:rStyle w:val="40"/>
          <w:b/>
          <w:sz w:val="26"/>
          <w:szCs w:val="26"/>
        </w:rPr>
      </w:pPr>
      <w:r w:rsidRPr="00716E73">
        <w:rPr>
          <w:rStyle w:val="40"/>
          <w:b/>
          <w:sz w:val="26"/>
          <w:szCs w:val="26"/>
        </w:rPr>
        <w:t>2. Процедура зачета результатов освоения обучающимися учебных предметов, курсов, дисциплин, (модулей), практики</w:t>
      </w:r>
    </w:p>
    <w:p w:rsidR="006D43AB" w:rsidRPr="00716E73" w:rsidRDefault="006D43AB" w:rsidP="000304A7">
      <w:pPr>
        <w:rPr>
          <w:sz w:val="26"/>
          <w:szCs w:val="26"/>
        </w:rPr>
      </w:pP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2.1. Право на зачет результатов освоения учебных предметов, курсов, дисциплин, (модулей), практики, имеет обучающийся:</w:t>
      </w: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 зачисленный на обучение в</w:t>
      </w:r>
      <w:r w:rsidR="002F1518" w:rsidRPr="00716E73">
        <w:rPr>
          <w:sz w:val="26"/>
          <w:szCs w:val="26"/>
        </w:rPr>
        <w:t xml:space="preserve"> ЦРПО</w:t>
      </w:r>
      <w:r w:rsidRPr="00716E73">
        <w:rPr>
          <w:sz w:val="26"/>
          <w:szCs w:val="26"/>
        </w:rPr>
        <w:t xml:space="preserve"> на одну из реализуемых дополнит</w:t>
      </w:r>
      <w:r w:rsidR="002F1518" w:rsidRPr="00716E73">
        <w:rPr>
          <w:sz w:val="26"/>
          <w:szCs w:val="26"/>
        </w:rPr>
        <w:t xml:space="preserve">ельных </w:t>
      </w:r>
      <w:r w:rsidR="00442ADE" w:rsidRPr="00716E73">
        <w:rPr>
          <w:sz w:val="26"/>
          <w:szCs w:val="26"/>
        </w:rPr>
        <w:t>профессиональных</w:t>
      </w:r>
      <w:r w:rsidR="002F1518" w:rsidRPr="00716E73">
        <w:rPr>
          <w:sz w:val="26"/>
          <w:szCs w:val="26"/>
        </w:rPr>
        <w:t xml:space="preserve"> программ</w:t>
      </w:r>
      <w:r w:rsidRPr="00716E73">
        <w:rPr>
          <w:sz w:val="26"/>
          <w:szCs w:val="26"/>
        </w:rPr>
        <w:t xml:space="preserve"> и имеющий документ о квалификации выданный организацией, осуществляющей образовательную деятельность при собл</w:t>
      </w:r>
      <w:r w:rsidR="008C15C1" w:rsidRPr="00716E73">
        <w:rPr>
          <w:sz w:val="26"/>
          <w:szCs w:val="26"/>
        </w:rPr>
        <w:t xml:space="preserve">юдении условий, предусмотренных </w:t>
      </w:r>
      <w:r w:rsidRPr="00716E73">
        <w:rPr>
          <w:sz w:val="26"/>
          <w:szCs w:val="26"/>
        </w:rPr>
        <w:t>настоящ</w:t>
      </w:r>
      <w:r w:rsidR="008C15C1" w:rsidRPr="00716E73">
        <w:rPr>
          <w:sz w:val="26"/>
          <w:szCs w:val="26"/>
        </w:rPr>
        <w:t>им</w:t>
      </w:r>
      <w:r w:rsidRPr="00716E73">
        <w:rPr>
          <w:sz w:val="26"/>
          <w:szCs w:val="26"/>
        </w:rPr>
        <w:t xml:space="preserve"> Порядк</w:t>
      </w:r>
      <w:r w:rsidR="008C15C1" w:rsidRPr="00716E73">
        <w:rPr>
          <w:sz w:val="26"/>
          <w:szCs w:val="26"/>
        </w:rPr>
        <w:t>ом</w:t>
      </w:r>
      <w:r w:rsidRPr="00716E73">
        <w:rPr>
          <w:sz w:val="26"/>
          <w:szCs w:val="26"/>
        </w:rPr>
        <w:t>;</w:t>
      </w: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зачисленный на обучение в </w:t>
      </w:r>
      <w:r w:rsidR="002F1518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 xml:space="preserve">по дополнительной </w:t>
      </w:r>
      <w:r w:rsidR="00C972FC" w:rsidRPr="00716E73">
        <w:rPr>
          <w:sz w:val="26"/>
          <w:szCs w:val="26"/>
        </w:rPr>
        <w:t>профессиональной</w:t>
      </w:r>
      <w:r w:rsidRPr="00716E73">
        <w:rPr>
          <w:sz w:val="26"/>
          <w:szCs w:val="26"/>
        </w:rPr>
        <w:t xml:space="preserve"> программе, не завершивший обучение в другой организации, осуществляющей образовательную деятельность, и представивший справку об обучении (о периоде обучения);</w:t>
      </w: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переведенный в </w:t>
      </w:r>
      <w:r w:rsidR="002F1518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 xml:space="preserve">с одной дополнительной </w:t>
      </w:r>
      <w:r w:rsidR="00DE65B8" w:rsidRPr="00716E73">
        <w:rPr>
          <w:sz w:val="26"/>
          <w:szCs w:val="26"/>
        </w:rPr>
        <w:t>профессиональной</w:t>
      </w:r>
      <w:r w:rsidRPr="00716E73">
        <w:rPr>
          <w:sz w:val="26"/>
          <w:szCs w:val="26"/>
        </w:rPr>
        <w:t xml:space="preserve"> программы на другую;</w:t>
      </w: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восстановленный в </w:t>
      </w:r>
      <w:r w:rsidR="002F1518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>на одну из реализуемых образовательны</w:t>
      </w:r>
      <w:r w:rsidR="00287976" w:rsidRPr="00716E73">
        <w:rPr>
          <w:sz w:val="26"/>
          <w:szCs w:val="26"/>
        </w:rPr>
        <w:t>х программ</w:t>
      </w:r>
      <w:r w:rsidR="00E6655E" w:rsidRPr="00716E73">
        <w:rPr>
          <w:sz w:val="26"/>
          <w:szCs w:val="26"/>
        </w:rPr>
        <w:t>;</w:t>
      </w:r>
    </w:p>
    <w:p w:rsidR="000304A7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обучающийся в </w:t>
      </w:r>
      <w:r w:rsidR="002F1518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>параллельно по второй (следующей) дополните</w:t>
      </w:r>
      <w:r w:rsidR="0097060C" w:rsidRPr="00716E73">
        <w:rPr>
          <w:sz w:val="26"/>
          <w:szCs w:val="26"/>
        </w:rPr>
        <w:t xml:space="preserve">льной </w:t>
      </w:r>
      <w:r w:rsidR="00EF2BA3" w:rsidRPr="00716E73">
        <w:rPr>
          <w:sz w:val="26"/>
          <w:szCs w:val="26"/>
        </w:rPr>
        <w:t>профессиональной</w:t>
      </w:r>
      <w:r w:rsidR="0097060C" w:rsidRPr="00716E73">
        <w:rPr>
          <w:sz w:val="26"/>
          <w:szCs w:val="26"/>
        </w:rPr>
        <w:t xml:space="preserve"> программе;</w:t>
      </w:r>
    </w:p>
    <w:p w:rsidR="0064582A" w:rsidRPr="00716E73" w:rsidRDefault="000304A7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обучающийся в </w:t>
      </w:r>
      <w:r w:rsidR="002F1518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>по индивидуальному учебному плану или перешедший с одной формы обучения на другую.</w:t>
      </w:r>
    </w:p>
    <w:p w:rsidR="00B25DE9" w:rsidRPr="00716E73" w:rsidRDefault="00B25DE9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2.2. Для получения зачета результатов освоения учебных предметов, курсов, дисциплин, (модулей), практики, дополнительных образовательных программ в других </w:t>
      </w:r>
      <w:r w:rsidR="00D30E4F" w:rsidRPr="00716E73">
        <w:rPr>
          <w:sz w:val="26"/>
          <w:szCs w:val="26"/>
        </w:rPr>
        <w:t xml:space="preserve">образовательных </w:t>
      </w:r>
      <w:r w:rsidRPr="00716E73">
        <w:rPr>
          <w:sz w:val="26"/>
          <w:szCs w:val="26"/>
        </w:rPr>
        <w:t>организациях обучающийся представляет следующие документы (копии с предъявлением оригиналов):</w:t>
      </w:r>
    </w:p>
    <w:p w:rsidR="00B25DE9" w:rsidRPr="00716E73" w:rsidRDefault="00AC517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lastRenderedPageBreak/>
        <w:t>- </w:t>
      </w:r>
      <w:r w:rsidR="00B25DE9" w:rsidRPr="00716E73">
        <w:rPr>
          <w:sz w:val="26"/>
          <w:szCs w:val="26"/>
        </w:rPr>
        <w:t xml:space="preserve">заявление о зачете результатов освоения учебных предметов, курсов, дисциплин, (модулей), практики, дополнительных </w:t>
      </w:r>
      <w:r w:rsidR="00D30E4F" w:rsidRPr="00716E73">
        <w:rPr>
          <w:sz w:val="26"/>
          <w:szCs w:val="26"/>
        </w:rPr>
        <w:t>профессиональных</w:t>
      </w:r>
      <w:r w:rsidR="00B25DE9" w:rsidRPr="00716E73">
        <w:rPr>
          <w:sz w:val="26"/>
          <w:szCs w:val="26"/>
        </w:rPr>
        <w:t xml:space="preserve"> программ</w:t>
      </w:r>
      <w:r w:rsidR="00CF261A" w:rsidRPr="00716E73">
        <w:rPr>
          <w:sz w:val="26"/>
          <w:szCs w:val="26"/>
        </w:rPr>
        <w:t xml:space="preserve"> </w:t>
      </w:r>
      <w:r w:rsidR="00B25DE9" w:rsidRPr="00716E73">
        <w:rPr>
          <w:sz w:val="26"/>
          <w:szCs w:val="26"/>
        </w:rPr>
        <w:t>в других организациях;</w:t>
      </w:r>
    </w:p>
    <w:p w:rsidR="00B25DE9" w:rsidRPr="00716E73" w:rsidRDefault="00AC517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 </w:t>
      </w:r>
      <w:r w:rsidR="00B25DE9" w:rsidRPr="00716E73">
        <w:rPr>
          <w:sz w:val="26"/>
          <w:szCs w:val="26"/>
        </w:rPr>
        <w:t>документ об образовании и/или о квалификации или справку об обучении (о периоде обучения);</w:t>
      </w:r>
    </w:p>
    <w:p w:rsidR="00B25DE9" w:rsidRPr="00716E73" w:rsidRDefault="00AC517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 </w:t>
      </w:r>
      <w:r w:rsidR="00B25DE9" w:rsidRPr="00716E73">
        <w:rPr>
          <w:sz w:val="26"/>
          <w:szCs w:val="26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обучался.</w:t>
      </w:r>
    </w:p>
    <w:p w:rsidR="00B25DE9" w:rsidRPr="00716E73" w:rsidRDefault="00B25DE9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Для получения зачета результатов освоения учебных предметов, курсов, </w:t>
      </w:r>
      <w:r w:rsidR="00AB7EA6" w:rsidRPr="00716E73">
        <w:rPr>
          <w:sz w:val="26"/>
          <w:szCs w:val="26"/>
        </w:rPr>
        <w:t xml:space="preserve">дисциплин, (модулей), практики, </w:t>
      </w:r>
      <w:r w:rsidRPr="00716E73">
        <w:rPr>
          <w:sz w:val="26"/>
          <w:szCs w:val="26"/>
        </w:rPr>
        <w:t xml:space="preserve">в </w:t>
      </w:r>
      <w:r w:rsidR="002F1518" w:rsidRPr="00716E73">
        <w:rPr>
          <w:sz w:val="26"/>
          <w:szCs w:val="26"/>
        </w:rPr>
        <w:t>ЦРПО</w:t>
      </w:r>
      <w:r w:rsidR="00CF261A" w:rsidRPr="00716E73">
        <w:rPr>
          <w:sz w:val="26"/>
          <w:szCs w:val="26"/>
        </w:rPr>
        <w:t xml:space="preserve"> </w:t>
      </w:r>
      <w:r w:rsidRPr="00716E73">
        <w:rPr>
          <w:sz w:val="26"/>
          <w:szCs w:val="26"/>
        </w:rPr>
        <w:t>обучающийся представляет:</w:t>
      </w:r>
    </w:p>
    <w:p w:rsidR="00B25DE9" w:rsidRPr="00716E73" w:rsidRDefault="00AC517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 </w:t>
      </w:r>
      <w:r w:rsidR="00B25DE9" w:rsidRPr="00716E73">
        <w:rPr>
          <w:sz w:val="26"/>
          <w:szCs w:val="26"/>
        </w:rPr>
        <w:t>заявление о зачете результатов освоения учебных предметов, курсов, дисциплин, (модулей), практики, дополнительных образовательных программ</w:t>
      </w:r>
      <w:r w:rsidR="00CF261A" w:rsidRPr="00716E73">
        <w:rPr>
          <w:sz w:val="26"/>
          <w:szCs w:val="26"/>
        </w:rPr>
        <w:t xml:space="preserve"> </w:t>
      </w:r>
      <w:r w:rsidR="00B25DE9" w:rsidRPr="00716E73">
        <w:rPr>
          <w:sz w:val="26"/>
          <w:szCs w:val="26"/>
        </w:rPr>
        <w:t>в</w:t>
      </w:r>
      <w:r w:rsidR="00CF261A" w:rsidRPr="00716E73">
        <w:rPr>
          <w:sz w:val="26"/>
          <w:szCs w:val="26"/>
        </w:rPr>
        <w:t xml:space="preserve"> </w:t>
      </w:r>
      <w:r w:rsidR="002F1518" w:rsidRPr="00716E73">
        <w:rPr>
          <w:sz w:val="26"/>
          <w:szCs w:val="26"/>
        </w:rPr>
        <w:t>ЦРПО.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2.3.</w:t>
      </w:r>
      <w:r w:rsidRPr="00716E73">
        <w:rPr>
          <w:sz w:val="26"/>
          <w:szCs w:val="26"/>
        </w:rPr>
        <w:tab/>
        <w:t>Заявление и прилагаемые к нему документы подаются до начала освоения учебных предметов, курсов, дисциплин, (модулей), практик, которые обучающийся хотел бы зачесть.</w:t>
      </w:r>
    </w:p>
    <w:p w:rsidR="00920483" w:rsidRPr="00716E73" w:rsidRDefault="00757029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ЦРПО </w:t>
      </w:r>
      <w:r w:rsidR="00DF5FD5" w:rsidRPr="00716E73">
        <w:rPr>
          <w:sz w:val="26"/>
          <w:szCs w:val="26"/>
        </w:rPr>
        <w:t>вправе запросить от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2.4.</w:t>
      </w:r>
      <w:r w:rsidRPr="00716E73">
        <w:rPr>
          <w:sz w:val="26"/>
          <w:szCs w:val="26"/>
        </w:rPr>
        <w:tab/>
        <w:t>Зачет результатов освоения обучающимися учебных предметов, курсов, дисциплин (модулей), практики по образовательным программам осуществляется по следующим основаниям: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идентичность наименований и содержания учебных предметов, курсов, дисциплин (модулей), практики дополнительных </w:t>
      </w:r>
      <w:r w:rsidR="008738D2" w:rsidRPr="00716E73">
        <w:rPr>
          <w:sz w:val="26"/>
          <w:szCs w:val="26"/>
        </w:rPr>
        <w:t>профессиональных</w:t>
      </w:r>
      <w:r w:rsidRPr="00716E73">
        <w:rPr>
          <w:sz w:val="26"/>
          <w:szCs w:val="26"/>
        </w:rPr>
        <w:t xml:space="preserve"> </w:t>
      </w:r>
      <w:r w:rsidR="00CF261A" w:rsidRPr="00716E73">
        <w:rPr>
          <w:sz w:val="26"/>
          <w:szCs w:val="26"/>
        </w:rPr>
        <w:t>программ</w:t>
      </w:r>
      <w:r w:rsidR="000A4AFB">
        <w:rPr>
          <w:sz w:val="26"/>
          <w:szCs w:val="26"/>
        </w:rPr>
        <w:t>,</w:t>
      </w:r>
      <w:r w:rsidR="00CF261A" w:rsidRPr="00716E73">
        <w:rPr>
          <w:sz w:val="26"/>
          <w:szCs w:val="26"/>
        </w:rPr>
        <w:t xml:space="preserve"> </w:t>
      </w:r>
      <w:r w:rsidRPr="00716E73">
        <w:rPr>
          <w:sz w:val="26"/>
          <w:szCs w:val="26"/>
        </w:rPr>
        <w:t>результаты освоения которых подлежат зачету;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- соответствие объема учебных часов зачитываемых учебных предметов, курсов, дисциплин (модулей), практики объему часов учебного плана </w:t>
      </w:r>
      <w:r w:rsidR="009F7ABA" w:rsidRPr="00716E73">
        <w:rPr>
          <w:sz w:val="26"/>
          <w:szCs w:val="26"/>
        </w:rPr>
        <w:t xml:space="preserve">дополнительной профессиональной </w:t>
      </w:r>
      <w:r w:rsidRPr="00716E73">
        <w:rPr>
          <w:sz w:val="26"/>
          <w:szCs w:val="26"/>
        </w:rPr>
        <w:t>программы</w:t>
      </w:r>
      <w:r w:rsidR="00757029" w:rsidRPr="00716E73">
        <w:rPr>
          <w:sz w:val="26"/>
          <w:szCs w:val="26"/>
        </w:rPr>
        <w:t xml:space="preserve"> ЦРПО</w:t>
      </w:r>
      <w:r w:rsidRPr="00716E73">
        <w:rPr>
          <w:sz w:val="26"/>
          <w:szCs w:val="26"/>
        </w:rPr>
        <w:t>;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 соответствие форм промежуточного контроля учебных предметов, курсов, дисциплин (модулей), практики дополнительных образовател</w:t>
      </w:r>
      <w:r w:rsidR="00CF261A" w:rsidRPr="00716E73">
        <w:rPr>
          <w:sz w:val="26"/>
          <w:szCs w:val="26"/>
        </w:rPr>
        <w:t>ьных программ</w:t>
      </w:r>
      <w:r w:rsidR="000A4AFB">
        <w:rPr>
          <w:sz w:val="26"/>
          <w:szCs w:val="26"/>
        </w:rPr>
        <w:t>,</w:t>
      </w:r>
      <w:r w:rsidR="00CF261A" w:rsidRPr="00716E73">
        <w:rPr>
          <w:sz w:val="26"/>
          <w:szCs w:val="26"/>
        </w:rPr>
        <w:t xml:space="preserve"> </w:t>
      </w:r>
      <w:r w:rsidRPr="00716E73">
        <w:rPr>
          <w:sz w:val="26"/>
          <w:szCs w:val="26"/>
        </w:rPr>
        <w:t xml:space="preserve">результаты освоения которых подлежат зачету, формам контроля учебного плана </w:t>
      </w:r>
      <w:r w:rsidR="006F2FF1" w:rsidRPr="00716E73">
        <w:rPr>
          <w:sz w:val="26"/>
          <w:szCs w:val="26"/>
        </w:rPr>
        <w:t>дополнительной профессиональной</w:t>
      </w:r>
      <w:r w:rsidRPr="00716E73">
        <w:rPr>
          <w:sz w:val="26"/>
          <w:szCs w:val="26"/>
        </w:rPr>
        <w:t xml:space="preserve"> программы</w:t>
      </w:r>
      <w:r w:rsidR="00757029" w:rsidRPr="00716E73">
        <w:rPr>
          <w:sz w:val="26"/>
          <w:szCs w:val="26"/>
        </w:rPr>
        <w:t xml:space="preserve"> ЦРПО</w:t>
      </w:r>
      <w:r w:rsidRPr="00716E73">
        <w:rPr>
          <w:sz w:val="26"/>
          <w:szCs w:val="26"/>
        </w:rPr>
        <w:t>;</w:t>
      </w:r>
    </w:p>
    <w:p w:rsidR="00DF5FD5" w:rsidRPr="00716E73" w:rsidRDefault="00DF5FD5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</w:t>
      </w:r>
      <w:r w:rsidRPr="00716E73">
        <w:rPr>
          <w:sz w:val="26"/>
          <w:szCs w:val="26"/>
        </w:rPr>
        <w:tab/>
        <w:t>период с момента выхода приказа об отчислении (выдачи документа о квалификации или документа об обучении) заявителя из сторонней организации, в которой он проходил обучение до момента подачи заявления с просьбой о зачете результатов освоения, не должен превышать двух лет.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2.5.</w:t>
      </w:r>
      <w:r w:rsidRPr="00716E73">
        <w:rPr>
          <w:sz w:val="26"/>
          <w:szCs w:val="26"/>
        </w:rPr>
        <w:tab/>
        <w:t>В случае несовпадения наименования учебных предметов, курсов, дисциплин (модулей), практики и (или) при недостаточном объёме часов (более 10%) решение о зачёте принимается на основании результатов собеседования с преподавателем, ведущим данные учебные предметы, курсы, дисциплины (модули), практики с письменной фиксацией полученного результата.</w:t>
      </w:r>
    </w:p>
    <w:p w:rsidR="0069116B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2.6.</w:t>
      </w:r>
      <w:r w:rsidRPr="00716E73">
        <w:rPr>
          <w:sz w:val="26"/>
          <w:szCs w:val="26"/>
        </w:rPr>
        <w:tab/>
        <w:t xml:space="preserve">Учебные предметы, курсы, дисциплины (модули) дополнительных общеобразовательных программ зачитываются обучающемуся по </w:t>
      </w:r>
      <w:r w:rsidR="0069116B" w:rsidRPr="00716E73">
        <w:rPr>
          <w:sz w:val="26"/>
          <w:szCs w:val="26"/>
        </w:rPr>
        <w:t xml:space="preserve">дополнительной профессиональной </w:t>
      </w:r>
      <w:r w:rsidRPr="00716E73">
        <w:rPr>
          <w:sz w:val="26"/>
          <w:szCs w:val="26"/>
        </w:rPr>
        <w:t>программе при условии полного совпадения наименования, объема, содержания и формы текущего контроля успеваемости с учебными предметами, курсами, дисциплинами (модулями)</w:t>
      </w:r>
      <w:r w:rsidR="00C66C3A" w:rsidRPr="00716E73">
        <w:rPr>
          <w:sz w:val="26"/>
          <w:szCs w:val="26"/>
        </w:rPr>
        <w:t xml:space="preserve"> дополнительной профессиональной программы ЦРПО.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 xml:space="preserve"> 2.7.</w:t>
      </w:r>
      <w:r w:rsidRPr="00716E73">
        <w:rPr>
          <w:sz w:val="26"/>
          <w:szCs w:val="26"/>
        </w:rPr>
        <w:tab/>
        <w:t xml:space="preserve">По результатам рассмотрения заявления, а при необходимости и собеседования, </w:t>
      </w:r>
      <w:r w:rsidR="00CF261A" w:rsidRPr="00716E73">
        <w:rPr>
          <w:sz w:val="26"/>
          <w:szCs w:val="26"/>
        </w:rPr>
        <w:t xml:space="preserve">директор или </w:t>
      </w:r>
      <w:r w:rsidR="00757029" w:rsidRPr="00716E73">
        <w:rPr>
          <w:sz w:val="26"/>
          <w:szCs w:val="26"/>
        </w:rPr>
        <w:t xml:space="preserve">иное ответственное лицо ЦРПО </w:t>
      </w:r>
      <w:r w:rsidRPr="00716E73">
        <w:rPr>
          <w:sz w:val="26"/>
          <w:szCs w:val="26"/>
        </w:rPr>
        <w:t>принимает одно из следующих решений: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lastRenderedPageBreak/>
        <w:t>-</w:t>
      </w:r>
      <w:r w:rsidRPr="00716E73">
        <w:rPr>
          <w:sz w:val="26"/>
          <w:szCs w:val="26"/>
        </w:rPr>
        <w:tab/>
        <w:t>зачесть результаты освоения обучающимся учебных предметов, курсов, дисциплин (модулей), практики в сторонней организации с предъявленной оценкой (отметкой);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-</w:t>
      </w:r>
      <w:r w:rsidRPr="00716E73">
        <w:rPr>
          <w:sz w:val="26"/>
          <w:szCs w:val="26"/>
        </w:rPr>
        <w:tab/>
        <w:t>не зачитывать результаты освоения обучающимся учебных предметов, курсов, дисциплин (модулей), практики в сторонней организации, осуществляющей образовательную деятельность, так как предъявленные документы (либо результаты собеседования) не соответствуют требованиям пунктов 2.4 и 2.6 настоящего Порядка.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2.8.</w:t>
      </w:r>
      <w:r w:rsidRPr="00716E73">
        <w:rPr>
          <w:sz w:val="26"/>
          <w:szCs w:val="26"/>
        </w:rPr>
        <w:tab/>
        <w:t>В случае несовпадения формы промежуточной аттестации по учебному предмету, курс</w:t>
      </w:r>
      <w:r w:rsidR="00D1202D" w:rsidRPr="00716E73">
        <w:rPr>
          <w:sz w:val="26"/>
          <w:szCs w:val="26"/>
        </w:rPr>
        <w:t>у</w:t>
      </w:r>
      <w:r w:rsidRPr="00716E73">
        <w:rPr>
          <w:sz w:val="26"/>
          <w:szCs w:val="26"/>
        </w:rPr>
        <w:t>, дисциплине (модулю), практике («зачёт» вместо балльной оценки), по желанию обучающегося результат может быть зачтен с оценкой «удовлетворительно». Если обучающийся претендует на более высокую оценку, он может пройти процедуру промежуточной аттестации.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2.9.</w:t>
      </w:r>
      <w:r w:rsidRPr="00716E73">
        <w:rPr>
          <w:sz w:val="26"/>
          <w:szCs w:val="26"/>
        </w:rPr>
        <w:tab/>
        <w:t xml:space="preserve">Решение о зачёте учебных предметов, курсов, дисциплин (модулей), практики оформляется приказом директора </w:t>
      </w:r>
      <w:r w:rsidR="00757029" w:rsidRPr="00716E73">
        <w:rPr>
          <w:sz w:val="26"/>
          <w:szCs w:val="26"/>
        </w:rPr>
        <w:t xml:space="preserve">ЦРПО </w:t>
      </w:r>
      <w:r w:rsidRPr="00716E73">
        <w:rPr>
          <w:sz w:val="26"/>
          <w:szCs w:val="26"/>
        </w:rPr>
        <w:t>в срок не позднее трех рабочих дней с момента поступления соответствующего заявления.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2.10. Зачет учебных предметов, курсов, дисциплин (модулей), практики проводится до начала промежуточной аттестации, следующей за зачислением (переводом, восстановлением) слушателя.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2.11.</w:t>
      </w:r>
      <w:r w:rsidRPr="00716E73">
        <w:rPr>
          <w:sz w:val="26"/>
          <w:szCs w:val="26"/>
        </w:rPr>
        <w:tab/>
        <w:t xml:space="preserve"> Сведения о зачтенных учебных предметах, курсах, дисциплинах, (модулях), прохождении практики с оценкой или зачетом вносятся в личное дело обучающегося</w:t>
      </w:r>
      <w:r w:rsidR="008843A4">
        <w:rPr>
          <w:sz w:val="26"/>
          <w:szCs w:val="26"/>
        </w:rPr>
        <w:t>.</w:t>
      </w:r>
      <w:r w:rsidRPr="00716E73">
        <w:rPr>
          <w:sz w:val="26"/>
          <w:szCs w:val="26"/>
        </w:rPr>
        <w:t xml:space="preserve"> 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При оформлении диплома о профессиональной переподготовке зачтенные учебные предметы, курсы, дисциплины, (модули), практики вносятся в приложение к диплому.</w:t>
      </w:r>
    </w:p>
    <w:p w:rsidR="00606442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При отчислении до завершения освоения образовательной программы записи о зачтенных учебных предметах, курсах, дисциплинах, (модулях), прохождении практики вносятся в справку об обучении образца, установленного</w:t>
      </w:r>
      <w:r w:rsidR="00757029" w:rsidRPr="00716E73">
        <w:rPr>
          <w:sz w:val="26"/>
          <w:szCs w:val="26"/>
        </w:rPr>
        <w:t xml:space="preserve"> ЦРПО</w:t>
      </w:r>
      <w:r w:rsidRPr="00716E73">
        <w:rPr>
          <w:sz w:val="26"/>
          <w:szCs w:val="26"/>
        </w:rPr>
        <w:t>.</w:t>
      </w:r>
    </w:p>
    <w:p w:rsidR="002C0733" w:rsidRPr="00716E73" w:rsidRDefault="00606442" w:rsidP="00FA3BB1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2.12.</w:t>
      </w:r>
      <w:r w:rsidRPr="00716E73">
        <w:rPr>
          <w:sz w:val="26"/>
          <w:szCs w:val="26"/>
        </w:rPr>
        <w:tab/>
      </w:r>
      <w:r w:rsidR="002C0733" w:rsidRPr="00716E73">
        <w:rPr>
          <w:sz w:val="26"/>
          <w:szCs w:val="26"/>
        </w:rPr>
        <w:t xml:space="preserve"> </w:t>
      </w:r>
      <w:r w:rsidRPr="00716E73">
        <w:rPr>
          <w:sz w:val="26"/>
          <w:szCs w:val="26"/>
        </w:rPr>
        <w:t>Получение зачёта результатов освоения учебных предметов, курсов, дисциплин, (модулей), прохождения практики не освобождает обучающегося от прох</w:t>
      </w:r>
      <w:r w:rsidR="002C0733" w:rsidRPr="00716E73">
        <w:rPr>
          <w:sz w:val="26"/>
          <w:szCs w:val="26"/>
        </w:rPr>
        <w:t xml:space="preserve">ождения итоговой аттестации </w:t>
      </w:r>
      <w:r w:rsidR="002C0733" w:rsidRPr="00716E73">
        <w:rPr>
          <w:bCs/>
          <w:sz w:val="26"/>
          <w:szCs w:val="26"/>
        </w:rPr>
        <w:t>по дополнитель</w:t>
      </w:r>
      <w:r w:rsidR="005B5DDB" w:rsidRPr="00716E73">
        <w:rPr>
          <w:bCs/>
          <w:sz w:val="26"/>
          <w:szCs w:val="26"/>
        </w:rPr>
        <w:t>н</w:t>
      </w:r>
      <w:r w:rsidR="00CF261A" w:rsidRPr="00716E73">
        <w:rPr>
          <w:bCs/>
          <w:sz w:val="26"/>
          <w:szCs w:val="26"/>
        </w:rPr>
        <w:t>ым профессиональным программам</w:t>
      </w:r>
      <w:r w:rsidR="002C0733" w:rsidRPr="00716E73">
        <w:rPr>
          <w:sz w:val="26"/>
          <w:szCs w:val="26"/>
        </w:rPr>
        <w:t xml:space="preserve"> реализуемыми в</w:t>
      </w:r>
      <w:r w:rsidR="00757029" w:rsidRPr="00716E73">
        <w:rPr>
          <w:sz w:val="26"/>
          <w:szCs w:val="26"/>
        </w:rPr>
        <w:t xml:space="preserve"> ЦРПО</w:t>
      </w:r>
      <w:r w:rsidR="002C0733" w:rsidRPr="00716E73">
        <w:rPr>
          <w:sz w:val="26"/>
          <w:szCs w:val="26"/>
        </w:rPr>
        <w:t>.</w:t>
      </w:r>
    </w:p>
    <w:p w:rsidR="002C0733" w:rsidRPr="00716E73" w:rsidRDefault="002C0733" w:rsidP="002C0733">
      <w:pPr>
        <w:jc w:val="center"/>
        <w:rPr>
          <w:b/>
          <w:sz w:val="26"/>
          <w:szCs w:val="26"/>
        </w:rPr>
      </w:pPr>
    </w:p>
    <w:p w:rsidR="003F7EFF" w:rsidRPr="00716E73" w:rsidRDefault="003F7EFF" w:rsidP="003F7EFF">
      <w:pPr>
        <w:ind w:firstLine="851"/>
        <w:jc w:val="center"/>
        <w:rPr>
          <w:b/>
          <w:sz w:val="26"/>
          <w:szCs w:val="26"/>
        </w:rPr>
      </w:pPr>
      <w:r w:rsidRPr="00716E73">
        <w:rPr>
          <w:b/>
          <w:sz w:val="26"/>
          <w:szCs w:val="26"/>
        </w:rPr>
        <w:t>3. Заключительные положения</w:t>
      </w:r>
    </w:p>
    <w:p w:rsidR="003F7EFF" w:rsidRPr="00716E73" w:rsidRDefault="003F7EFF" w:rsidP="003F7EFF">
      <w:pPr>
        <w:ind w:firstLine="851"/>
        <w:jc w:val="both"/>
        <w:rPr>
          <w:sz w:val="26"/>
          <w:szCs w:val="26"/>
        </w:rPr>
      </w:pPr>
    </w:p>
    <w:p w:rsidR="003F7EFF" w:rsidRPr="00716E73" w:rsidRDefault="008A0055" w:rsidP="003F7EFF">
      <w:pPr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3.1</w:t>
      </w:r>
      <w:r w:rsidR="003F7EFF" w:rsidRPr="00716E73">
        <w:rPr>
          <w:sz w:val="26"/>
          <w:szCs w:val="26"/>
        </w:rPr>
        <w:t>.</w:t>
      </w:r>
      <w:r w:rsidR="003F7EFF" w:rsidRPr="00716E73">
        <w:rPr>
          <w:sz w:val="26"/>
          <w:szCs w:val="26"/>
        </w:rPr>
        <w:tab/>
        <w:t xml:space="preserve">Вопросы, не нашедшие своего отражения в настоящем порядке, регламентируются другими локальными актами </w:t>
      </w:r>
      <w:r w:rsidR="00757029" w:rsidRPr="00716E73">
        <w:rPr>
          <w:sz w:val="26"/>
          <w:szCs w:val="26"/>
        </w:rPr>
        <w:t xml:space="preserve">ЦРПО </w:t>
      </w:r>
      <w:r w:rsidR="003F7EFF" w:rsidRPr="00716E73">
        <w:rPr>
          <w:sz w:val="26"/>
          <w:szCs w:val="26"/>
        </w:rPr>
        <w:t>и/или решаются директором</w:t>
      </w:r>
      <w:r w:rsidR="00CF261A" w:rsidRPr="00716E73">
        <w:rPr>
          <w:sz w:val="26"/>
          <w:szCs w:val="26"/>
        </w:rPr>
        <w:t xml:space="preserve"> </w:t>
      </w:r>
      <w:r w:rsidR="00757029" w:rsidRPr="00716E73">
        <w:rPr>
          <w:sz w:val="26"/>
          <w:szCs w:val="26"/>
        </w:rPr>
        <w:t xml:space="preserve">ЦРПО </w:t>
      </w:r>
      <w:r w:rsidR="003F7EFF" w:rsidRPr="00716E73">
        <w:rPr>
          <w:sz w:val="26"/>
          <w:szCs w:val="26"/>
        </w:rPr>
        <w:t>индивидуально в каждом конкретном случае.</w:t>
      </w:r>
    </w:p>
    <w:p w:rsidR="002C0733" w:rsidRPr="00716E73" w:rsidRDefault="008A0055" w:rsidP="003F7EFF">
      <w:pPr>
        <w:ind w:firstLine="851"/>
        <w:jc w:val="both"/>
        <w:rPr>
          <w:sz w:val="26"/>
          <w:szCs w:val="26"/>
        </w:rPr>
      </w:pPr>
      <w:r w:rsidRPr="00716E73">
        <w:rPr>
          <w:sz w:val="26"/>
          <w:szCs w:val="26"/>
        </w:rPr>
        <w:t>3.2</w:t>
      </w:r>
      <w:r w:rsidR="003F7EFF" w:rsidRPr="00716E73">
        <w:rPr>
          <w:sz w:val="26"/>
          <w:szCs w:val="26"/>
        </w:rPr>
        <w:t>.</w:t>
      </w:r>
      <w:r w:rsidR="003F7EFF" w:rsidRPr="00716E73">
        <w:rPr>
          <w:sz w:val="26"/>
          <w:szCs w:val="26"/>
        </w:rPr>
        <w:tab/>
        <w:t>Принятие и прекращение действия настоящего Порядка, внесение изменений и дополнений осуществляется в порядке, предусмотренном для локальных актов</w:t>
      </w:r>
      <w:r w:rsidR="00757029" w:rsidRPr="00716E73">
        <w:rPr>
          <w:sz w:val="26"/>
          <w:szCs w:val="26"/>
        </w:rPr>
        <w:t xml:space="preserve"> ЦРПО</w:t>
      </w:r>
      <w:r w:rsidR="003F7EFF" w:rsidRPr="00716E73">
        <w:rPr>
          <w:sz w:val="26"/>
          <w:szCs w:val="26"/>
        </w:rPr>
        <w:t>.</w:t>
      </w:r>
    </w:p>
    <w:p w:rsidR="002C0733" w:rsidRPr="00716E73" w:rsidRDefault="002C0733" w:rsidP="00606442">
      <w:pPr>
        <w:ind w:firstLine="851"/>
        <w:jc w:val="both"/>
        <w:rPr>
          <w:sz w:val="26"/>
          <w:szCs w:val="26"/>
        </w:rPr>
      </w:pPr>
    </w:p>
    <w:p w:rsidR="002C0733" w:rsidRPr="00716E73" w:rsidRDefault="002C0733" w:rsidP="00606442">
      <w:pPr>
        <w:ind w:firstLine="851"/>
        <w:jc w:val="both"/>
        <w:rPr>
          <w:sz w:val="26"/>
          <w:szCs w:val="26"/>
        </w:rPr>
      </w:pPr>
    </w:p>
    <w:p w:rsidR="00606442" w:rsidRPr="00716E73" w:rsidRDefault="00606442" w:rsidP="00DF5FD5">
      <w:pPr>
        <w:ind w:firstLine="851"/>
        <w:jc w:val="both"/>
        <w:rPr>
          <w:sz w:val="26"/>
          <w:szCs w:val="26"/>
        </w:rPr>
      </w:pPr>
    </w:p>
    <w:p w:rsidR="00606442" w:rsidRPr="00716E73" w:rsidRDefault="00606442" w:rsidP="00DF5FD5">
      <w:pPr>
        <w:ind w:firstLine="851"/>
        <w:jc w:val="both"/>
        <w:rPr>
          <w:sz w:val="26"/>
          <w:szCs w:val="26"/>
        </w:rPr>
      </w:pPr>
    </w:p>
    <w:sectPr w:rsidR="00606442" w:rsidRPr="00716E73" w:rsidSect="006610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D1ED1"/>
    <w:multiLevelType w:val="multilevel"/>
    <w:tmpl w:val="FDA8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8067E"/>
    <w:multiLevelType w:val="hybridMultilevel"/>
    <w:tmpl w:val="5F1C14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F7"/>
    <w:rsid w:val="000020C4"/>
    <w:rsid w:val="000304A7"/>
    <w:rsid w:val="00073044"/>
    <w:rsid w:val="0009225A"/>
    <w:rsid w:val="000A4AFB"/>
    <w:rsid w:val="00103EF7"/>
    <w:rsid w:val="0012735E"/>
    <w:rsid w:val="00161A5F"/>
    <w:rsid w:val="001740B1"/>
    <w:rsid w:val="00252A0F"/>
    <w:rsid w:val="00287976"/>
    <w:rsid w:val="002C0733"/>
    <w:rsid w:val="002F1518"/>
    <w:rsid w:val="0031619A"/>
    <w:rsid w:val="0034416D"/>
    <w:rsid w:val="00344624"/>
    <w:rsid w:val="003645A1"/>
    <w:rsid w:val="003C731F"/>
    <w:rsid w:val="003F7EFF"/>
    <w:rsid w:val="00442ADE"/>
    <w:rsid w:val="004B0CC6"/>
    <w:rsid w:val="004C265B"/>
    <w:rsid w:val="004C553D"/>
    <w:rsid w:val="00584851"/>
    <w:rsid w:val="00586121"/>
    <w:rsid w:val="005B5DDB"/>
    <w:rsid w:val="005D7A8C"/>
    <w:rsid w:val="005D7FBC"/>
    <w:rsid w:val="00606442"/>
    <w:rsid w:val="00636FA8"/>
    <w:rsid w:val="0064582A"/>
    <w:rsid w:val="00653C43"/>
    <w:rsid w:val="0065580A"/>
    <w:rsid w:val="00661083"/>
    <w:rsid w:val="006634AA"/>
    <w:rsid w:val="006677EA"/>
    <w:rsid w:val="0069116B"/>
    <w:rsid w:val="006C2BC6"/>
    <w:rsid w:val="006D43AB"/>
    <w:rsid w:val="006F2FF1"/>
    <w:rsid w:val="006F69BC"/>
    <w:rsid w:val="00706472"/>
    <w:rsid w:val="00716E73"/>
    <w:rsid w:val="00733BA9"/>
    <w:rsid w:val="00757029"/>
    <w:rsid w:val="00763C5C"/>
    <w:rsid w:val="00791E31"/>
    <w:rsid w:val="007E1B8A"/>
    <w:rsid w:val="00802683"/>
    <w:rsid w:val="00824B39"/>
    <w:rsid w:val="0086544A"/>
    <w:rsid w:val="008738D2"/>
    <w:rsid w:val="008843A4"/>
    <w:rsid w:val="008A0055"/>
    <w:rsid w:val="008C15C1"/>
    <w:rsid w:val="00920483"/>
    <w:rsid w:val="0097060C"/>
    <w:rsid w:val="009B400D"/>
    <w:rsid w:val="009F7ABA"/>
    <w:rsid w:val="00A07B58"/>
    <w:rsid w:val="00A21B81"/>
    <w:rsid w:val="00A87348"/>
    <w:rsid w:val="00AB7EA6"/>
    <w:rsid w:val="00AC5175"/>
    <w:rsid w:val="00AE0DE2"/>
    <w:rsid w:val="00B17F05"/>
    <w:rsid w:val="00B25DE9"/>
    <w:rsid w:val="00B442F7"/>
    <w:rsid w:val="00B83485"/>
    <w:rsid w:val="00BB25DE"/>
    <w:rsid w:val="00C02D29"/>
    <w:rsid w:val="00C2091B"/>
    <w:rsid w:val="00C6021F"/>
    <w:rsid w:val="00C66C3A"/>
    <w:rsid w:val="00C972FC"/>
    <w:rsid w:val="00CE49CD"/>
    <w:rsid w:val="00CF261A"/>
    <w:rsid w:val="00CF7385"/>
    <w:rsid w:val="00D1202D"/>
    <w:rsid w:val="00D30E4F"/>
    <w:rsid w:val="00D654D4"/>
    <w:rsid w:val="00D91AFF"/>
    <w:rsid w:val="00DC652E"/>
    <w:rsid w:val="00DE65B8"/>
    <w:rsid w:val="00DF5FD5"/>
    <w:rsid w:val="00E5130F"/>
    <w:rsid w:val="00E6655E"/>
    <w:rsid w:val="00EB64C4"/>
    <w:rsid w:val="00EF2BA3"/>
    <w:rsid w:val="00F14873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DB40-B3A5-429D-A3C6-2A2B87A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7385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4">
    <w:name w:val="Основной текст_"/>
    <w:link w:val="1"/>
    <w:uiPriority w:val="99"/>
    <w:locked/>
    <w:rsid w:val="00CF738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F7385"/>
    <w:pPr>
      <w:widowControl w:val="0"/>
      <w:shd w:val="clear" w:color="auto" w:fill="FFFFFF"/>
      <w:spacing w:before="480" w:line="274" w:lineRule="exact"/>
      <w:jc w:val="center"/>
    </w:pPr>
    <w:rPr>
      <w:rFonts w:eastAsiaTheme="minorHAnsi"/>
      <w:spacing w:val="3"/>
      <w:sz w:val="21"/>
      <w:szCs w:val="21"/>
      <w:lang w:eastAsia="en-US"/>
    </w:rPr>
  </w:style>
  <w:style w:type="character" w:customStyle="1" w:styleId="4">
    <w:name w:val="Основной текст (4)_"/>
    <w:basedOn w:val="a0"/>
    <w:rsid w:val="006D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D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6D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6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Петаева Галина Ивановна</cp:lastModifiedBy>
  <cp:revision>49</cp:revision>
  <cp:lastPrinted>2019-09-09T04:33:00Z</cp:lastPrinted>
  <dcterms:created xsi:type="dcterms:W3CDTF">2017-06-26T06:01:00Z</dcterms:created>
  <dcterms:modified xsi:type="dcterms:W3CDTF">2019-12-26T07:29:00Z</dcterms:modified>
</cp:coreProperties>
</file>