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6B" w:rsidRDefault="00956C6B" w:rsidP="007C6F0D">
      <w:pPr>
        <w:spacing w:after="0" w:line="240" w:lineRule="auto"/>
        <w:jc w:val="both"/>
        <w:rPr>
          <w:rFonts w:ascii="Times New Roman" w:eastAsia="Calibri" w:hAnsi="Times New Roman" w:cs="Times New Roman"/>
          <w:b/>
          <w:sz w:val="28"/>
          <w:szCs w:val="28"/>
        </w:rPr>
      </w:pPr>
      <w:r w:rsidRPr="00E56A2C">
        <w:rPr>
          <w:rFonts w:ascii="Times New Roman" w:eastAsia="Calibri" w:hAnsi="Times New Roman" w:cs="Times New Roman"/>
          <w:b/>
          <w:sz w:val="28"/>
          <w:szCs w:val="28"/>
        </w:rPr>
        <w:t xml:space="preserve">Информация </w:t>
      </w:r>
      <w:r w:rsidRPr="006E6C5C">
        <w:rPr>
          <w:rFonts w:ascii="Times New Roman" w:hAnsi="Times New Roman" w:cs="Times New Roman"/>
          <w:b/>
          <w:bCs/>
          <w:iCs/>
          <w:color w:val="000000"/>
          <w:sz w:val="28"/>
          <w:szCs w:val="28"/>
          <w:lang w:eastAsia="ru-RU"/>
        </w:rPr>
        <w:t>Центр</w:t>
      </w:r>
      <w:r>
        <w:rPr>
          <w:rFonts w:ascii="Times New Roman" w:hAnsi="Times New Roman" w:cs="Times New Roman"/>
          <w:b/>
          <w:bCs/>
          <w:iCs/>
          <w:color w:val="000000"/>
          <w:sz w:val="28"/>
          <w:szCs w:val="28"/>
          <w:lang w:eastAsia="ru-RU"/>
        </w:rPr>
        <w:t>а</w:t>
      </w:r>
      <w:r w:rsidRPr="006E6C5C">
        <w:rPr>
          <w:rFonts w:ascii="Times New Roman" w:hAnsi="Times New Roman" w:cs="Times New Roman"/>
          <w:b/>
          <w:bCs/>
          <w:iCs/>
          <w:color w:val="000000"/>
          <w:sz w:val="28"/>
          <w:szCs w:val="28"/>
          <w:lang w:eastAsia="ru-RU"/>
        </w:rPr>
        <w:t xml:space="preserve"> развития </w:t>
      </w:r>
      <w:r>
        <w:rPr>
          <w:rFonts w:ascii="Times New Roman" w:hAnsi="Times New Roman" w:cs="Times New Roman"/>
          <w:b/>
          <w:bCs/>
          <w:iCs/>
          <w:color w:val="000000"/>
          <w:sz w:val="28"/>
          <w:szCs w:val="28"/>
          <w:lang w:eastAsia="ru-RU"/>
        </w:rPr>
        <w:t>профессионального образования</w:t>
      </w:r>
    </w:p>
    <w:p w:rsidR="00956C6B" w:rsidRPr="00E56A2C" w:rsidRDefault="00956C6B" w:rsidP="007C6F0D">
      <w:pPr>
        <w:spacing w:after="0" w:line="240" w:lineRule="auto"/>
        <w:jc w:val="both"/>
        <w:rPr>
          <w:rFonts w:ascii="Arial Narrow" w:hAnsi="Arial Narrow"/>
          <w:b/>
          <w:bCs/>
          <w:i/>
          <w:iCs/>
          <w:color w:val="000000"/>
          <w:sz w:val="16"/>
          <w:szCs w:val="16"/>
          <w:lang w:eastAsia="ru-RU"/>
        </w:rPr>
      </w:pPr>
      <w:r>
        <w:rPr>
          <w:rFonts w:ascii="Times New Roman" w:eastAsia="Calibri" w:hAnsi="Times New Roman" w:cs="Times New Roman"/>
          <w:b/>
          <w:sz w:val="28"/>
          <w:szCs w:val="28"/>
        </w:rPr>
        <w:t xml:space="preserve">о </w:t>
      </w:r>
      <w:proofErr w:type="spellStart"/>
      <w:r>
        <w:rPr>
          <w:rFonts w:ascii="Times New Roman" w:eastAsia="Calibri" w:hAnsi="Times New Roman" w:cs="Times New Roman"/>
          <w:b/>
          <w:sz w:val="28"/>
          <w:szCs w:val="28"/>
        </w:rPr>
        <w:t>грантовых</w:t>
      </w:r>
      <w:proofErr w:type="spellEnd"/>
      <w:r>
        <w:rPr>
          <w:rFonts w:ascii="Times New Roman" w:eastAsia="Calibri" w:hAnsi="Times New Roman" w:cs="Times New Roman"/>
          <w:b/>
          <w:sz w:val="28"/>
          <w:szCs w:val="28"/>
        </w:rPr>
        <w:t xml:space="preserve"> конкурсах и</w:t>
      </w:r>
      <w:r w:rsidRPr="00B94038">
        <w:rPr>
          <w:rFonts w:ascii="Times New Roman" w:eastAsia="Calibri" w:hAnsi="Times New Roman" w:cs="Times New Roman"/>
          <w:b/>
          <w:sz w:val="28"/>
          <w:szCs w:val="28"/>
        </w:rPr>
        <w:t xml:space="preserve"> программ</w:t>
      </w:r>
      <w:r>
        <w:rPr>
          <w:rFonts w:ascii="Times New Roman" w:eastAsia="Calibri" w:hAnsi="Times New Roman" w:cs="Times New Roman"/>
          <w:b/>
          <w:sz w:val="28"/>
          <w:szCs w:val="28"/>
        </w:rPr>
        <w:t>ах.</w:t>
      </w:r>
    </w:p>
    <w:p w:rsidR="00956C6B" w:rsidRDefault="000D1ACE" w:rsidP="007C6F0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w:t>
      </w:r>
      <w:bookmarkStart w:id="0" w:name="_GoBack"/>
      <w:bookmarkEnd w:id="0"/>
      <w:r>
        <w:rPr>
          <w:rFonts w:ascii="Times New Roman" w:eastAsia="Calibri" w:hAnsi="Times New Roman" w:cs="Times New Roman"/>
          <w:b/>
          <w:sz w:val="28"/>
          <w:szCs w:val="28"/>
        </w:rPr>
        <w:t>вгуст</w:t>
      </w:r>
      <w:r w:rsidR="00956C6B">
        <w:rPr>
          <w:rFonts w:ascii="Times New Roman" w:eastAsia="Calibri" w:hAnsi="Times New Roman" w:cs="Times New Roman"/>
          <w:b/>
          <w:sz w:val="28"/>
          <w:szCs w:val="28"/>
        </w:rPr>
        <w:t xml:space="preserve"> 2020 г.</w:t>
      </w:r>
    </w:p>
    <w:p w:rsidR="00956C6B" w:rsidRPr="00C367FD" w:rsidRDefault="00956C6B" w:rsidP="007C6F0D">
      <w:pPr>
        <w:spacing w:after="0" w:line="240" w:lineRule="auto"/>
        <w:jc w:val="both"/>
        <w:rPr>
          <w:rFonts w:ascii="Times New Roman" w:eastAsia="Calibri" w:hAnsi="Times New Roman" w:cs="Times New Roman"/>
          <w:b/>
          <w:sz w:val="32"/>
          <w:szCs w:val="28"/>
        </w:rPr>
      </w:pPr>
    </w:p>
    <w:tbl>
      <w:tblPr>
        <w:tblStyle w:val="a3"/>
        <w:tblW w:w="15593" w:type="dxa"/>
        <w:tblInd w:w="-714" w:type="dxa"/>
        <w:tblLayout w:type="fixed"/>
        <w:tblLook w:val="04A0" w:firstRow="1" w:lastRow="0" w:firstColumn="1" w:lastColumn="0" w:noHBand="0" w:noVBand="1"/>
      </w:tblPr>
      <w:tblGrid>
        <w:gridCol w:w="1560"/>
        <w:gridCol w:w="4536"/>
        <w:gridCol w:w="2977"/>
        <w:gridCol w:w="4394"/>
        <w:gridCol w:w="1116"/>
        <w:gridCol w:w="13"/>
        <w:gridCol w:w="997"/>
      </w:tblGrid>
      <w:tr w:rsidR="00956C6B" w:rsidRPr="00C367FD" w:rsidTr="00404AA0">
        <w:tc>
          <w:tcPr>
            <w:tcW w:w="1560"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Наименование </w:t>
            </w:r>
          </w:p>
        </w:tc>
        <w:tc>
          <w:tcPr>
            <w:tcW w:w="4536"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Описание </w:t>
            </w:r>
          </w:p>
        </w:tc>
        <w:tc>
          <w:tcPr>
            <w:tcW w:w="2977" w:type="dxa"/>
          </w:tcPr>
          <w:p w:rsidR="00956C6B" w:rsidRPr="00C367FD" w:rsidRDefault="00956C6B" w:rsidP="00E27CEE">
            <w:pPr>
              <w:jc w:val="both"/>
              <w:rPr>
                <w:rFonts w:ascii="Times New Roman" w:hAnsi="Times New Roman" w:cs="Times New Roman"/>
                <w:b/>
                <w:szCs w:val="20"/>
              </w:rPr>
            </w:pPr>
            <w:proofErr w:type="spellStart"/>
            <w:r w:rsidRPr="00C367FD">
              <w:rPr>
                <w:rFonts w:ascii="Times New Roman" w:hAnsi="Times New Roman" w:cs="Times New Roman"/>
                <w:b/>
                <w:szCs w:val="20"/>
              </w:rPr>
              <w:t>Дедлайн</w:t>
            </w:r>
            <w:proofErr w:type="spellEnd"/>
            <w:r w:rsidRPr="00C367FD">
              <w:rPr>
                <w:rFonts w:ascii="Times New Roman" w:hAnsi="Times New Roman" w:cs="Times New Roman"/>
                <w:b/>
                <w:szCs w:val="20"/>
              </w:rPr>
              <w:t xml:space="preserve"> </w:t>
            </w:r>
          </w:p>
        </w:tc>
        <w:tc>
          <w:tcPr>
            <w:tcW w:w="4394"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Участники, требования к кандидатам </w:t>
            </w:r>
          </w:p>
        </w:tc>
        <w:tc>
          <w:tcPr>
            <w:tcW w:w="1129" w:type="dxa"/>
            <w:gridSpan w:val="2"/>
          </w:tcPr>
          <w:p w:rsidR="00956C6B" w:rsidRPr="00C367FD" w:rsidRDefault="00956C6B" w:rsidP="00E27CEE">
            <w:pPr>
              <w:jc w:val="both"/>
              <w:rPr>
                <w:rFonts w:ascii="Times New Roman" w:hAnsi="Times New Roman" w:cs="Times New Roman"/>
                <w:b/>
                <w:szCs w:val="20"/>
              </w:rPr>
            </w:pPr>
            <w:r>
              <w:rPr>
                <w:rFonts w:ascii="Times New Roman" w:hAnsi="Times New Roman" w:cs="Times New Roman"/>
                <w:b/>
                <w:szCs w:val="20"/>
              </w:rPr>
              <w:t>Организатор</w:t>
            </w:r>
          </w:p>
        </w:tc>
        <w:tc>
          <w:tcPr>
            <w:tcW w:w="997"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Более подробная информация</w:t>
            </w:r>
          </w:p>
        </w:tc>
      </w:tr>
      <w:tr w:rsidR="008C395D" w:rsidRPr="00C66E2A" w:rsidTr="00404AA0">
        <w:tc>
          <w:tcPr>
            <w:tcW w:w="1560" w:type="dxa"/>
          </w:tcPr>
          <w:p w:rsidR="00956C6B" w:rsidRPr="004445C7" w:rsidRDefault="00946156" w:rsidP="00E27CEE">
            <w:pPr>
              <w:jc w:val="both"/>
              <w:rPr>
                <w:rFonts w:ascii="Times New Roman" w:hAnsi="Times New Roman" w:cs="Times New Roman"/>
                <w:b/>
                <w:spacing w:val="-15"/>
                <w:sz w:val="20"/>
                <w:szCs w:val="20"/>
              </w:rPr>
            </w:pPr>
            <w:r w:rsidRPr="00946156">
              <w:rPr>
                <w:rFonts w:ascii="Times New Roman" w:hAnsi="Times New Roman" w:cs="Times New Roman"/>
                <w:b/>
                <w:spacing w:val="-15"/>
                <w:sz w:val="20"/>
                <w:szCs w:val="20"/>
              </w:rPr>
              <w:t xml:space="preserve">Премия в области молодежного предпринимательства </w:t>
            </w:r>
            <w:proofErr w:type="spellStart"/>
            <w:r w:rsidRPr="00946156">
              <w:rPr>
                <w:rFonts w:ascii="Times New Roman" w:hAnsi="Times New Roman" w:cs="Times New Roman"/>
                <w:b/>
                <w:spacing w:val="-15"/>
                <w:sz w:val="20"/>
                <w:szCs w:val="20"/>
              </w:rPr>
              <w:t>Rusbase</w:t>
            </w:r>
            <w:proofErr w:type="spellEnd"/>
            <w:r w:rsidRPr="00946156">
              <w:rPr>
                <w:rFonts w:ascii="Times New Roman" w:hAnsi="Times New Roman" w:cs="Times New Roman"/>
                <w:b/>
                <w:spacing w:val="-15"/>
                <w:sz w:val="20"/>
                <w:szCs w:val="20"/>
              </w:rPr>
              <w:t xml:space="preserve"> </w:t>
            </w:r>
            <w:proofErr w:type="spellStart"/>
            <w:r w:rsidRPr="00946156">
              <w:rPr>
                <w:rFonts w:ascii="Times New Roman" w:hAnsi="Times New Roman" w:cs="Times New Roman"/>
                <w:b/>
                <w:spacing w:val="-15"/>
                <w:sz w:val="20"/>
                <w:szCs w:val="20"/>
              </w:rPr>
              <w:t>Young</w:t>
            </w:r>
            <w:proofErr w:type="spellEnd"/>
            <w:r w:rsidRPr="00946156">
              <w:rPr>
                <w:rFonts w:ascii="Times New Roman" w:hAnsi="Times New Roman" w:cs="Times New Roman"/>
                <w:b/>
                <w:spacing w:val="-15"/>
                <w:sz w:val="20"/>
                <w:szCs w:val="20"/>
              </w:rPr>
              <w:t xml:space="preserve"> </w:t>
            </w:r>
            <w:proofErr w:type="spellStart"/>
            <w:r w:rsidRPr="00946156">
              <w:rPr>
                <w:rFonts w:ascii="Times New Roman" w:hAnsi="Times New Roman" w:cs="Times New Roman"/>
                <w:b/>
                <w:spacing w:val="-15"/>
                <w:sz w:val="20"/>
                <w:szCs w:val="20"/>
              </w:rPr>
              <w:t>Awards</w:t>
            </w:r>
            <w:proofErr w:type="spellEnd"/>
            <w:r w:rsidRPr="00946156">
              <w:rPr>
                <w:rFonts w:ascii="Times New Roman" w:hAnsi="Times New Roman" w:cs="Times New Roman"/>
                <w:b/>
                <w:spacing w:val="-15"/>
                <w:sz w:val="20"/>
                <w:szCs w:val="20"/>
              </w:rPr>
              <w:t xml:space="preserve"> 2020</w:t>
            </w:r>
          </w:p>
        </w:tc>
        <w:tc>
          <w:tcPr>
            <w:tcW w:w="4536" w:type="dxa"/>
          </w:tcPr>
          <w:p w:rsidR="00D93AFB" w:rsidRDefault="00D93AFB" w:rsidP="00D93AFB">
            <w:pPr>
              <w:jc w:val="both"/>
              <w:rPr>
                <w:rFonts w:ascii="Times New Roman" w:hAnsi="Times New Roman" w:cs="Times New Roman"/>
                <w:sz w:val="20"/>
                <w:szCs w:val="20"/>
              </w:rPr>
            </w:pPr>
            <w:proofErr w:type="spellStart"/>
            <w:r w:rsidRPr="00D93AFB">
              <w:rPr>
                <w:rFonts w:ascii="Times New Roman" w:hAnsi="Times New Roman" w:cs="Times New Roman"/>
                <w:sz w:val="20"/>
                <w:szCs w:val="20"/>
              </w:rPr>
              <w:t>Rusbase</w:t>
            </w:r>
            <w:proofErr w:type="spellEnd"/>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Young</w:t>
            </w:r>
            <w:proofErr w:type="spellEnd"/>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Awards</w:t>
            </w:r>
            <w:proofErr w:type="spellEnd"/>
            <w:r w:rsidRPr="00D93AFB">
              <w:rPr>
                <w:rFonts w:ascii="Times New Roman" w:hAnsi="Times New Roman" w:cs="Times New Roman"/>
                <w:sz w:val="20"/>
                <w:szCs w:val="20"/>
              </w:rPr>
              <w:t xml:space="preserve"> — ежегодная премия в области молодежного предпринимательства от независимого бизнес-издания </w:t>
            </w:r>
            <w:proofErr w:type="spellStart"/>
            <w:r w:rsidRPr="00D93AFB">
              <w:rPr>
                <w:rFonts w:ascii="Times New Roman" w:hAnsi="Times New Roman" w:cs="Times New Roman"/>
                <w:sz w:val="20"/>
                <w:szCs w:val="20"/>
              </w:rPr>
              <w:t>Rusbase</w:t>
            </w:r>
            <w:proofErr w:type="spellEnd"/>
            <w:r w:rsidRPr="00D93AFB">
              <w:rPr>
                <w:rFonts w:ascii="Times New Roman" w:hAnsi="Times New Roman" w:cs="Times New Roman"/>
                <w:sz w:val="20"/>
                <w:szCs w:val="20"/>
              </w:rPr>
              <w:t>.</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Финалисты и победители получат ценные и полезные призы от партнёров и друзей премии и возможность пообщаться с единомышленниками из бизнес-среды. Каждый финалист получит поддержку эксперта из жюри — опытного предпринимателя с собственным успешным бизнесом в твоей сфере.</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В этом году на </w:t>
            </w:r>
            <w:proofErr w:type="spellStart"/>
            <w:r w:rsidRPr="00D93AFB">
              <w:rPr>
                <w:rFonts w:ascii="Times New Roman" w:hAnsi="Times New Roman" w:cs="Times New Roman"/>
                <w:sz w:val="20"/>
                <w:szCs w:val="20"/>
              </w:rPr>
              <w:t>Rusbase</w:t>
            </w:r>
            <w:proofErr w:type="spellEnd"/>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Young</w:t>
            </w:r>
            <w:proofErr w:type="spellEnd"/>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Awards</w:t>
            </w:r>
            <w:proofErr w:type="spellEnd"/>
            <w:r w:rsidRPr="00D93AFB">
              <w:rPr>
                <w:rFonts w:ascii="Times New Roman" w:hAnsi="Times New Roman" w:cs="Times New Roman"/>
                <w:sz w:val="20"/>
                <w:szCs w:val="20"/>
              </w:rPr>
              <w:t xml:space="preserve"> шесть тематических номинаций:</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Digital</w:t>
            </w:r>
            <w:proofErr w:type="spellEnd"/>
            <w:r w:rsidRPr="00D93AFB">
              <w:rPr>
                <w:rFonts w:ascii="Times New Roman" w:hAnsi="Times New Roman" w:cs="Times New Roman"/>
                <w:sz w:val="20"/>
                <w:szCs w:val="20"/>
              </w:rPr>
              <w:t>. Любые IT-продукты и сервисы, технологические платформы, цифровые решения для различных сфер.</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Retail</w:t>
            </w:r>
            <w:proofErr w:type="spellEnd"/>
            <w:r w:rsidRPr="00D93AFB">
              <w:rPr>
                <w:rFonts w:ascii="Times New Roman" w:hAnsi="Times New Roman" w:cs="Times New Roman"/>
                <w:sz w:val="20"/>
                <w:szCs w:val="20"/>
              </w:rPr>
              <w:t xml:space="preserve"> &amp; E-</w:t>
            </w:r>
            <w:proofErr w:type="spellStart"/>
            <w:r w:rsidRPr="00D93AFB">
              <w:rPr>
                <w:rFonts w:ascii="Times New Roman" w:hAnsi="Times New Roman" w:cs="Times New Roman"/>
                <w:sz w:val="20"/>
                <w:szCs w:val="20"/>
              </w:rPr>
              <w:t>Com</w:t>
            </w:r>
            <w:proofErr w:type="spellEnd"/>
            <w:r w:rsidRPr="00D93AFB">
              <w:rPr>
                <w:rFonts w:ascii="Times New Roman" w:hAnsi="Times New Roman" w:cs="Times New Roman"/>
                <w:sz w:val="20"/>
                <w:szCs w:val="20"/>
              </w:rPr>
              <w:t>. Производство и продажа товаров, интернет-магазины.</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Offline</w:t>
            </w:r>
            <w:proofErr w:type="spellEnd"/>
            <w:r w:rsidRPr="00D93AFB">
              <w:rPr>
                <w:rFonts w:ascii="Times New Roman" w:hAnsi="Times New Roman" w:cs="Times New Roman"/>
                <w:sz w:val="20"/>
                <w:szCs w:val="20"/>
              </w:rPr>
              <w:t xml:space="preserve">. Любые виды бизнеса в сфере офлайн-услуг: салоны красоты, </w:t>
            </w:r>
            <w:proofErr w:type="spellStart"/>
            <w:r w:rsidRPr="00D93AFB">
              <w:rPr>
                <w:rFonts w:ascii="Times New Roman" w:hAnsi="Times New Roman" w:cs="Times New Roman"/>
                <w:sz w:val="20"/>
                <w:szCs w:val="20"/>
              </w:rPr>
              <w:t>барбершопы</w:t>
            </w:r>
            <w:proofErr w:type="spellEnd"/>
            <w:r w:rsidRPr="00D93AFB">
              <w:rPr>
                <w:rFonts w:ascii="Times New Roman" w:hAnsi="Times New Roman" w:cs="Times New Roman"/>
                <w:sz w:val="20"/>
                <w:szCs w:val="20"/>
              </w:rPr>
              <w:t>, бытовое обслуживание, фитнес-центры, туристические услуги.</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Health</w:t>
            </w:r>
            <w:proofErr w:type="spellEnd"/>
            <w:r w:rsidRPr="00D93AFB">
              <w:rPr>
                <w:rFonts w:ascii="Times New Roman" w:hAnsi="Times New Roman" w:cs="Times New Roman"/>
                <w:sz w:val="20"/>
                <w:szCs w:val="20"/>
              </w:rPr>
              <w:t xml:space="preserve"> &amp; </w:t>
            </w:r>
            <w:proofErr w:type="spellStart"/>
            <w:r w:rsidRPr="00D93AFB">
              <w:rPr>
                <w:rFonts w:ascii="Times New Roman" w:hAnsi="Times New Roman" w:cs="Times New Roman"/>
                <w:sz w:val="20"/>
                <w:szCs w:val="20"/>
              </w:rPr>
              <w:t>Sport</w:t>
            </w:r>
            <w:proofErr w:type="spellEnd"/>
            <w:r w:rsidRPr="00D93AFB">
              <w:rPr>
                <w:rFonts w:ascii="Times New Roman" w:hAnsi="Times New Roman" w:cs="Times New Roman"/>
                <w:sz w:val="20"/>
                <w:szCs w:val="20"/>
              </w:rPr>
              <w:t>. Решения, сервисы и продукты, связанные со здоровьем человека и здоровым образом жизни.</w:t>
            </w:r>
          </w:p>
          <w:p w:rsidR="00D93AFB" w:rsidRPr="00D93AFB"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Edu</w:t>
            </w:r>
            <w:proofErr w:type="spellEnd"/>
            <w:r w:rsidRPr="00D93AFB">
              <w:rPr>
                <w:rFonts w:ascii="Times New Roman" w:hAnsi="Times New Roman" w:cs="Times New Roman"/>
                <w:sz w:val="20"/>
                <w:szCs w:val="20"/>
              </w:rPr>
              <w:t>. Образовательные и просветительские проекты и сервисы, технологические решения для образования.</w:t>
            </w:r>
          </w:p>
          <w:p w:rsidR="00956C6B" w:rsidRPr="004445C7" w:rsidRDefault="00D93AFB" w:rsidP="00D93AFB">
            <w:pPr>
              <w:jc w:val="both"/>
              <w:rPr>
                <w:rFonts w:ascii="Times New Roman" w:hAnsi="Times New Roman" w:cs="Times New Roman"/>
                <w:sz w:val="20"/>
                <w:szCs w:val="20"/>
              </w:rPr>
            </w:pPr>
            <w:r w:rsidRPr="00D93AFB">
              <w:rPr>
                <w:rFonts w:ascii="Times New Roman" w:hAnsi="Times New Roman" w:cs="Times New Roman"/>
                <w:sz w:val="20"/>
                <w:szCs w:val="20"/>
              </w:rPr>
              <w:t xml:space="preserve">• </w:t>
            </w:r>
            <w:proofErr w:type="spellStart"/>
            <w:r w:rsidRPr="00D93AFB">
              <w:rPr>
                <w:rFonts w:ascii="Times New Roman" w:hAnsi="Times New Roman" w:cs="Times New Roman"/>
                <w:sz w:val="20"/>
                <w:szCs w:val="20"/>
              </w:rPr>
              <w:t>Food</w:t>
            </w:r>
            <w:proofErr w:type="spellEnd"/>
            <w:r w:rsidRPr="00D93AFB">
              <w:rPr>
                <w:rFonts w:ascii="Times New Roman" w:hAnsi="Times New Roman" w:cs="Times New Roman"/>
                <w:sz w:val="20"/>
                <w:szCs w:val="20"/>
              </w:rPr>
              <w:t>. Проекты и сервисы, связанные с производством и доставкой еды, а также ресторанный бизнес.</w:t>
            </w:r>
          </w:p>
        </w:tc>
        <w:tc>
          <w:tcPr>
            <w:tcW w:w="2977" w:type="dxa"/>
          </w:tcPr>
          <w:p w:rsidR="00956C6B" w:rsidRDefault="00946156" w:rsidP="00E27CEE">
            <w:pPr>
              <w:jc w:val="both"/>
              <w:textAlignment w:val="baseline"/>
              <w:rPr>
                <w:rFonts w:ascii="Times New Roman" w:hAnsi="Times New Roman" w:cs="Times New Roman"/>
                <w:sz w:val="20"/>
                <w:szCs w:val="20"/>
              </w:rPr>
            </w:pPr>
            <w:r w:rsidRPr="00946156">
              <w:rPr>
                <w:rFonts w:ascii="Times New Roman" w:hAnsi="Times New Roman" w:cs="Times New Roman"/>
                <w:sz w:val="20"/>
                <w:szCs w:val="20"/>
              </w:rPr>
              <w:t>Прием заявок до 18.08.2020 г.</w:t>
            </w:r>
          </w:p>
          <w:p w:rsidR="00D93AFB" w:rsidRDefault="00D93AFB" w:rsidP="00E27CEE">
            <w:pPr>
              <w:jc w:val="both"/>
              <w:textAlignment w:val="baseline"/>
              <w:rPr>
                <w:rFonts w:ascii="Times New Roman" w:hAnsi="Times New Roman" w:cs="Times New Roman"/>
                <w:sz w:val="20"/>
                <w:szCs w:val="20"/>
              </w:rPr>
            </w:pPr>
          </w:p>
          <w:p w:rsidR="00D93AFB" w:rsidRPr="00D93AFB" w:rsidRDefault="00D93AFB" w:rsidP="00D93AFB">
            <w:pPr>
              <w:jc w:val="both"/>
              <w:textAlignment w:val="baseline"/>
              <w:rPr>
                <w:rFonts w:ascii="Times New Roman" w:hAnsi="Times New Roman" w:cs="Times New Roman"/>
                <w:sz w:val="20"/>
                <w:szCs w:val="20"/>
              </w:rPr>
            </w:pPr>
            <w:r w:rsidRPr="00D93AFB">
              <w:rPr>
                <w:rFonts w:ascii="Times New Roman" w:hAnsi="Times New Roman" w:cs="Times New Roman"/>
                <w:sz w:val="20"/>
                <w:szCs w:val="20"/>
              </w:rPr>
              <w:t xml:space="preserve">25 августа 2020 </w:t>
            </w:r>
            <w:proofErr w:type="spellStart"/>
            <w:r w:rsidRPr="00D93AFB">
              <w:rPr>
                <w:rFonts w:ascii="Times New Roman" w:hAnsi="Times New Roman" w:cs="Times New Roman"/>
                <w:sz w:val="20"/>
                <w:szCs w:val="20"/>
              </w:rPr>
              <w:t>Rusbase</w:t>
            </w:r>
            <w:proofErr w:type="spellEnd"/>
            <w:r w:rsidRPr="00D93AFB">
              <w:rPr>
                <w:rFonts w:ascii="Times New Roman" w:hAnsi="Times New Roman" w:cs="Times New Roman"/>
                <w:sz w:val="20"/>
                <w:szCs w:val="20"/>
              </w:rPr>
              <w:t xml:space="preserve"> объявит шорт-лист из 30 финалистов — пять проектов в каждой из шести тематических номинаций.</w:t>
            </w:r>
          </w:p>
          <w:p w:rsidR="00D93AFB" w:rsidRPr="004445C7" w:rsidRDefault="00D93AFB" w:rsidP="00D93AFB">
            <w:pPr>
              <w:jc w:val="both"/>
              <w:textAlignment w:val="baseline"/>
              <w:rPr>
                <w:rFonts w:ascii="Times New Roman" w:hAnsi="Times New Roman" w:cs="Times New Roman"/>
                <w:sz w:val="20"/>
                <w:szCs w:val="20"/>
              </w:rPr>
            </w:pPr>
            <w:r w:rsidRPr="00D93AFB">
              <w:rPr>
                <w:rFonts w:ascii="Times New Roman" w:hAnsi="Times New Roman" w:cs="Times New Roman"/>
                <w:sz w:val="20"/>
                <w:szCs w:val="20"/>
              </w:rPr>
              <w:t xml:space="preserve">18 сентября 2020 финалисты встретятся на </w:t>
            </w:r>
            <w:proofErr w:type="spellStart"/>
            <w:r w:rsidRPr="00D93AFB">
              <w:rPr>
                <w:rFonts w:ascii="Times New Roman" w:hAnsi="Times New Roman" w:cs="Times New Roman"/>
                <w:sz w:val="20"/>
                <w:szCs w:val="20"/>
              </w:rPr>
              <w:t>питчингах</w:t>
            </w:r>
            <w:proofErr w:type="spellEnd"/>
            <w:r w:rsidRPr="00D93AFB">
              <w:rPr>
                <w:rFonts w:ascii="Times New Roman" w:hAnsi="Times New Roman" w:cs="Times New Roman"/>
                <w:sz w:val="20"/>
                <w:szCs w:val="20"/>
              </w:rPr>
              <w:t xml:space="preserve"> перед членами жюри — опытными предпринимателями, которые выберут пять лучших проектов.</w:t>
            </w:r>
          </w:p>
        </w:tc>
        <w:tc>
          <w:tcPr>
            <w:tcW w:w="4394" w:type="dxa"/>
          </w:tcPr>
          <w:p w:rsidR="003345EE" w:rsidRDefault="00946156" w:rsidP="003345EE">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Участники: </w:t>
            </w:r>
            <w:r w:rsidRPr="00946156">
              <w:rPr>
                <w:rFonts w:ascii="Times New Roman" w:eastAsia="Times New Roman" w:hAnsi="Times New Roman" w:cs="Times New Roman"/>
                <w:sz w:val="20"/>
                <w:szCs w:val="20"/>
                <w:lang w:eastAsia="ru-RU"/>
              </w:rPr>
              <w:t>Студенты и начинающие предприниматели в возрасте до 25 лет</w:t>
            </w:r>
            <w:r w:rsidR="00D93AFB" w:rsidRPr="00D93AFB">
              <w:rPr>
                <w:rFonts w:ascii="Times New Roman" w:eastAsia="Times New Roman" w:hAnsi="Times New Roman" w:cs="Times New Roman"/>
                <w:sz w:val="20"/>
                <w:szCs w:val="20"/>
                <w:lang w:eastAsia="ru-RU"/>
              </w:rPr>
              <w:t>у</w:t>
            </w:r>
            <w:r w:rsidR="00D93AFB">
              <w:rPr>
                <w:rFonts w:ascii="Times New Roman" w:eastAsia="Times New Roman" w:hAnsi="Times New Roman" w:cs="Times New Roman"/>
                <w:sz w:val="20"/>
                <w:szCs w:val="20"/>
                <w:lang w:eastAsia="ru-RU"/>
              </w:rPr>
              <w:t>,</w:t>
            </w:r>
            <w:r w:rsidR="00D93AFB" w:rsidRPr="00D93AFB">
              <w:rPr>
                <w:rFonts w:ascii="Times New Roman" w:eastAsia="Times New Roman" w:hAnsi="Times New Roman" w:cs="Times New Roman"/>
                <w:sz w:val="20"/>
                <w:szCs w:val="20"/>
                <w:lang w:eastAsia="ru-RU"/>
              </w:rPr>
              <w:t xml:space="preserve"> которых уже есть свой собственный бизнес или коммерческий проект</w:t>
            </w:r>
            <w:r w:rsidR="00D93AFB">
              <w:rPr>
                <w:rFonts w:ascii="Times New Roman" w:eastAsia="Times New Roman" w:hAnsi="Times New Roman" w:cs="Times New Roman"/>
                <w:sz w:val="20"/>
                <w:szCs w:val="20"/>
                <w:lang w:eastAsia="ru-RU"/>
              </w:rPr>
              <w:t>.</w:t>
            </w:r>
          </w:p>
          <w:p w:rsidR="00D93AFB" w:rsidRDefault="00D93AFB" w:rsidP="003345EE">
            <w:pPr>
              <w:jc w:val="both"/>
              <w:textAlignment w:val="baseline"/>
              <w:rPr>
                <w:rFonts w:ascii="Times New Roman" w:eastAsia="Times New Roman" w:hAnsi="Times New Roman" w:cs="Times New Roman"/>
                <w:sz w:val="20"/>
                <w:szCs w:val="20"/>
                <w:lang w:eastAsia="ru-RU"/>
              </w:rPr>
            </w:pPr>
          </w:p>
          <w:p w:rsidR="00D93AFB" w:rsidRPr="00946156" w:rsidRDefault="00D93AFB" w:rsidP="003345EE">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Необходимо заполнить заявку на странице - </w:t>
            </w:r>
            <w:r w:rsidRPr="00D93AFB">
              <w:rPr>
                <w:rFonts w:ascii="Times New Roman" w:eastAsia="Times New Roman" w:hAnsi="Times New Roman" w:cs="Times New Roman"/>
                <w:sz w:val="20"/>
                <w:szCs w:val="20"/>
                <w:lang w:eastAsia="ru-RU"/>
              </w:rPr>
              <w:t>https://youngawards.ru/award_apply/</w:t>
            </w:r>
          </w:p>
        </w:tc>
        <w:tc>
          <w:tcPr>
            <w:tcW w:w="1129" w:type="dxa"/>
            <w:gridSpan w:val="2"/>
          </w:tcPr>
          <w:p w:rsidR="00956C6B" w:rsidRPr="004445C7" w:rsidRDefault="00946156" w:rsidP="00E27CEE">
            <w:pPr>
              <w:jc w:val="both"/>
              <w:rPr>
                <w:rFonts w:ascii="Times New Roman" w:hAnsi="Times New Roman" w:cs="Times New Roman"/>
                <w:sz w:val="20"/>
                <w:szCs w:val="20"/>
              </w:rPr>
            </w:pPr>
            <w:r w:rsidRPr="00946156">
              <w:rPr>
                <w:rFonts w:ascii="Times New Roman" w:hAnsi="Times New Roman" w:cs="Times New Roman"/>
                <w:sz w:val="20"/>
                <w:szCs w:val="20"/>
              </w:rPr>
              <w:t xml:space="preserve">Компания </w:t>
            </w:r>
            <w:proofErr w:type="spellStart"/>
            <w:r w:rsidRPr="00946156">
              <w:rPr>
                <w:rFonts w:ascii="Times New Roman" w:hAnsi="Times New Roman" w:cs="Times New Roman"/>
                <w:sz w:val="20"/>
                <w:szCs w:val="20"/>
              </w:rPr>
              <w:t>Rusbase</w:t>
            </w:r>
            <w:proofErr w:type="spellEnd"/>
            <w:r w:rsidRPr="00946156">
              <w:rPr>
                <w:rFonts w:ascii="Times New Roman" w:hAnsi="Times New Roman" w:cs="Times New Roman"/>
                <w:sz w:val="20"/>
                <w:szCs w:val="20"/>
              </w:rPr>
              <w:t xml:space="preserve"> — независимое издание о технологиях и бизнесе, организатор мероприятий и создатель сервисов для предпринимателей, инвесторов и корпораций.</w:t>
            </w:r>
          </w:p>
        </w:tc>
        <w:tc>
          <w:tcPr>
            <w:tcW w:w="997" w:type="dxa"/>
          </w:tcPr>
          <w:p w:rsidR="00956C6B" w:rsidRPr="008605F6" w:rsidRDefault="00946156" w:rsidP="00E27CEE">
            <w:pPr>
              <w:jc w:val="both"/>
              <w:rPr>
                <w:rStyle w:val="a5"/>
              </w:rPr>
            </w:pPr>
            <w:r w:rsidRPr="00946156">
              <w:rPr>
                <w:rStyle w:val="a5"/>
              </w:rPr>
              <w:t>https://youngawards.ru/</w:t>
            </w:r>
          </w:p>
        </w:tc>
      </w:tr>
      <w:tr w:rsidR="00956C6B" w:rsidRPr="00C66E2A" w:rsidTr="00404AA0">
        <w:tc>
          <w:tcPr>
            <w:tcW w:w="1560" w:type="dxa"/>
          </w:tcPr>
          <w:p w:rsidR="00956C6B" w:rsidRPr="007C6F0D" w:rsidRDefault="007C6F0D" w:rsidP="00E27CEE">
            <w:pPr>
              <w:shd w:val="clear" w:color="auto" w:fill="FFFFFF"/>
              <w:spacing w:after="300"/>
              <w:jc w:val="both"/>
              <w:outlineLvl w:val="0"/>
              <w:rPr>
                <w:rFonts w:ascii="Times New Roman" w:hAnsi="Times New Roman" w:cs="Times New Roman"/>
                <w:b/>
                <w:sz w:val="20"/>
                <w:szCs w:val="20"/>
              </w:rPr>
            </w:pPr>
            <w:r>
              <w:rPr>
                <w:rFonts w:ascii="Times New Roman" w:hAnsi="Times New Roman" w:cs="Times New Roman"/>
                <w:b/>
                <w:sz w:val="20"/>
                <w:szCs w:val="20"/>
              </w:rPr>
              <w:t>Отбор проектов для «</w:t>
            </w:r>
            <w:r w:rsidRPr="007C6F0D">
              <w:rPr>
                <w:rFonts w:ascii="Times New Roman" w:hAnsi="Times New Roman" w:cs="Times New Roman"/>
                <w:b/>
                <w:sz w:val="20"/>
                <w:szCs w:val="20"/>
              </w:rPr>
              <w:t xml:space="preserve">Инициатива: 100 лидеров развития новых подходов в </w:t>
            </w:r>
            <w:r w:rsidRPr="007C6F0D">
              <w:rPr>
                <w:rFonts w:ascii="Times New Roman" w:hAnsi="Times New Roman" w:cs="Times New Roman"/>
                <w:b/>
                <w:sz w:val="20"/>
                <w:szCs w:val="20"/>
              </w:rPr>
              <w:lastRenderedPageBreak/>
              <w:t>образовании</w:t>
            </w:r>
            <w:r>
              <w:rPr>
                <w:rFonts w:ascii="Times New Roman" w:hAnsi="Times New Roman" w:cs="Times New Roman"/>
                <w:b/>
                <w:sz w:val="20"/>
                <w:szCs w:val="20"/>
              </w:rPr>
              <w:t>»</w:t>
            </w:r>
            <w:r w:rsidRPr="007C6F0D">
              <w:rPr>
                <w:rFonts w:ascii="Times New Roman" w:hAnsi="Times New Roman" w:cs="Times New Roman"/>
                <w:b/>
                <w:sz w:val="20"/>
                <w:szCs w:val="20"/>
              </w:rPr>
              <w:t xml:space="preserve">: </w:t>
            </w:r>
            <w:r>
              <w:rPr>
                <w:rFonts w:ascii="Times New Roman" w:hAnsi="Times New Roman" w:cs="Times New Roman"/>
                <w:b/>
                <w:sz w:val="20"/>
                <w:szCs w:val="20"/>
              </w:rPr>
              <w:t xml:space="preserve">«Образование. </w:t>
            </w:r>
            <w:proofErr w:type="spellStart"/>
            <w:r>
              <w:rPr>
                <w:rFonts w:ascii="Times New Roman" w:hAnsi="Times New Roman" w:cs="Times New Roman"/>
                <w:b/>
                <w:sz w:val="20"/>
                <w:szCs w:val="20"/>
              </w:rPr>
              <w:t>Коронавирус</w:t>
            </w:r>
            <w:proofErr w:type="spellEnd"/>
            <w:r>
              <w:rPr>
                <w:rFonts w:ascii="Times New Roman" w:hAnsi="Times New Roman" w:cs="Times New Roman"/>
                <w:b/>
                <w:sz w:val="20"/>
                <w:szCs w:val="20"/>
              </w:rPr>
              <w:t>. Решения»</w:t>
            </w:r>
          </w:p>
        </w:tc>
        <w:tc>
          <w:tcPr>
            <w:tcW w:w="4536" w:type="dxa"/>
          </w:tcPr>
          <w:p w:rsidR="0099376E"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r w:rsidRPr="00701376">
              <w:rPr>
                <w:rFonts w:eastAsiaTheme="minorHAnsi"/>
                <w:sz w:val="20"/>
                <w:szCs w:val="20"/>
                <w:lang w:eastAsia="en-US"/>
              </w:rPr>
              <w:lastRenderedPageBreak/>
              <w:t xml:space="preserve">АСИ приглашает на свою площадку лидеров проектов и их команды с новыми идеями и решениями. Мы проводим целевые отборы проектов по актуальным темам, стоящим в приоритете Агентства. Поддержку получат лидеры изменений, чьи проекты дают позитивные </w:t>
            </w:r>
            <w:r w:rsidRPr="00701376">
              <w:rPr>
                <w:rFonts w:eastAsiaTheme="minorHAnsi"/>
                <w:sz w:val="20"/>
                <w:szCs w:val="20"/>
                <w:lang w:eastAsia="en-US"/>
              </w:rPr>
              <w:lastRenderedPageBreak/>
              <w:t>импульсы в бизнесе, технологиях, образовании, социальной сфере.</w:t>
            </w:r>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p w:rsidR="005A23B1" w:rsidRPr="00701376" w:rsidRDefault="005A23B1" w:rsidP="00E27CEE">
            <w:pPr>
              <w:pStyle w:val="a4"/>
              <w:rPr>
                <w:sz w:val="20"/>
                <w:szCs w:val="20"/>
              </w:rPr>
            </w:pPr>
            <w:r w:rsidRPr="00701376">
              <w:rPr>
                <w:sz w:val="20"/>
                <w:szCs w:val="20"/>
              </w:rPr>
              <w:t>КОНТАКТЫ:</w:t>
            </w:r>
          </w:p>
          <w:p w:rsidR="005A23B1" w:rsidRPr="00701376" w:rsidRDefault="005A23B1" w:rsidP="00E27CEE">
            <w:pPr>
              <w:pStyle w:val="name"/>
              <w:rPr>
                <w:sz w:val="20"/>
                <w:szCs w:val="20"/>
              </w:rPr>
            </w:pPr>
            <w:r w:rsidRPr="00701376">
              <w:rPr>
                <w:sz w:val="20"/>
                <w:szCs w:val="20"/>
              </w:rPr>
              <w:t xml:space="preserve">Варвара </w:t>
            </w:r>
            <w:proofErr w:type="spellStart"/>
            <w:r w:rsidRPr="00701376">
              <w:rPr>
                <w:sz w:val="20"/>
                <w:szCs w:val="20"/>
              </w:rPr>
              <w:t>Лукашина</w:t>
            </w:r>
            <w:proofErr w:type="spellEnd"/>
            <w:r w:rsidRPr="00701376">
              <w:rPr>
                <w:sz w:val="20"/>
                <w:szCs w:val="20"/>
              </w:rPr>
              <w:t xml:space="preserve"> </w:t>
            </w:r>
            <w:r w:rsidRPr="00701376">
              <w:rPr>
                <w:sz w:val="20"/>
                <w:szCs w:val="20"/>
              </w:rPr>
              <w:br/>
              <w:t xml:space="preserve">8 (495) 690-91-29 доб. 421 </w:t>
            </w:r>
            <w:r w:rsidRPr="00701376">
              <w:rPr>
                <w:sz w:val="20"/>
                <w:szCs w:val="20"/>
              </w:rPr>
              <w:br/>
            </w:r>
            <w:hyperlink r:id="rId5" w:history="1">
              <w:r w:rsidRPr="00701376">
                <w:rPr>
                  <w:rStyle w:val="a5"/>
                  <w:sz w:val="20"/>
                  <w:szCs w:val="20"/>
                </w:rPr>
                <w:t>vm.lukashina@asi.ru</w:t>
              </w:r>
            </w:hyperlink>
            <w:r w:rsidRPr="00701376">
              <w:rPr>
                <w:sz w:val="20"/>
                <w:szCs w:val="20"/>
              </w:rPr>
              <w:t xml:space="preserve"> </w:t>
            </w:r>
          </w:p>
          <w:p w:rsidR="005A23B1" w:rsidRPr="00701376" w:rsidRDefault="005A23B1" w:rsidP="00E27CEE">
            <w:pPr>
              <w:pStyle w:val="name"/>
              <w:rPr>
                <w:sz w:val="20"/>
                <w:szCs w:val="20"/>
              </w:rPr>
            </w:pPr>
            <w:r w:rsidRPr="00701376">
              <w:rPr>
                <w:sz w:val="20"/>
                <w:szCs w:val="20"/>
              </w:rPr>
              <w:t xml:space="preserve">Екатерина Пустынская </w:t>
            </w:r>
            <w:r w:rsidRPr="00701376">
              <w:rPr>
                <w:sz w:val="20"/>
                <w:szCs w:val="20"/>
              </w:rPr>
              <w:br/>
              <w:t>8 (495) 690</w:t>
            </w:r>
            <w:r w:rsidRPr="00701376">
              <w:rPr>
                <w:sz w:val="20"/>
                <w:szCs w:val="20"/>
              </w:rPr>
              <w:noBreakHyphen/>
              <w:t xml:space="preserve">91-29 доб. 131 </w:t>
            </w:r>
            <w:r w:rsidRPr="00701376">
              <w:rPr>
                <w:sz w:val="20"/>
                <w:szCs w:val="20"/>
              </w:rPr>
              <w:br/>
            </w:r>
            <w:hyperlink r:id="rId6" w:history="1">
              <w:r w:rsidRPr="00701376">
                <w:rPr>
                  <w:rStyle w:val="a5"/>
                  <w:sz w:val="20"/>
                  <w:szCs w:val="20"/>
                </w:rPr>
                <w:t>eb.pustynskaya@asi.ru</w:t>
              </w:r>
            </w:hyperlink>
            <w:r w:rsidRPr="00701376">
              <w:rPr>
                <w:sz w:val="20"/>
                <w:szCs w:val="20"/>
              </w:rPr>
              <w:t xml:space="preserve"> </w:t>
            </w:r>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tc>
        <w:tc>
          <w:tcPr>
            <w:tcW w:w="2977" w:type="dxa"/>
          </w:tcPr>
          <w:p w:rsidR="00956C6B" w:rsidRPr="00CC6E67" w:rsidRDefault="005A23B1" w:rsidP="00E27CEE">
            <w:pPr>
              <w:jc w:val="both"/>
              <w:textAlignment w:val="baseline"/>
              <w:rPr>
                <w:rFonts w:ascii="Times New Roman" w:hAnsi="Times New Roman" w:cs="Times New Roman"/>
                <w:sz w:val="20"/>
                <w:szCs w:val="20"/>
              </w:rPr>
            </w:pPr>
            <w:r w:rsidRPr="005A23B1">
              <w:rPr>
                <w:rFonts w:ascii="Times New Roman" w:hAnsi="Times New Roman" w:cs="Times New Roman"/>
                <w:sz w:val="20"/>
                <w:szCs w:val="20"/>
              </w:rPr>
              <w:lastRenderedPageBreak/>
              <w:t>20 апреля — 31 декабря</w:t>
            </w:r>
            <w:r>
              <w:rPr>
                <w:rFonts w:ascii="Times New Roman" w:hAnsi="Times New Roman" w:cs="Times New Roman"/>
                <w:sz w:val="20"/>
                <w:szCs w:val="20"/>
              </w:rPr>
              <w:t xml:space="preserve"> 2020 г.</w:t>
            </w:r>
          </w:p>
        </w:tc>
        <w:tc>
          <w:tcPr>
            <w:tcW w:w="4394" w:type="dxa"/>
          </w:tcPr>
          <w:p w:rsidR="00AE711F" w:rsidRDefault="005A23B1" w:rsidP="00E27CEE">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Аудитория – НКО и работники сферы образования.</w:t>
            </w:r>
          </w:p>
          <w:p w:rsid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Проекты направлены на решение проблем:</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низкий уровень владения ИКТ-компетенциями педагогических работников;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lastRenderedPageBreak/>
              <w:t>2. низкая информированность родителей о цифровых образовательных ресурсах.</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Задачи проектов: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Оказание поддержки семьям с детьми на дистанционном обучении в период пандемии;</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2. Оказание поддержки педагогическим работникам в части повышения компетенций по цифровой грамотности;</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3. Информирование родителей о возможностях цифровых образовательных платформ.</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Направления проектов: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Цифровые инструменты (платформы и сервисы) для обучения детей в дистанционном формате;</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2. Практики по повышению уровня владения цифровыми компетенциями педагогических работников в дистанционном формате.</w:t>
            </w:r>
          </w:p>
          <w:p w:rsidR="005A23B1" w:rsidRPr="001C3086" w:rsidRDefault="005A23B1" w:rsidP="00E27CEE">
            <w:pPr>
              <w:jc w:val="both"/>
              <w:textAlignment w:val="baseline"/>
              <w:rPr>
                <w:rFonts w:ascii="Times New Roman" w:eastAsia="Times New Roman" w:hAnsi="Times New Roman" w:cs="Times New Roman"/>
                <w:sz w:val="20"/>
                <w:szCs w:val="20"/>
                <w:lang w:eastAsia="ru-RU"/>
              </w:rPr>
            </w:pPr>
          </w:p>
        </w:tc>
        <w:tc>
          <w:tcPr>
            <w:tcW w:w="1129" w:type="dxa"/>
            <w:gridSpan w:val="2"/>
          </w:tcPr>
          <w:p w:rsidR="00956C6B" w:rsidRPr="00A82ABF" w:rsidRDefault="005A23B1" w:rsidP="00E27CE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АСИ</w:t>
            </w:r>
          </w:p>
        </w:tc>
        <w:tc>
          <w:tcPr>
            <w:tcW w:w="997" w:type="dxa"/>
          </w:tcPr>
          <w:p w:rsidR="00956C6B" w:rsidRDefault="00CE1203" w:rsidP="00E27CEE">
            <w:pPr>
              <w:jc w:val="both"/>
              <w:rPr>
                <w:rStyle w:val="a5"/>
                <w:rFonts w:ascii="Times New Roman" w:hAnsi="Times New Roman" w:cs="Times New Roman"/>
                <w:sz w:val="20"/>
                <w:szCs w:val="20"/>
              </w:rPr>
            </w:pPr>
            <w:hyperlink r:id="rId7" w:anchor="selection_1231" w:history="1">
              <w:r w:rsidR="005A23B1" w:rsidRPr="00FF49B0">
                <w:rPr>
                  <w:rStyle w:val="a5"/>
                  <w:rFonts w:ascii="Times New Roman" w:hAnsi="Times New Roman" w:cs="Times New Roman"/>
                  <w:sz w:val="20"/>
                  <w:szCs w:val="20"/>
                </w:rPr>
                <w:t>https://asi.ru/projects/submit_a_project/#selection_1231</w:t>
              </w:r>
            </w:hyperlink>
          </w:p>
          <w:p w:rsidR="005A23B1" w:rsidRDefault="005A23B1" w:rsidP="00E27CEE">
            <w:pPr>
              <w:jc w:val="both"/>
              <w:rPr>
                <w:rStyle w:val="a5"/>
                <w:rFonts w:ascii="Times New Roman" w:hAnsi="Times New Roman" w:cs="Times New Roman"/>
                <w:sz w:val="20"/>
                <w:szCs w:val="20"/>
              </w:rPr>
            </w:pPr>
          </w:p>
          <w:p w:rsidR="005A23B1" w:rsidRPr="00C600B4" w:rsidRDefault="005A23B1" w:rsidP="00E27CEE">
            <w:pPr>
              <w:jc w:val="both"/>
              <w:rPr>
                <w:rStyle w:val="a5"/>
                <w:rFonts w:ascii="Times New Roman" w:hAnsi="Times New Roman" w:cs="Times New Roman"/>
                <w:sz w:val="20"/>
                <w:szCs w:val="20"/>
              </w:rPr>
            </w:pPr>
          </w:p>
        </w:tc>
      </w:tr>
      <w:tr w:rsidR="00956C6B" w:rsidRPr="00C66E2A" w:rsidTr="00404AA0">
        <w:tc>
          <w:tcPr>
            <w:tcW w:w="1560" w:type="dxa"/>
          </w:tcPr>
          <w:p w:rsidR="00956C6B" w:rsidRPr="00002B7E" w:rsidRDefault="00701376" w:rsidP="00E27CEE">
            <w:pPr>
              <w:jc w:val="both"/>
              <w:rPr>
                <w:rFonts w:ascii="Times New Roman" w:hAnsi="Times New Roman" w:cs="Times New Roman"/>
                <w:b/>
                <w:sz w:val="20"/>
                <w:szCs w:val="20"/>
              </w:rPr>
            </w:pPr>
            <w:r>
              <w:rPr>
                <w:rFonts w:ascii="Times New Roman" w:hAnsi="Times New Roman" w:cs="Times New Roman"/>
                <w:b/>
                <w:sz w:val="20"/>
                <w:szCs w:val="20"/>
              </w:rPr>
              <w:lastRenderedPageBreak/>
              <w:t>Отбор проектов для «</w:t>
            </w:r>
            <w:r w:rsidRPr="007C6F0D">
              <w:rPr>
                <w:rFonts w:ascii="Times New Roman" w:hAnsi="Times New Roman" w:cs="Times New Roman"/>
                <w:b/>
                <w:sz w:val="20"/>
                <w:szCs w:val="20"/>
              </w:rPr>
              <w:t>Инициатива: 100 лидеров развития новых подходов в образовании</w:t>
            </w:r>
            <w:r>
              <w:rPr>
                <w:rFonts w:ascii="Times New Roman" w:hAnsi="Times New Roman" w:cs="Times New Roman"/>
                <w:b/>
                <w:sz w:val="20"/>
                <w:szCs w:val="20"/>
              </w:rPr>
              <w:t>»</w:t>
            </w:r>
            <w:r w:rsidRPr="007C6F0D">
              <w:rPr>
                <w:rFonts w:ascii="Times New Roman" w:hAnsi="Times New Roman" w:cs="Times New Roman"/>
                <w:b/>
                <w:sz w:val="20"/>
                <w:szCs w:val="20"/>
              </w:rPr>
              <w:t xml:space="preserve">: </w:t>
            </w:r>
            <w:r>
              <w:rPr>
                <w:rFonts w:ascii="Times New Roman" w:hAnsi="Times New Roman" w:cs="Times New Roman"/>
                <w:b/>
                <w:sz w:val="20"/>
                <w:szCs w:val="20"/>
              </w:rPr>
              <w:t>«Развитие профессионального образования и поддержка занятости в условиях пандемии»</w:t>
            </w:r>
          </w:p>
        </w:tc>
        <w:tc>
          <w:tcPr>
            <w:tcW w:w="4536" w:type="dxa"/>
          </w:tcPr>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r w:rsidRPr="00701376">
              <w:rPr>
                <w:rFonts w:eastAsiaTheme="minorHAnsi"/>
                <w:sz w:val="20"/>
                <w:szCs w:val="20"/>
                <w:lang w:eastAsia="en-US"/>
              </w:rPr>
              <w:t>АСИ приглашает на свою площадку лидеров проектов и их команды с новыми идеями и решениями. Мы проводим целевые отборы проектов по актуальным темам, стоящим в приоритете Агентства. Поддержку получат лидеры изменений, чьи проекты дают позитивные импульсы в бизнесе, технологиях, образовании, социальной сфере.</w:t>
            </w:r>
          </w:p>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p>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p>
          <w:p w:rsidR="00701376" w:rsidRPr="00701376" w:rsidRDefault="00701376" w:rsidP="00E27CEE">
            <w:pPr>
              <w:pStyle w:val="a4"/>
              <w:rPr>
                <w:sz w:val="20"/>
                <w:szCs w:val="20"/>
              </w:rPr>
            </w:pPr>
            <w:r w:rsidRPr="00701376">
              <w:rPr>
                <w:sz w:val="20"/>
                <w:szCs w:val="20"/>
              </w:rPr>
              <w:t>КОНТАКТЫ:</w:t>
            </w:r>
          </w:p>
          <w:p w:rsidR="00701376" w:rsidRPr="00701376" w:rsidRDefault="00701376" w:rsidP="00E27CEE">
            <w:pPr>
              <w:pStyle w:val="name"/>
              <w:rPr>
                <w:sz w:val="20"/>
                <w:szCs w:val="20"/>
              </w:rPr>
            </w:pPr>
            <w:r w:rsidRPr="00701376">
              <w:rPr>
                <w:sz w:val="20"/>
                <w:szCs w:val="20"/>
              </w:rPr>
              <w:t xml:space="preserve">Варвара </w:t>
            </w:r>
            <w:proofErr w:type="spellStart"/>
            <w:r w:rsidRPr="00701376">
              <w:rPr>
                <w:sz w:val="20"/>
                <w:szCs w:val="20"/>
              </w:rPr>
              <w:t>Лукашина</w:t>
            </w:r>
            <w:proofErr w:type="spellEnd"/>
            <w:r w:rsidRPr="00701376">
              <w:rPr>
                <w:sz w:val="20"/>
                <w:szCs w:val="20"/>
              </w:rPr>
              <w:t xml:space="preserve"> </w:t>
            </w:r>
            <w:r w:rsidRPr="00701376">
              <w:rPr>
                <w:sz w:val="20"/>
                <w:szCs w:val="20"/>
              </w:rPr>
              <w:br/>
              <w:t xml:space="preserve">8 (495) 690-91-29 доб. 421 </w:t>
            </w:r>
            <w:r w:rsidRPr="00701376">
              <w:rPr>
                <w:sz w:val="20"/>
                <w:szCs w:val="20"/>
              </w:rPr>
              <w:br/>
            </w:r>
            <w:hyperlink r:id="rId8" w:history="1">
              <w:r w:rsidRPr="00701376">
                <w:rPr>
                  <w:rStyle w:val="a5"/>
                  <w:sz w:val="20"/>
                  <w:szCs w:val="20"/>
                </w:rPr>
                <w:t>vm.lukashina@asi.ru</w:t>
              </w:r>
            </w:hyperlink>
            <w:r w:rsidRPr="00701376">
              <w:rPr>
                <w:sz w:val="20"/>
                <w:szCs w:val="20"/>
              </w:rPr>
              <w:t xml:space="preserve"> </w:t>
            </w:r>
          </w:p>
          <w:p w:rsidR="00701376" w:rsidRPr="00701376" w:rsidRDefault="00701376" w:rsidP="00E27CEE">
            <w:pPr>
              <w:pStyle w:val="name"/>
              <w:rPr>
                <w:sz w:val="20"/>
                <w:szCs w:val="20"/>
              </w:rPr>
            </w:pPr>
            <w:r w:rsidRPr="00701376">
              <w:rPr>
                <w:sz w:val="20"/>
                <w:szCs w:val="20"/>
              </w:rPr>
              <w:t xml:space="preserve">Екатерина Пустынская </w:t>
            </w:r>
            <w:r w:rsidRPr="00701376">
              <w:rPr>
                <w:sz w:val="20"/>
                <w:szCs w:val="20"/>
              </w:rPr>
              <w:br/>
              <w:t>8 (495) 690</w:t>
            </w:r>
            <w:r w:rsidRPr="00701376">
              <w:rPr>
                <w:sz w:val="20"/>
                <w:szCs w:val="20"/>
              </w:rPr>
              <w:noBreakHyphen/>
              <w:t xml:space="preserve">91-29 доб. 131 </w:t>
            </w:r>
            <w:r w:rsidRPr="00701376">
              <w:rPr>
                <w:sz w:val="20"/>
                <w:szCs w:val="20"/>
              </w:rPr>
              <w:br/>
            </w:r>
            <w:hyperlink r:id="rId9" w:history="1">
              <w:r w:rsidRPr="00701376">
                <w:rPr>
                  <w:rStyle w:val="a5"/>
                  <w:sz w:val="20"/>
                  <w:szCs w:val="20"/>
                </w:rPr>
                <w:t>eb.pustynskaya@asi.ru</w:t>
              </w:r>
            </w:hyperlink>
            <w:r w:rsidRPr="00701376">
              <w:rPr>
                <w:sz w:val="20"/>
                <w:szCs w:val="20"/>
              </w:rPr>
              <w:t xml:space="preserve"> </w:t>
            </w:r>
          </w:p>
          <w:p w:rsidR="00956C6B" w:rsidRPr="006162D4" w:rsidRDefault="00956C6B" w:rsidP="00E27CEE">
            <w:pPr>
              <w:jc w:val="both"/>
            </w:pPr>
          </w:p>
        </w:tc>
        <w:tc>
          <w:tcPr>
            <w:tcW w:w="2977" w:type="dxa"/>
          </w:tcPr>
          <w:p w:rsidR="00956C6B" w:rsidRPr="000167A2" w:rsidRDefault="00701376" w:rsidP="00E27CEE">
            <w:pPr>
              <w:jc w:val="both"/>
              <w:textAlignment w:val="baseline"/>
              <w:rPr>
                <w:rFonts w:ascii="Times New Roman" w:hAnsi="Times New Roman" w:cs="Times New Roman"/>
                <w:bCs/>
                <w:sz w:val="20"/>
                <w:szCs w:val="20"/>
              </w:rPr>
            </w:pPr>
            <w:r w:rsidRPr="005A23B1">
              <w:rPr>
                <w:rFonts w:ascii="Times New Roman" w:hAnsi="Times New Roman" w:cs="Times New Roman"/>
                <w:sz w:val="20"/>
                <w:szCs w:val="20"/>
              </w:rPr>
              <w:t>20 апреля — 31 декабря</w:t>
            </w:r>
            <w:r>
              <w:rPr>
                <w:rFonts w:ascii="Times New Roman" w:hAnsi="Times New Roman" w:cs="Times New Roman"/>
                <w:sz w:val="20"/>
                <w:szCs w:val="20"/>
              </w:rPr>
              <w:t xml:space="preserve"> 2020 г.</w:t>
            </w:r>
          </w:p>
        </w:tc>
        <w:tc>
          <w:tcPr>
            <w:tcW w:w="4394" w:type="dxa"/>
          </w:tcPr>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Проекты направлены на решение проблем: 1. кризис на рынке труда и высвобождение работников;</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2. нехватка инструментов навигации человека по поиску работу и определению подходящих форм занятости (для временного и постоянного трудоустройства, а также дистанционной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отсутствие быстрого доступа к программам профессионального образования и возможностей дальнейшего трудоустройства.</w:t>
            </w:r>
          </w:p>
          <w:p w:rsidR="00701376" w:rsidRPr="00701376" w:rsidRDefault="00701376" w:rsidP="00E27CEE">
            <w:pPr>
              <w:jc w:val="both"/>
              <w:textAlignment w:val="baseline"/>
              <w:rPr>
                <w:rFonts w:ascii="Times New Roman" w:hAnsi="Times New Roman" w:cs="Times New Roman"/>
                <w:sz w:val="20"/>
                <w:szCs w:val="20"/>
              </w:rPr>
            </w:pP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Задачи проектов: 1. Развитие форм дистанционного образования для всех категорий граждан;</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2. Создание условий и инструментов для выхода из кризисных ситуаций в профессиональной сфере;</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Повышение комфорта и безопасности условий труда при временном трудоустройстве и дистанционной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4. Создание условий для профессиональной подготовки и переподготовки студентов, преподавателей, взрослого населения (в том числе, в дистанционном формате).</w:t>
            </w:r>
          </w:p>
          <w:p w:rsidR="00701376" w:rsidRPr="00701376" w:rsidRDefault="00701376" w:rsidP="00E27CEE">
            <w:pPr>
              <w:jc w:val="both"/>
              <w:textAlignment w:val="baseline"/>
              <w:rPr>
                <w:rFonts w:ascii="Times New Roman" w:hAnsi="Times New Roman" w:cs="Times New Roman"/>
                <w:sz w:val="20"/>
                <w:szCs w:val="20"/>
              </w:rPr>
            </w:pP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Направления проектов: 1. Новые технологии и формы оказания услуг в сфере труда и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lastRenderedPageBreak/>
              <w:t>2. Новые технологии дополнительного образования;</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Дистанционное обучение для взрослых;</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4. Сервисы рынка труда;</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5. Профессиональная навигация и профессиональная ориентация взрослого населения;</w:t>
            </w:r>
          </w:p>
          <w:p w:rsidR="00956C6B" w:rsidRPr="000167A2"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6. Технологии мотивации к получению новых навыков для изменений условий труда на протяжении всей жизни.</w:t>
            </w:r>
          </w:p>
        </w:tc>
        <w:tc>
          <w:tcPr>
            <w:tcW w:w="1129" w:type="dxa"/>
            <w:gridSpan w:val="2"/>
          </w:tcPr>
          <w:p w:rsidR="00956C6B" w:rsidRDefault="00701376" w:rsidP="00E27CE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АСИ</w:t>
            </w:r>
          </w:p>
        </w:tc>
        <w:tc>
          <w:tcPr>
            <w:tcW w:w="997" w:type="dxa"/>
          </w:tcPr>
          <w:p w:rsidR="00956C6B" w:rsidRPr="00687BE3" w:rsidRDefault="00701376" w:rsidP="00E27CEE">
            <w:pPr>
              <w:jc w:val="both"/>
              <w:rPr>
                <w:rStyle w:val="a5"/>
                <w:rFonts w:ascii="Times New Roman" w:hAnsi="Times New Roman" w:cs="Times New Roman"/>
                <w:sz w:val="20"/>
                <w:szCs w:val="20"/>
              </w:rPr>
            </w:pPr>
            <w:r w:rsidRPr="00701376">
              <w:rPr>
                <w:rStyle w:val="a5"/>
                <w:rFonts w:ascii="Times New Roman" w:hAnsi="Times New Roman" w:cs="Times New Roman"/>
                <w:sz w:val="20"/>
                <w:szCs w:val="20"/>
              </w:rPr>
              <w:t>https://asi.ru/projects/submit_a_project/#selection_1236</w:t>
            </w:r>
          </w:p>
        </w:tc>
      </w:tr>
      <w:tr w:rsidR="00956C6B" w:rsidRPr="00C66E2A" w:rsidTr="00404AA0">
        <w:tc>
          <w:tcPr>
            <w:tcW w:w="1560" w:type="dxa"/>
          </w:tcPr>
          <w:p w:rsidR="00956C6B" w:rsidRPr="00E26138" w:rsidRDefault="00443AC4" w:rsidP="00E27CEE">
            <w:pPr>
              <w:jc w:val="both"/>
              <w:rPr>
                <w:rFonts w:ascii="Times New Roman" w:hAnsi="Times New Roman" w:cs="Times New Roman"/>
                <w:b/>
                <w:spacing w:val="-15"/>
                <w:sz w:val="20"/>
                <w:szCs w:val="20"/>
                <w:highlight w:val="yellow"/>
              </w:rPr>
            </w:pPr>
            <w:r w:rsidRPr="00443AC4">
              <w:rPr>
                <w:rFonts w:ascii="Times New Roman" w:hAnsi="Times New Roman" w:cs="Times New Roman"/>
                <w:b/>
                <w:spacing w:val="-15"/>
                <w:sz w:val="20"/>
                <w:szCs w:val="20"/>
              </w:rPr>
              <w:t>"МОЙ ПРОЕКТ — МОЕЙ СТРАНЕ!" - конкурс социально значимых проектов</w:t>
            </w:r>
          </w:p>
        </w:tc>
        <w:tc>
          <w:tcPr>
            <w:tcW w:w="4536" w:type="dxa"/>
          </w:tcPr>
          <w:p w:rsidR="006D1098" w:rsidRPr="006D1098" w:rsidRDefault="006D1098" w:rsidP="00E27CEE">
            <w:pPr>
              <w:jc w:val="both"/>
              <w:rPr>
                <w:rFonts w:ascii="Times New Roman" w:hAnsi="Times New Roman" w:cs="Times New Roman"/>
                <w:sz w:val="20"/>
                <w:szCs w:val="20"/>
              </w:rPr>
            </w:pPr>
            <w:r w:rsidRPr="006D1098">
              <w:rPr>
                <w:rFonts w:ascii="Times New Roman" w:hAnsi="Times New Roman" w:cs="Times New Roman"/>
                <w:sz w:val="20"/>
                <w:szCs w:val="20"/>
              </w:rPr>
              <w:t>«Мой проект — моей стране!» — ежегодный конкурс Общественной палаты РФ в области гражданской активности.</w:t>
            </w:r>
          </w:p>
          <w:p w:rsidR="006D1098" w:rsidRPr="006D1098" w:rsidRDefault="006D1098" w:rsidP="00E27CEE">
            <w:pPr>
              <w:jc w:val="both"/>
              <w:rPr>
                <w:rFonts w:ascii="Times New Roman" w:hAnsi="Times New Roman" w:cs="Times New Roman"/>
                <w:sz w:val="20"/>
                <w:szCs w:val="20"/>
              </w:rPr>
            </w:pPr>
          </w:p>
          <w:p w:rsidR="006D1098" w:rsidRPr="006D1098" w:rsidRDefault="006D1098" w:rsidP="00E27CEE">
            <w:pPr>
              <w:jc w:val="both"/>
              <w:rPr>
                <w:rFonts w:ascii="Times New Roman" w:hAnsi="Times New Roman" w:cs="Times New Roman"/>
                <w:sz w:val="20"/>
                <w:szCs w:val="20"/>
              </w:rPr>
            </w:pPr>
            <w:r w:rsidRPr="006D1098">
              <w:rPr>
                <w:rFonts w:ascii="Times New Roman" w:hAnsi="Times New Roman" w:cs="Times New Roman"/>
                <w:sz w:val="20"/>
                <w:szCs w:val="20"/>
              </w:rPr>
              <w:t>Цель конкурса — выявление и распространение лучших практик, поддержка и вовлечение их авторов в развитие конструктивной гражданской активности в России.</w:t>
            </w:r>
          </w:p>
          <w:p w:rsidR="006D1098" w:rsidRPr="006D1098" w:rsidRDefault="006D1098" w:rsidP="00E27CEE">
            <w:pPr>
              <w:jc w:val="both"/>
              <w:rPr>
                <w:rFonts w:ascii="Times New Roman" w:hAnsi="Times New Roman" w:cs="Times New Roman"/>
                <w:sz w:val="20"/>
                <w:szCs w:val="20"/>
              </w:rPr>
            </w:pPr>
          </w:p>
          <w:p w:rsidR="00956C6B" w:rsidRPr="001E2210" w:rsidRDefault="006D1098" w:rsidP="00E27CEE">
            <w:pPr>
              <w:jc w:val="both"/>
              <w:rPr>
                <w:rFonts w:ascii="Times New Roman" w:hAnsi="Times New Roman" w:cs="Times New Roman"/>
                <w:sz w:val="20"/>
                <w:szCs w:val="20"/>
              </w:rPr>
            </w:pPr>
            <w:r w:rsidRPr="006D1098">
              <w:rPr>
                <w:rFonts w:ascii="Times New Roman" w:hAnsi="Times New Roman" w:cs="Times New Roman"/>
                <w:sz w:val="20"/>
                <w:szCs w:val="20"/>
              </w:rPr>
              <w:t>Номинация. 05. Наука и образование - "Развитие науки, образования и просвещения". Проекты, направленные на продвижение и популяризацию науки, совершенствование современного образования, просвещение населения.</w:t>
            </w:r>
          </w:p>
        </w:tc>
        <w:tc>
          <w:tcPr>
            <w:tcW w:w="2977" w:type="dxa"/>
          </w:tcPr>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xml:space="preserve">12 июня - Старт приема и </w:t>
            </w:r>
            <w:proofErr w:type="spellStart"/>
            <w:r w:rsidRPr="006D1098">
              <w:rPr>
                <w:rFonts w:ascii="Times New Roman" w:hAnsi="Times New Roman" w:cs="Times New Roman"/>
                <w:sz w:val="20"/>
                <w:szCs w:val="20"/>
              </w:rPr>
              <w:t>модерации</w:t>
            </w:r>
            <w:proofErr w:type="spellEnd"/>
            <w:r w:rsidRPr="006D1098">
              <w:rPr>
                <w:rFonts w:ascii="Times New Roman" w:hAnsi="Times New Roman" w:cs="Times New Roman"/>
                <w:sz w:val="20"/>
                <w:szCs w:val="20"/>
              </w:rPr>
              <w:t xml:space="preserve"> заявок.</w:t>
            </w:r>
          </w:p>
          <w:p w:rsidR="006D1098" w:rsidRPr="006D1098" w:rsidRDefault="006D1098" w:rsidP="00E27CEE">
            <w:pPr>
              <w:jc w:val="both"/>
              <w:textAlignment w:val="baseline"/>
              <w:rPr>
                <w:rFonts w:ascii="Times New Roman" w:hAnsi="Times New Roman" w:cs="Times New Roman"/>
                <w:sz w:val="20"/>
                <w:szCs w:val="20"/>
              </w:rPr>
            </w:pP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26 августа - Последний день приема заявок.</w:t>
            </w:r>
          </w:p>
          <w:p w:rsidR="006D1098" w:rsidRPr="006D1098" w:rsidRDefault="006D1098" w:rsidP="00E27CEE">
            <w:pPr>
              <w:jc w:val="both"/>
              <w:textAlignment w:val="baseline"/>
              <w:rPr>
                <w:rFonts w:ascii="Times New Roman" w:hAnsi="Times New Roman" w:cs="Times New Roman"/>
                <w:sz w:val="20"/>
                <w:szCs w:val="20"/>
              </w:rPr>
            </w:pP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xml:space="preserve">3 сентября - Публикация </w:t>
            </w:r>
            <w:proofErr w:type="spellStart"/>
            <w:r w:rsidRPr="006D1098">
              <w:rPr>
                <w:rFonts w:ascii="Times New Roman" w:hAnsi="Times New Roman" w:cs="Times New Roman"/>
                <w:sz w:val="20"/>
                <w:szCs w:val="20"/>
              </w:rPr>
              <w:t>лонг</w:t>
            </w:r>
            <w:proofErr w:type="spellEnd"/>
            <w:r w:rsidRPr="006D1098">
              <w:rPr>
                <w:rFonts w:ascii="Times New Roman" w:hAnsi="Times New Roman" w:cs="Times New Roman"/>
                <w:sz w:val="20"/>
                <w:szCs w:val="20"/>
              </w:rPr>
              <w:t>-листа.</w:t>
            </w:r>
          </w:p>
          <w:p w:rsidR="006D1098" w:rsidRPr="006D1098" w:rsidRDefault="006D1098" w:rsidP="00E27CEE">
            <w:pPr>
              <w:jc w:val="both"/>
              <w:textAlignment w:val="baseline"/>
              <w:rPr>
                <w:rFonts w:ascii="Times New Roman" w:hAnsi="Times New Roman" w:cs="Times New Roman"/>
                <w:sz w:val="20"/>
                <w:szCs w:val="20"/>
              </w:rPr>
            </w:pP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25 сентября - Окончание второго этапа оценки заявок.</w:t>
            </w:r>
          </w:p>
          <w:p w:rsidR="006D1098" w:rsidRPr="006D1098" w:rsidRDefault="006D1098" w:rsidP="00E27CEE">
            <w:pPr>
              <w:jc w:val="both"/>
              <w:textAlignment w:val="baseline"/>
              <w:rPr>
                <w:rFonts w:ascii="Times New Roman" w:hAnsi="Times New Roman" w:cs="Times New Roman"/>
                <w:sz w:val="20"/>
                <w:szCs w:val="20"/>
              </w:rPr>
            </w:pPr>
          </w:p>
          <w:p w:rsidR="00956C6B" w:rsidRPr="00E26138" w:rsidRDefault="006D1098" w:rsidP="00E27CEE">
            <w:pPr>
              <w:jc w:val="both"/>
              <w:textAlignment w:val="baseline"/>
              <w:rPr>
                <w:rFonts w:ascii="Times New Roman" w:hAnsi="Times New Roman" w:cs="Times New Roman"/>
                <w:sz w:val="20"/>
                <w:szCs w:val="20"/>
                <w:highlight w:val="yellow"/>
              </w:rPr>
            </w:pPr>
            <w:r w:rsidRPr="006D1098">
              <w:rPr>
                <w:rFonts w:ascii="Times New Roman" w:hAnsi="Times New Roman" w:cs="Times New Roman"/>
                <w:sz w:val="20"/>
                <w:szCs w:val="20"/>
              </w:rPr>
              <w:t>31 октября - Церемония награждения победителей.</w:t>
            </w:r>
          </w:p>
          <w:p w:rsidR="00956C6B" w:rsidRPr="00E26138" w:rsidRDefault="00956C6B" w:rsidP="00E27CEE">
            <w:pPr>
              <w:jc w:val="both"/>
              <w:textAlignment w:val="baseline"/>
              <w:rPr>
                <w:rFonts w:ascii="Times New Roman" w:hAnsi="Times New Roman" w:cs="Times New Roman"/>
                <w:sz w:val="20"/>
                <w:szCs w:val="20"/>
                <w:highlight w:val="yellow"/>
              </w:rPr>
            </w:pPr>
          </w:p>
          <w:p w:rsidR="00956C6B" w:rsidRPr="00E26138" w:rsidRDefault="00956C6B" w:rsidP="00E27CEE">
            <w:pPr>
              <w:jc w:val="both"/>
              <w:textAlignment w:val="baseline"/>
              <w:rPr>
                <w:rFonts w:ascii="Times New Roman" w:hAnsi="Times New Roman" w:cs="Times New Roman"/>
                <w:sz w:val="20"/>
                <w:szCs w:val="20"/>
                <w:highlight w:val="yellow"/>
              </w:rPr>
            </w:pPr>
          </w:p>
          <w:p w:rsidR="00956C6B" w:rsidRPr="00E26138" w:rsidRDefault="00956C6B" w:rsidP="00E27CEE">
            <w:pPr>
              <w:jc w:val="both"/>
              <w:textAlignment w:val="baseline"/>
              <w:rPr>
                <w:rFonts w:ascii="Times New Roman" w:hAnsi="Times New Roman" w:cs="Times New Roman"/>
                <w:sz w:val="20"/>
                <w:szCs w:val="20"/>
                <w:highlight w:val="yellow"/>
              </w:rPr>
            </w:pPr>
          </w:p>
          <w:p w:rsidR="00956C6B" w:rsidRPr="00E26138" w:rsidRDefault="00956C6B" w:rsidP="00E27CEE">
            <w:pPr>
              <w:jc w:val="both"/>
              <w:rPr>
                <w:rFonts w:ascii="Times New Roman" w:hAnsi="Times New Roman" w:cs="Times New Roman"/>
                <w:sz w:val="20"/>
                <w:szCs w:val="20"/>
                <w:highlight w:val="yellow"/>
              </w:rPr>
            </w:pPr>
          </w:p>
        </w:tc>
        <w:tc>
          <w:tcPr>
            <w:tcW w:w="4394" w:type="dxa"/>
          </w:tcPr>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Кто может участвовать? Все, кто работает на создание сильного гражданского общества в России: - лидеры некоммерческих организаций;</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руководители социальных проектов;</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публичные активисты;</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социально активные граждане;</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социально ответственные компании.</w:t>
            </w:r>
          </w:p>
          <w:p w:rsidR="006D1098" w:rsidRPr="006D1098" w:rsidRDefault="006D1098" w:rsidP="00E27CEE">
            <w:pPr>
              <w:jc w:val="both"/>
              <w:textAlignment w:val="baseline"/>
              <w:rPr>
                <w:rFonts w:ascii="Times New Roman" w:hAnsi="Times New Roman" w:cs="Times New Roman"/>
                <w:sz w:val="20"/>
                <w:szCs w:val="20"/>
              </w:rPr>
            </w:pP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Кто будет оценивать?</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члены Общественной палаты РФ;</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члены Общественных палат субъектов РФ (около 2 600 членов).</w:t>
            </w:r>
          </w:p>
          <w:p w:rsidR="006D1098" w:rsidRPr="006D1098" w:rsidRDefault="006D1098" w:rsidP="00E27CEE">
            <w:pPr>
              <w:jc w:val="both"/>
              <w:textAlignment w:val="baseline"/>
              <w:rPr>
                <w:rFonts w:ascii="Times New Roman" w:hAnsi="Times New Roman" w:cs="Times New Roman"/>
                <w:sz w:val="20"/>
                <w:szCs w:val="20"/>
              </w:rPr>
            </w:pP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Что будут оценивать? Результаты и перспективы развития реальных гражданских практик по:</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актуальность;</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социальную значимость;</w:t>
            </w:r>
          </w:p>
          <w:p w:rsidR="006D1098" w:rsidRPr="006D1098" w:rsidRDefault="006D1098" w:rsidP="00E27CEE">
            <w:pPr>
              <w:jc w:val="both"/>
              <w:textAlignment w:val="baseline"/>
              <w:rPr>
                <w:rFonts w:ascii="Times New Roman" w:hAnsi="Times New Roman" w:cs="Times New Roman"/>
                <w:sz w:val="20"/>
                <w:szCs w:val="20"/>
              </w:rPr>
            </w:pPr>
            <w:r w:rsidRPr="006D1098">
              <w:rPr>
                <w:rFonts w:ascii="Times New Roman" w:hAnsi="Times New Roman" w:cs="Times New Roman"/>
                <w:sz w:val="20"/>
                <w:szCs w:val="20"/>
              </w:rPr>
              <w:t>- инновационность;</w:t>
            </w:r>
          </w:p>
          <w:p w:rsidR="00956C6B" w:rsidRPr="00E26138" w:rsidRDefault="006D1098" w:rsidP="00E27CEE">
            <w:pPr>
              <w:jc w:val="both"/>
              <w:textAlignment w:val="baseline"/>
              <w:rPr>
                <w:rFonts w:ascii="Times New Roman" w:hAnsi="Times New Roman" w:cs="Times New Roman"/>
                <w:sz w:val="20"/>
                <w:szCs w:val="20"/>
                <w:highlight w:val="yellow"/>
              </w:rPr>
            </w:pPr>
            <w:r w:rsidRPr="006D1098">
              <w:rPr>
                <w:rFonts w:ascii="Times New Roman" w:hAnsi="Times New Roman" w:cs="Times New Roman"/>
                <w:sz w:val="20"/>
                <w:szCs w:val="20"/>
              </w:rPr>
              <w:t>- масштабируемость.</w:t>
            </w:r>
          </w:p>
        </w:tc>
        <w:tc>
          <w:tcPr>
            <w:tcW w:w="1129" w:type="dxa"/>
            <w:gridSpan w:val="2"/>
          </w:tcPr>
          <w:p w:rsidR="00956C6B" w:rsidRPr="006D1098" w:rsidRDefault="006D1098" w:rsidP="00E27CEE">
            <w:pPr>
              <w:jc w:val="both"/>
              <w:rPr>
                <w:rFonts w:ascii="Times New Roman" w:hAnsi="Times New Roman" w:cs="Times New Roman"/>
                <w:sz w:val="20"/>
                <w:szCs w:val="20"/>
                <w:shd w:val="clear" w:color="auto" w:fill="FFFFFF"/>
              </w:rPr>
            </w:pPr>
            <w:r w:rsidRPr="006D1098">
              <w:rPr>
                <w:rFonts w:ascii="Times New Roman" w:hAnsi="Times New Roman" w:cs="Times New Roman"/>
                <w:sz w:val="20"/>
                <w:szCs w:val="20"/>
              </w:rPr>
              <w:t>Общественная палата РФ</w:t>
            </w:r>
          </w:p>
        </w:tc>
        <w:tc>
          <w:tcPr>
            <w:tcW w:w="997" w:type="dxa"/>
          </w:tcPr>
          <w:p w:rsidR="00956C6B" w:rsidRPr="0010069E" w:rsidRDefault="006D1098" w:rsidP="00E27CEE">
            <w:pPr>
              <w:jc w:val="both"/>
              <w:rPr>
                <w:rStyle w:val="a5"/>
                <w:rFonts w:ascii="Times New Roman" w:hAnsi="Times New Roman" w:cs="Times New Roman"/>
              </w:rPr>
            </w:pPr>
            <w:r w:rsidRPr="006D1098">
              <w:rPr>
                <w:rStyle w:val="a5"/>
                <w:rFonts w:ascii="Times New Roman" w:hAnsi="Times New Roman" w:cs="Times New Roman"/>
              </w:rPr>
              <w:t>https://проектстране.рф/</w:t>
            </w:r>
          </w:p>
        </w:tc>
      </w:tr>
      <w:tr w:rsidR="00BC4802" w:rsidRPr="00C66E2A" w:rsidTr="00404AA0">
        <w:tc>
          <w:tcPr>
            <w:tcW w:w="1560" w:type="dxa"/>
          </w:tcPr>
          <w:p w:rsidR="00BC4802" w:rsidRPr="00443AC4" w:rsidRDefault="00E44948" w:rsidP="00E27CEE">
            <w:pPr>
              <w:jc w:val="both"/>
              <w:rPr>
                <w:rFonts w:ascii="Times New Roman" w:hAnsi="Times New Roman" w:cs="Times New Roman"/>
                <w:b/>
                <w:spacing w:val="-15"/>
                <w:sz w:val="20"/>
                <w:szCs w:val="20"/>
              </w:rPr>
            </w:pPr>
            <w:r w:rsidRPr="00E44948">
              <w:rPr>
                <w:rFonts w:ascii="Times New Roman" w:hAnsi="Times New Roman" w:cs="Times New Roman"/>
                <w:b/>
                <w:spacing w:val="-15"/>
                <w:sz w:val="20"/>
                <w:szCs w:val="20"/>
              </w:rPr>
              <w:t xml:space="preserve">Открытый публичный конкурс на получение грантов Российского научного фонда по мероприятию «Проведение исследований на базе существующей научной инфраструктуры мирового уровня» Президентской программы исследовательских проектов, </w:t>
            </w:r>
            <w:r w:rsidRPr="00E44948">
              <w:rPr>
                <w:rFonts w:ascii="Times New Roman" w:hAnsi="Times New Roman" w:cs="Times New Roman"/>
                <w:b/>
                <w:spacing w:val="-15"/>
                <w:sz w:val="20"/>
                <w:szCs w:val="20"/>
              </w:rPr>
              <w:lastRenderedPageBreak/>
              <w:t>реализуемых ведущими учеными, в том числе молодыми учеными</w:t>
            </w:r>
          </w:p>
        </w:tc>
        <w:tc>
          <w:tcPr>
            <w:tcW w:w="4536" w:type="dxa"/>
          </w:tcPr>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lastRenderedPageBreak/>
              <w:t>Гранты выделяются на осуществление на базе существующей научной инфраструктуры мирового уровня научных, научно-технических программ и проектов, предусматривающих проведение фундаментальных научных исследований и поисковых научных исследований в 2021 – 2024 годах с последующим возможным продлением проекта на срок до трех лет по следующим отраслям знаний:</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01 Математика, информатика и науки о системах;</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02 Физика и науки о космосе;</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03 Химия и науки о материалах;</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04 Биология и науки о жизни;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05 Фундаментальные исследования для медицины;</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06 Сельскохозяйственные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07 Науки о Земле;</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08 Гуманитарные и социальные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09 Инженерные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 xml:space="preserve">Научное исследование (проект) должно быть направлено на решение конкретных задач в рамках </w:t>
            </w:r>
            <w:r w:rsidRPr="00E44948">
              <w:rPr>
                <w:rFonts w:ascii="Times New Roman" w:hAnsi="Times New Roman" w:cs="Times New Roman"/>
                <w:sz w:val="20"/>
                <w:szCs w:val="20"/>
              </w:rPr>
              <w:lastRenderedPageBreak/>
              <w:t>одного из определенных в Стратегии научно-технологического развития Российской Федерации направлений,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BC4802" w:rsidRPr="006D109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Размер одного гранта составляет от 4 (Четырех) до 6 (Шести) миллионов рублей ежегодно.</w:t>
            </w:r>
          </w:p>
        </w:tc>
        <w:tc>
          <w:tcPr>
            <w:tcW w:w="2977" w:type="dxa"/>
          </w:tcPr>
          <w:p w:rsidR="00E44948" w:rsidRPr="00E44948" w:rsidRDefault="00E44948" w:rsidP="00E27CEE">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lastRenderedPageBreak/>
              <w:t>до 15.10.2020</w:t>
            </w:r>
          </w:p>
        </w:tc>
        <w:tc>
          <w:tcPr>
            <w:tcW w:w="4394" w:type="dxa"/>
          </w:tcPr>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 xml:space="preserve">Научное исследование (проект) должно быть направлено на решение конкретных задач в рамках одного из определенных в Стратегии </w:t>
            </w:r>
            <w:proofErr w:type="spellStart"/>
            <w:r w:rsidRPr="00E44948">
              <w:rPr>
                <w:rFonts w:ascii="Times New Roman" w:hAnsi="Times New Roman" w:cs="Times New Roman"/>
                <w:sz w:val="20"/>
                <w:szCs w:val="20"/>
              </w:rPr>
              <w:t>научнотехнологического</w:t>
            </w:r>
            <w:proofErr w:type="spellEnd"/>
            <w:r w:rsidRPr="00E44948">
              <w:rPr>
                <w:rFonts w:ascii="Times New Roman" w:hAnsi="Times New Roman" w:cs="Times New Roman"/>
                <w:sz w:val="20"/>
                <w:szCs w:val="20"/>
              </w:rPr>
              <w:t xml:space="preserve"> развития Российской Федерации приоритетов </w:t>
            </w:r>
            <w:proofErr w:type="spellStart"/>
            <w:r w:rsidRPr="00E44948">
              <w:rPr>
                <w:rFonts w:ascii="Times New Roman" w:hAnsi="Times New Roman" w:cs="Times New Roman"/>
                <w:sz w:val="20"/>
                <w:szCs w:val="20"/>
              </w:rPr>
              <w:t>научнотехнологического</w:t>
            </w:r>
            <w:proofErr w:type="spellEnd"/>
            <w:r w:rsidRPr="00E44948">
              <w:rPr>
                <w:rFonts w:ascii="Times New Roman" w:hAnsi="Times New Roman" w:cs="Times New Roman"/>
                <w:sz w:val="20"/>
                <w:szCs w:val="20"/>
              </w:rPr>
              <w:t xml:space="preserve"> развития Российской Федерации.</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В конкурсе могут принимать участие проекты научных коллективов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 xml:space="preserve">При реализации представляемых на конкурс проектов должны использоваться находящиеся на территории Российской Федерации крупные объекты научной инфраструктуры (далее – ОИ), </w:t>
            </w:r>
            <w:r w:rsidRPr="00E44948">
              <w:rPr>
                <w:rFonts w:ascii="Times New Roman" w:hAnsi="Times New Roman" w:cs="Times New Roman"/>
                <w:sz w:val="20"/>
                <w:szCs w:val="20"/>
              </w:rPr>
              <w:lastRenderedPageBreak/>
              <w:t>требования к которым, порядок и сроки регистрации которых указаны в конкурсной документации.</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Заявки на конкурс должны содержать оформленное в соответствии с конкурсной документацией письменное обязательство владельца ОИ обеспечить допуск научного коллектива к его использованию. Количество допущенных к конкурсу заявок, предполагающих реализацию проектов с использованием одного ОИ, должно быть не менее 5, при этом на одно юридическое лицо, проекты которого победят в настоящем конкурсе, не может приходиться более трети финансового обеспечения со стороны Фонда всех выполняемых с использованием указанного ОИ проектов, победивших в настоящем конкурсе.</w:t>
            </w:r>
          </w:p>
          <w:p w:rsidR="00BC4802" w:rsidRPr="006D109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в которых будут выполняться проекты.</w:t>
            </w:r>
          </w:p>
        </w:tc>
        <w:tc>
          <w:tcPr>
            <w:tcW w:w="1129" w:type="dxa"/>
            <w:gridSpan w:val="2"/>
          </w:tcPr>
          <w:p w:rsidR="00BC4802" w:rsidRPr="006D1098" w:rsidRDefault="00E44948" w:rsidP="00E27CEE">
            <w:pPr>
              <w:jc w:val="both"/>
              <w:rPr>
                <w:rFonts w:ascii="Times New Roman" w:hAnsi="Times New Roman" w:cs="Times New Roman"/>
                <w:sz w:val="20"/>
                <w:szCs w:val="20"/>
              </w:rPr>
            </w:pPr>
            <w:r w:rsidRPr="00E44948">
              <w:rPr>
                <w:rFonts w:ascii="Times New Roman" w:hAnsi="Times New Roman" w:cs="Times New Roman"/>
                <w:sz w:val="20"/>
                <w:szCs w:val="20"/>
              </w:rPr>
              <w:lastRenderedPageBreak/>
              <w:t>Российский научный фонд</w:t>
            </w:r>
          </w:p>
        </w:tc>
        <w:tc>
          <w:tcPr>
            <w:tcW w:w="997" w:type="dxa"/>
          </w:tcPr>
          <w:p w:rsidR="00BC4802" w:rsidRDefault="00CE1203" w:rsidP="00E27CEE">
            <w:pPr>
              <w:jc w:val="both"/>
            </w:pPr>
            <w:hyperlink r:id="rId10" w:history="1">
              <w:r w:rsidR="00E44948">
                <w:rPr>
                  <w:rStyle w:val="a5"/>
                </w:rPr>
                <w:t>https://rscf.ru/contests/</w:t>
              </w:r>
            </w:hyperlink>
          </w:p>
          <w:p w:rsidR="00E44948" w:rsidRDefault="00E44948" w:rsidP="00E27CEE">
            <w:pPr>
              <w:jc w:val="both"/>
            </w:pPr>
          </w:p>
          <w:p w:rsidR="00E44948" w:rsidRDefault="00CE1203" w:rsidP="00E27CEE">
            <w:pPr>
              <w:jc w:val="both"/>
            </w:pPr>
            <w:hyperlink r:id="rId11" w:history="1">
              <w:r w:rsidR="00E44948">
                <w:rPr>
                  <w:rStyle w:val="a5"/>
                </w:rPr>
                <w:t>https://rscf.ru/upload/iblock/870/870e6a1afce551fd76e465483be50ce1.pdf</w:t>
              </w:r>
            </w:hyperlink>
          </w:p>
          <w:p w:rsidR="00E44948" w:rsidRDefault="00E44948" w:rsidP="00E27CEE">
            <w:pPr>
              <w:jc w:val="both"/>
            </w:pPr>
          </w:p>
          <w:p w:rsidR="00E44948" w:rsidRPr="006D1098" w:rsidRDefault="00CE1203" w:rsidP="00E27CEE">
            <w:pPr>
              <w:jc w:val="both"/>
              <w:rPr>
                <w:rStyle w:val="a5"/>
                <w:rFonts w:ascii="Times New Roman" w:hAnsi="Times New Roman" w:cs="Times New Roman"/>
              </w:rPr>
            </w:pPr>
            <w:hyperlink r:id="rId12" w:history="1">
              <w:r w:rsidR="00E44948">
                <w:rPr>
                  <w:rStyle w:val="a5"/>
                </w:rPr>
                <w:t>https://rscf.ru/u</w:t>
              </w:r>
              <w:r w:rsidR="00E44948">
                <w:rPr>
                  <w:rStyle w:val="a5"/>
                </w:rPr>
                <w:lastRenderedPageBreak/>
                <w:t>pload/iblock/4b3/4b35db28dbdd257b85fe363513e85ea0.pdf</w:t>
              </w:r>
            </w:hyperlink>
          </w:p>
        </w:tc>
      </w:tr>
      <w:tr w:rsidR="00956C6B" w:rsidRPr="00C66E2A" w:rsidTr="00404AA0">
        <w:tc>
          <w:tcPr>
            <w:tcW w:w="1560" w:type="dxa"/>
          </w:tcPr>
          <w:p w:rsidR="00956C6B" w:rsidRPr="001B3073" w:rsidRDefault="00956C6B" w:rsidP="00E27CEE">
            <w:pPr>
              <w:jc w:val="both"/>
              <w:rPr>
                <w:rFonts w:ascii="Times New Roman" w:eastAsiaTheme="majorEastAsia" w:hAnsi="Times New Roman" w:cs="Times New Roman"/>
                <w:b/>
                <w:bCs/>
                <w:color w:val="000000"/>
                <w:sz w:val="20"/>
                <w:szCs w:val="20"/>
              </w:rPr>
            </w:pPr>
            <w:r w:rsidRPr="001B3073">
              <w:rPr>
                <w:rFonts w:ascii="Times New Roman" w:eastAsiaTheme="majorEastAsia" w:hAnsi="Times New Roman" w:cs="Times New Roman"/>
                <w:b/>
                <w:bCs/>
                <w:color w:val="000000"/>
                <w:sz w:val="20"/>
                <w:szCs w:val="20"/>
              </w:rPr>
              <w:lastRenderedPageBreak/>
              <w:t> Гранты фонда «Русский мир»</w:t>
            </w:r>
          </w:p>
        </w:tc>
        <w:tc>
          <w:tcPr>
            <w:tcW w:w="4536" w:type="dxa"/>
          </w:tcPr>
          <w:p w:rsidR="00956C6B" w:rsidRPr="008351B2" w:rsidRDefault="00956C6B" w:rsidP="00E27CEE">
            <w:pPr>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В рамках реализации проектов по продвижению русского языка принимаются к рассмотрению проекты, имеющие своей целью:</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обучение русскому языку (в том числе как неродному и как иностранному);</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повышение квалификации и переподготовку преподавателей русского языка и литературы;</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создание новых учебно-методических комплексов, учебных пособий, учебников и иных изданий в помощь преподавателям русского языка и литературы, изучающим русский язык;</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 xml:space="preserve">разработку мультимедийных образовательных ресурсов и систем </w:t>
            </w:r>
            <w:r w:rsidRPr="00F10CD0">
              <w:rPr>
                <w:rFonts w:eastAsiaTheme="majorEastAsia"/>
                <w:bCs/>
                <w:color w:val="000000"/>
                <w:sz w:val="20"/>
                <w:szCs w:val="20"/>
                <w:lang w:eastAsia="en-US"/>
              </w:rPr>
              <w:lastRenderedPageBreak/>
              <w:t>дистанционного обучения русскому языку и литературе;</w:t>
            </w:r>
          </w:p>
          <w:p w:rsidR="00956C6B"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проведение олимпиад и конкурсов</w:t>
            </w:r>
            <w:r>
              <w:rPr>
                <w:rFonts w:eastAsiaTheme="majorEastAsia"/>
                <w:bCs/>
                <w:color w:val="000000"/>
                <w:sz w:val="20"/>
                <w:szCs w:val="20"/>
                <w:lang w:eastAsia="en-US"/>
              </w:rPr>
              <w:t xml:space="preserve"> по русскому языку и литературе и др.</w:t>
            </w:r>
          </w:p>
          <w:p w:rsidR="003345EE" w:rsidRPr="003345EE" w:rsidRDefault="003345EE" w:rsidP="003345EE">
            <w:pPr>
              <w:pStyle w:val="a4"/>
              <w:shd w:val="clear" w:color="auto" w:fill="FFFFFF"/>
              <w:spacing w:before="0" w:beforeAutospacing="0" w:after="0" w:afterAutospacing="0"/>
              <w:jc w:val="both"/>
              <w:textAlignment w:val="baseline"/>
              <w:rPr>
                <w:rFonts w:eastAsiaTheme="majorEastAsia"/>
                <w:bCs/>
                <w:color w:val="000000"/>
                <w:sz w:val="20"/>
                <w:szCs w:val="20"/>
                <w:lang w:eastAsia="en-US"/>
              </w:rPr>
            </w:pPr>
            <w:r w:rsidRPr="003345EE">
              <w:rPr>
                <w:sz w:val="20"/>
                <w:szCs w:val="20"/>
              </w:rPr>
              <w:t>Размер запрашиваемой суммы гранта Фондом не регламентируется. Запрашиваемая сумма определяется соискателем гранта самостоятельно. Расчет запрашиваемой суммы отражается в смете расходов (Приложение № 1 к заявке на предоставление гранта).</w:t>
            </w:r>
          </w:p>
        </w:tc>
        <w:tc>
          <w:tcPr>
            <w:tcW w:w="2977" w:type="dxa"/>
          </w:tcPr>
          <w:p w:rsidR="003345EE" w:rsidRPr="003345EE" w:rsidRDefault="003345EE" w:rsidP="003345EE">
            <w:pPr>
              <w:tabs>
                <w:tab w:val="left" w:pos="175"/>
              </w:tabs>
              <w:jc w:val="both"/>
              <w:rPr>
                <w:rFonts w:ascii="Times New Roman" w:eastAsia="Times New Roman" w:hAnsi="Times New Roman" w:cs="Times New Roman"/>
                <w:sz w:val="20"/>
                <w:szCs w:val="20"/>
                <w:lang w:eastAsia="ru-RU"/>
              </w:rPr>
            </w:pPr>
            <w:r w:rsidRPr="003345EE">
              <w:rPr>
                <w:rFonts w:ascii="Times New Roman" w:eastAsia="Times New Roman" w:hAnsi="Times New Roman" w:cs="Times New Roman"/>
                <w:sz w:val="20"/>
                <w:szCs w:val="20"/>
                <w:lang w:eastAsia="ru-RU"/>
              </w:rPr>
              <w:lastRenderedPageBreak/>
              <w:t>с 1 января по 30 июня каждого года — по проектам, реализация которых начинается с 1 января следующего года (весенняя сессия).</w:t>
            </w:r>
          </w:p>
          <w:p w:rsidR="00956C6B" w:rsidRPr="008351B2" w:rsidRDefault="003345EE" w:rsidP="003345EE">
            <w:pPr>
              <w:jc w:val="both"/>
              <w:rPr>
                <w:rFonts w:ascii="Times New Roman" w:hAnsi="Times New Roman" w:cs="Times New Roman"/>
                <w:spacing w:val="-15"/>
                <w:sz w:val="20"/>
                <w:szCs w:val="20"/>
                <w:highlight w:val="green"/>
              </w:rPr>
            </w:pPr>
            <w:r w:rsidRPr="003345EE">
              <w:rPr>
                <w:rFonts w:ascii="Times New Roman" w:eastAsia="Times New Roman" w:hAnsi="Times New Roman" w:cs="Times New Roman"/>
                <w:sz w:val="20"/>
                <w:szCs w:val="20"/>
                <w:lang w:eastAsia="ru-RU"/>
              </w:rPr>
              <w:t>с 1 июля по 31 декабря каждого года — по проектам, реализация которых начинается с 1 июля года, следующего за годом подачи заявки (осенняя сессия).</w:t>
            </w:r>
          </w:p>
        </w:tc>
        <w:tc>
          <w:tcPr>
            <w:tcW w:w="4394" w:type="dxa"/>
          </w:tcPr>
          <w:p w:rsidR="00956C6B" w:rsidRPr="008351B2" w:rsidRDefault="00956C6B" w:rsidP="00E27CEE">
            <w:pPr>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Фонд предоставляет гранты:</w:t>
            </w:r>
          </w:p>
          <w:p w:rsidR="00956C6B" w:rsidRPr="008351B2" w:rsidRDefault="00956C6B" w:rsidP="00E27CEE">
            <w:pPr>
              <w:numPr>
                <w:ilvl w:val="0"/>
                <w:numId w:val="2"/>
              </w:numPr>
              <w:tabs>
                <w:tab w:val="clear" w:pos="720"/>
                <w:tab w:val="num" w:pos="317"/>
              </w:tabs>
              <w:ind w:left="34" w:firstLine="0"/>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научным и образовательным организациям, фондам, музеям и другим учреждениям культуры, общественным и религиозным организациям, воспитательным учреждениям, учреждениям социальной защиты и другим аналогичным учреждениям, благотворительным и иным некоммерческим организациям;</w:t>
            </w:r>
          </w:p>
          <w:p w:rsidR="00956C6B" w:rsidRPr="008351B2" w:rsidRDefault="00956C6B" w:rsidP="00E27CEE">
            <w:pPr>
              <w:numPr>
                <w:ilvl w:val="0"/>
                <w:numId w:val="2"/>
              </w:numPr>
              <w:tabs>
                <w:tab w:val="clear" w:pos="720"/>
                <w:tab w:val="num" w:pos="317"/>
              </w:tabs>
              <w:spacing w:before="100" w:beforeAutospacing="1" w:after="100" w:afterAutospacing="1"/>
              <w:ind w:left="34" w:firstLine="0"/>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физическим лицам</w:t>
            </w:r>
          </w:p>
          <w:p w:rsidR="00956C6B" w:rsidRPr="008351B2" w:rsidRDefault="00956C6B" w:rsidP="00E27CEE">
            <w:pPr>
              <w:jc w:val="both"/>
              <w:textAlignment w:val="baseline"/>
              <w:rPr>
                <w:rFonts w:ascii="Times New Roman" w:hAnsi="Times New Roman" w:cs="Times New Roman"/>
                <w:bCs/>
                <w:spacing w:val="-15"/>
                <w:sz w:val="20"/>
                <w:szCs w:val="20"/>
                <w:highlight w:val="green"/>
              </w:rPr>
            </w:pPr>
          </w:p>
        </w:tc>
        <w:tc>
          <w:tcPr>
            <w:tcW w:w="1129" w:type="dxa"/>
            <w:gridSpan w:val="2"/>
          </w:tcPr>
          <w:p w:rsidR="00956C6B" w:rsidRPr="008351B2" w:rsidRDefault="00956C6B" w:rsidP="00E27CEE">
            <w:pPr>
              <w:jc w:val="both"/>
              <w:rPr>
                <w:rFonts w:ascii="Times New Roman" w:hAnsi="Times New Roman" w:cs="Times New Roman"/>
                <w:sz w:val="20"/>
                <w:szCs w:val="20"/>
              </w:rPr>
            </w:pPr>
            <w:r w:rsidRPr="008351B2">
              <w:rPr>
                <w:rFonts w:ascii="Times New Roman" w:hAnsi="Times New Roman" w:cs="Times New Roman"/>
                <w:sz w:val="20"/>
                <w:szCs w:val="20"/>
              </w:rPr>
              <w:t>Фонд «Русский мир»</w:t>
            </w:r>
          </w:p>
        </w:tc>
        <w:tc>
          <w:tcPr>
            <w:tcW w:w="997" w:type="dxa"/>
          </w:tcPr>
          <w:p w:rsidR="00956C6B" w:rsidRPr="008351B2" w:rsidRDefault="00CE1203" w:rsidP="00E27CEE">
            <w:pPr>
              <w:jc w:val="both"/>
              <w:rPr>
                <w:rFonts w:ascii="Times New Roman" w:hAnsi="Times New Roman" w:cs="Times New Roman"/>
                <w:spacing w:val="-15"/>
                <w:sz w:val="20"/>
                <w:szCs w:val="20"/>
              </w:rPr>
            </w:pPr>
            <w:hyperlink r:id="rId13" w:history="1">
              <w:r w:rsidR="00956C6B" w:rsidRPr="00F10CD0">
                <w:rPr>
                  <w:rStyle w:val="a5"/>
                  <w:rFonts w:ascii="Times New Roman" w:hAnsi="Times New Roman" w:cs="Times New Roman"/>
                  <w:sz w:val="20"/>
                  <w:szCs w:val="20"/>
                </w:rPr>
                <w:t>https://www.russkiymir.ru/grants/regulations.php</w:t>
              </w:r>
            </w:hyperlink>
            <w:r w:rsidR="00956C6B">
              <w:rPr>
                <w:rStyle w:val="a5"/>
                <w:rFonts w:ascii="Times New Roman" w:hAnsi="Times New Roman" w:cs="Times New Roman"/>
                <w:color w:val="auto"/>
                <w:spacing w:val="-15"/>
                <w:sz w:val="20"/>
                <w:szCs w:val="20"/>
              </w:rPr>
              <w:t xml:space="preserve"> </w:t>
            </w:r>
            <w:r w:rsidR="00956C6B" w:rsidRPr="008351B2">
              <w:rPr>
                <w:rFonts w:ascii="Times New Roman" w:hAnsi="Times New Roman" w:cs="Times New Roman"/>
                <w:spacing w:val="-15"/>
                <w:sz w:val="20"/>
                <w:szCs w:val="20"/>
              </w:rPr>
              <w:t xml:space="preserve"> </w:t>
            </w:r>
          </w:p>
        </w:tc>
      </w:tr>
      <w:tr w:rsidR="00E27CEE" w:rsidTr="00404AA0">
        <w:tblPrEx>
          <w:tblLook w:val="0000" w:firstRow="0" w:lastRow="0" w:firstColumn="0" w:lastColumn="0" w:noHBand="0" w:noVBand="0"/>
        </w:tblPrEx>
        <w:trPr>
          <w:trHeight w:val="195"/>
        </w:trPr>
        <w:tc>
          <w:tcPr>
            <w:tcW w:w="1560" w:type="dxa"/>
          </w:tcPr>
          <w:p w:rsidR="00E27CEE" w:rsidRPr="008C395D" w:rsidRDefault="00E543E8" w:rsidP="008C395D">
            <w:pPr>
              <w:spacing w:after="160" w:line="259" w:lineRule="auto"/>
              <w:ind w:left="-108"/>
              <w:jc w:val="both"/>
              <w:rPr>
                <w:rFonts w:ascii="Times New Roman" w:hAnsi="Times New Roman" w:cs="Times New Roman"/>
                <w:b/>
                <w:sz w:val="20"/>
              </w:rPr>
            </w:pPr>
            <w:r w:rsidRPr="00E543E8">
              <w:rPr>
                <w:rFonts w:ascii="Times New Roman" w:hAnsi="Times New Roman" w:cs="Times New Roman"/>
                <w:b/>
                <w:sz w:val="20"/>
              </w:rPr>
              <w:t>Конкурс 2020 года на лучшие проекты фундаментальных научных исследований, проводимый совместно РФФИ и Национальным центром научных исследований Франции</w:t>
            </w:r>
          </w:p>
        </w:tc>
        <w:tc>
          <w:tcPr>
            <w:tcW w:w="4536" w:type="dxa"/>
          </w:tcPr>
          <w:p w:rsidR="008C395D" w:rsidRDefault="00EA0A9D" w:rsidP="008C395D">
            <w:pPr>
              <w:ind w:left="-108"/>
              <w:jc w:val="both"/>
              <w:rPr>
                <w:rFonts w:ascii="Times New Roman" w:hAnsi="Times New Roman" w:cs="Times New Roman"/>
                <w:sz w:val="20"/>
              </w:rPr>
            </w:pPr>
            <w:r w:rsidRPr="00EA0A9D">
              <w:rPr>
                <w:rFonts w:ascii="Times New Roman" w:hAnsi="Times New Roman" w:cs="Times New Roman"/>
                <w:sz w:val="20"/>
              </w:rPr>
              <w:t>Задача конкурса – поддержка фундаментальных научных исследований, развитие международного сотрудничества в области фундаментальных научных исследований, содействие включению российских ученых в мировое научное сообщество, создание условий для выполнения совместных научных проектов учеными из России и Франции.</w:t>
            </w:r>
          </w:p>
          <w:p w:rsidR="00EA0A9D" w:rsidRDefault="00EA0A9D" w:rsidP="008C395D">
            <w:pPr>
              <w:ind w:left="-108"/>
              <w:jc w:val="both"/>
              <w:rPr>
                <w:rFonts w:ascii="Times New Roman" w:hAnsi="Times New Roman" w:cs="Times New Roman"/>
                <w:sz w:val="20"/>
              </w:rPr>
            </w:pP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Максимальный размер гранта на каждый этап реализации проекта: 2 000 000 рублей.</w:t>
            </w:r>
          </w:p>
          <w:p w:rsidR="00EA0A9D" w:rsidRPr="008C395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Минимальный размер гранта на каждый этап реализации проекта: 1 000 000 рублей.</w:t>
            </w:r>
          </w:p>
        </w:tc>
        <w:tc>
          <w:tcPr>
            <w:tcW w:w="2977" w:type="dxa"/>
          </w:tcPr>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Дата и время начала подачи заявок: 29 июня 2020 г. 15:00 (МСК)</w:t>
            </w:r>
          </w:p>
          <w:p w:rsidR="00E27CEE" w:rsidRPr="008C395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Дата и время окончания подачи заявок: 23 сентября 2020 г. 23:59 (МСК)</w:t>
            </w:r>
          </w:p>
        </w:tc>
        <w:tc>
          <w:tcPr>
            <w:tcW w:w="4394" w:type="dxa"/>
          </w:tcPr>
          <w:p w:rsidR="00E27CEE" w:rsidRDefault="00EA0A9D" w:rsidP="008C395D">
            <w:pPr>
              <w:ind w:left="-108"/>
              <w:jc w:val="both"/>
              <w:rPr>
                <w:rFonts w:ascii="Times New Roman" w:hAnsi="Times New Roman" w:cs="Times New Roman"/>
                <w:sz w:val="20"/>
              </w:rPr>
            </w:pPr>
            <w:r>
              <w:rPr>
                <w:rFonts w:ascii="Times New Roman" w:hAnsi="Times New Roman" w:cs="Times New Roman"/>
                <w:sz w:val="20"/>
              </w:rPr>
              <w:t>Участники: в</w:t>
            </w:r>
            <w:r w:rsidRPr="00EA0A9D">
              <w:rPr>
                <w:rFonts w:ascii="Times New Roman" w:hAnsi="Times New Roman" w:cs="Times New Roman"/>
                <w:sz w:val="20"/>
              </w:rPr>
              <w:t xml:space="preserve"> конкурсе могут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w:t>
            </w:r>
          </w:p>
          <w:p w:rsidR="00EA0A9D" w:rsidRDefault="00EA0A9D" w:rsidP="008C395D">
            <w:pPr>
              <w:ind w:left="-108"/>
              <w:jc w:val="both"/>
              <w:rPr>
                <w:rFonts w:ascii="Times New Roman" w:hAnsi="Times New Roman" w:cs="Times New Roman"/>
                <w:sz w:val="20"/>
              </w:rPr>
            </w:pP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На конкурс могут быть представлены проекты фундаментальных научных исследований по следующим научным направлениям:</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(01) математика, механика;</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(02) физика и астрономия;</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(03) химия и науки о материалах;</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(04) биология;</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(05) науки о Земле;</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(07) инфокоммуникационные технологии и вычислительные системы;</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(08) фундаментальные основы инженерных наук;</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(09) история, археология, этнология и антропология;</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(10) экономика;</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 xml:space="preserve">(11) философия, политология, социология, правоведение, история науки и техники, </w:t>
            </w:r>
            <w:proofErr w:type="spellStart"/>
            <w:r w:rsidRPr="00EA0A9D">
              <w:rPr>
                <w:rFonts w:ascii="Times New Roman" w:hAnsi="Times New Roman" w:cs="Times New Roman"/>
                <w:sz w:val="20"/>
              </w:rPr>
              <w:t>науковедение</w:t>
            </w:r>
            <w:proofErr w:type="spellEnd"/>
            <w:r w:rsidRPr="00EA0A9D">
              <w:rPr>
                <w:rFonts w:ascii="Times New Roman" w:hAnsi="Times New Roman" w:cs="Times New Roman"/>
                <w:sz w:val="20"/>
              </w:rPr>
              <w:t>;</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(12) филология и искусствоведение;</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(13) психология, фундаментальные проблемы образования, социальные проблемы здоровья и экологии человека</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(14) глобальные проблемы и международные отношения;</w:t>
            </w:r>
          </w:p>
          <w:p w:rsidR="00EA0A9D" w:rsidRP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(15) фундаментальные основы медицинских наук;</w:t>
            </w:r>
          </w:p>
          <w:p w:rsidR="00EA0A9D" w:rsidRDefault="00EA0A9D" w:rsidP="00EA0A9D">
            <w:pPr>
              <w:ind w:left="-108"/>
              <w:jc w:val="both"/>
              <w:rPr>
                <w:rFonts w:ascii="Times New Roman" w:hAnsi="Times New Roman" w:cs="Times New Roman"/>
                <w:sz w:val="20"/>
              </w:rPr>
            </w:pPr>
            <w:r w:rsidRPr="00EA0A9D">
              <w:rPr>
                <w:rFonts w:ascii="Times New Roman" w:hAnsi="Times New Roman" w:cs="Times New Roman"/>
                <w:sz w:val="20"/>
              </w:rPr>
              <w:t>(16) фундаментальные основы сельскохозяйственных наук.</w:t>
            </w:r>
          </w:p>
          <w:p w:rsidR="00EA0A9D" w:rsidRDefault="00EA0A9D" w:rsidP="008C395D">
            <w:pPr>
              <w:ind w:left="-108"/>
              <w:jc w:val="both"/>
              <w:rPr>
                <w:rFonts w:ascii="Times New Roman" w:hAnsi="Times New Roman" w:cs="Times New Roman"/>
                <w:sz w:val="20"/>
              </w:rPr>
            </w:pPr>
          </w:p>
          <w:p w:rsidR="00EA0A9D" w:rsidRPr="008C395D" w:rsidRDefault="00EA0A9D" w:rsidP="008C395D">
            <w:pPr>
              <w:ind w:left="-108"/>
              <w:jc w:val="both"/>
              <w:rPr>
                <w:rFonts w:ascii="Times New Roman" w:hAnsi="Times New Roman" w:cs="Times New Roman"/>
                <w:sz w:val="20"/>
              </w:rPr>
            </w:pPr>
          </w:p>
        </w:tc>
        <w:tc>
          <w:tcPr>
            <w:tcW w:w="1116" w:type="dxa"/>
          </w:tcPr>
          <w:p w:rsidR="00E27CEE" w:rsidRPr="008C395D" w:rsidRDefault="00864253" w:rsidP="008C395D">
            <w:pPr>
              <w:ind w:left="-108"/>
              <w:jc w:val="both"/>
              <w:rPr>
                <w:rFonts w:ascii="Times New Roman" w:hAnsi="Times New Roman" w:cs="Times New Roman"/>
                <w:sz w:val="20"/>
              </w:rPr>
            </w:pPr>
            <w:r w:rsidRPr="00864253">
              <w:rPr>
                <w:rFonts w:ascii="Times New Roman" w:hAnsi="Times New Roman" w:cs="Times New Roman"/>
                <w:sz w:val="20"/>
              </w:rPr>
              <w:t>Российский фонд фундаментальных исследований и Национальный центр научных исследований Франции</w:t>
            </w:r>
          </w:p>
        </w:tc>
        <w:tc>
          <w:tcPr>
            <w:tcW w:w="1010" w:type="dxa"/>
            <w:gridSpan w:val="2"/>
          </w:tcPr>
          <w:p w:rsidR="00E27CEE" w:rsidRPr="008C395D" w:rsidRDefault="00EA0A9D" w:rsidP="008C395D">
            <w:pPr>
              <w:ind w:left="-90"/>
              <w:jc w:val="both"/>
              <w:rPr>
                <w:rFonts w:ascii="Times New Roman" w:hAnsi="Times New Roman" w:cs="Times New Roman"/>
                <w:sz w:val="20"/>
              </w:rPr>
            </w:pPr>
            <w:r w:rsidRPr="00EA0A9D">
              <w:rPr>
                <w:rFonts w:ascii="Times New Roman" w:hAnsi="Times New Roman" w:cs="Times New Roman"/>
                <w:sz w:val="20"/>
              </w:rPr>
              <w:t>https://www.rfbr.ru/rffi/ru/classifieds/o_2109238</w:t>
            </w:r>
          </w:p>
        </w:tc>
      </w:tr>
      <w:tr w:rsidR="00101BF0" w:rsidTr="00404AA0">
        <w:tblPrEx>
          <w:tblLook w:val="0000" w:firstRow="0" w:lastRow="0" w:firstColumn="0" w:lastColumn="0" w:noHBand="0" w:noVBand="0"/>
        </w:tblPrEx>
        <w:trPr>
          <w:trHeight w:val="195"/>
        </w:trPr>
        <w:tc>
          <w:tcPr>
            <w:tcW w:w="1560" w:type="dxa"/>
          </w:tcPr>
          <w:p w:rsidR="00101BF0" w:rsidRPr="00E543E8" w:rsidRDefault="00101BF0" w:rsidP="008C395D">
            <w:pPr>
              <w:ind w:left="-108"/>
              <w:jc w:val="both"/>
              <w:rPr>
                <w:rFonts w:ascii="Times New Roman" w:hAnsi="Times New Roman" w:cs="Times New Roman"/>
                <w:b/>
                <w:sz w:val="20"/>
              </w:rPr>
            </w:pPr>
            <w:r>
              <w:rPr>
                <w:rFonts w:ascii="Times New Roman" w:hAnsi="Times New Roman" w:cs="Times New Roman"/>
                <w:b/>
                <w:sz w:val="20"/>
              </w:rPr>
              <w:t xml:space="preserve">Конкурс Федерального Форума «Сильные идеи </w:t>
            </w:r>
            <w:r>
              <w:rPr>
                <w:rFonts w:ascii="Times New Roman" w:hAnsi="Times New Roman" w:cs="Times New Roman"/>
                <w:b/>
                <w:sz w:val="20"/>
              </w:rPr>
              <w:lastRenderedPageBreak/>
              <w:t>для нового времени»</w:t>
            </w:r>
          </w:p>
        </w:tc>
        <w:tc>
          <w:tcPr>
            <w:tcW w:w="4536" w:type="dxa"/>
          </w:tcPr>
          <w:p w:rsidR="00101BF0" w:rsidRPr="00101BF0"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lastRenderedPageBreak/>
              <w:t xml:space="preserve">Агентство стратегических инициатив и Фонд </w:t>
            </w:r>
            <w:proofErr w:type="spellStart"/>
            <w:r w:rsidRPr="00101BF0">
              <w:rPr>
                <w:rFonts w:ascii="Times New Roman" w:hAnsi="Times New Roman" w:cs="Times New Roman"/>
                <w:sz w:val="20"/>
              </w:rPr>
              <w:t>Росконгресс</w:t>
            </w:r>
            <w:proofErr w:type="spellEnd"/>
            <w:r w:rsidRPr="00101BF0">
              <w:rPr>
                <w:rFonts w:ascii="Times New Roman" w:hAnsi="Times New Roman" w:cs="Times New Roman"/>
                <w:sz w:val="20"/>
              </w:rPr>
              <w:t xml:space="preserve"> проводят федеральный форум «Сильные идеи для нового времени».</w:t>
            </w:r>
          </w:p>
          <w:p w:rsidR="00101BF0" w:rsidRPr="00101BF0"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lastRenderedPageBreak/>
              <w:t>Это масштабное событие, организуемое с целью сформировать содружество инициативных людей и консолидировать 100 сильных идей, которые помогут выработать технологическую стратегию развития страны, а также найти команды, готовые приступить к реализации идей и проектов, тиражированию практик, способных обеспечить устойчивое развитие России в новых экономических условиях.</w:t>
            </w:r>
          </w:p>
          <w:p w:rsidR="00101BF0" w:rsidRPr="00101BF0"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t>Форум объединит лидеров и экспертов в сфере экономики, технологического и социального развития, НКО, образования, городской среды, представителей государства и неравнодушных граждан для совместного проектирования, сбора и широкого обсуждения таких идей и проектов.</w:t>
            </w:r>
          </w:p>
          <w:p w:rsidR="00101BF0" w:rsidRPr="00101BF0"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t>Идеи, признанные лучшими в рамках Форума, обозначат вектор развития различных сфер жизни как в отдельно взятых населенных пунктах, так и в масштабе страны в целом. Победители получат поддержку Агентства стратегических инициатив и партнёров, их проекты будут размещены в библиотеке «умных решений» «</w:t>
            </w:r>
            <w:proofErr w:type="spellStart"/>
            <w:r w:rsidRPr="00101BF0">
              <w:rPr>
                <w:rFonts w:ascii="Times New Roman" w:hAnsi="Times New Roman" w:cs="Times New Roman"/>
                <w:sz w:val="20"/>
              </w:rPr>
              <w:t>Смартека</w:t>
            </w:r>
            <w:proofErr w:type="spellEnd"/>
            <w:r w:rsidRPr="00101BF0">
              <w:rPr>
                <w:rFonts w:ascii="Times New Roman" w:hAnsi="Times New Roman" w:cs="Times New Roman"/>
                <w:sz w:val="20"/>
              </w:rPr>
              <w:t>» для тиражирования в регионах РФ.</w:t>
            </w:r>
          </w:p>
          <w:p w:rsidR="00101BF0"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t>«Форум должен стать площадкой для прямого диалога между экспертным сообществом, предпринимателями и современными лидерами в целях поиска новых стимулов для восстановления российской экономики и поддержания деловой активности в стране, — отметил председатель оргкомитета Форума, первый вице-премьер России Андрей Белоусов. — Мы ожидаем, что объединение общественных инициатив и административного ресурса со стороны институтов развития и государства даст мощный синергетический эффект. На площадке Форума выберут лучшие идеи, которые будут сформированы в проекты, направленные на перезагрузку экономики, восстановление и развитие пострадавших отраслей, формирование новых точек экономического роста».</w:t>
            </w:r>
          </w:p>
          <w:p w:rsidR="00101BF0" w:rsidRPr="00EA0A9D" w:rsidRDefault="00101BF0" w:rsidP="00101BF0">
            <w:pPr>
              <w:ind w:left="-108" w:firstLine="142"/>
              <w:jc w:val="both"/>
              <w:rPr>
                <w:rFonts w:ascii="Times New Roman" w:hAnsi="Times New Roman" w:cs="Times New Roman"/>
                <w:sz w:val="20"/>
              </w:rPr>
            </w:pPr>
            <w:r w:rsidRPr="00101BF0">
              <w:rPr>
                <w:rFonts w:ascii="Times New Roman" w:hAnsi="Times New Roman" w:cs="Times New Roman"/>
                <w:sz w:val="20"/>
              </w:rPr>
              <w:t>Чтобы стать участником нужно зайти на сайт форума forum.asi.ru, перейти по ссылке idea.asi.ru, подать идею, проголосовать за понравившуюся, дать рекомендации к другим идеям.</w:t>
            </w:r>
          </w:p>
        </w:tc>
        <w:tc>
          <w:tcPr>
            <w:tcW w:w="2977" w:type="dxa"/>
          </w:tcPr>
          <w:p w:rsidR="00101BF0" w:rsidRPr="00101BF0" w:rsidRDefault="00761962" w:rsidP="00101BF0">
            <w:pPr>
              <w:ind w:left="-108"/>
              <w:jc w:val="both"/>
              <w:rPr>
                <w:rFonts w:ascii="Times New Roman" w:hAnsi="Times New Roman" w:cs="Times New Roman"/>
                <w:sz w:val="20"/>
              </w:rPr>
            </w:pPr>
            <w:r>
              <w:rPr>
                <w:rFonts w:ascii="Times New Roman" w:hAnsi="Times New Roman" w:cs="Times New Roman"/>
                <w:sz w:val="20"/>
              </w:rPr>
              <w:lastRenderedPageBreak/>
              <w:t>- до 24 августа</w:t>
            </w:r>
            <w:r w:rsidR="00101BF0" w:rsidRPr="00101BF0">
              <w:rPr>
                <w:rFonts w:ascii="Times New Roman" w:hAnsi="Times New Roman" w:cs="Times New Roman"/>
                <w:sz w:val="20"/>
              </w:rPr>
              <w:t xml:space="preserve"> 2020 года: отбор</w:t>
            </w:r>
            <w:r>
              <w:rPr>
                <w:rFonts w:ascii="Times New Roman" w:hAnsi="Times New Roman" w:cs="Times New Roman"/>
                <w:sz w:val="20"/>
              </w:rPr>
              <w:t xml:space="preserve"> заявок;</w:t>
            </w:r>
          </w:p>
          <w:p w:rsidR="00101BF0" w:rsidRPr="00EA0A9D"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lastRenderedPageBreak/>
              <w:t>- 20-21 сентября 2020 года: предварительная дата офлайн-мероприятия Форума (Сочи).</w:t>
            </w:r>
          </w:p>
        </w:tc>
        <w:tc>
          <w:tcPr>
            <w:tcW w:w="4394" w:type="dxa"/>
          </w:tcPr>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lastRenderedPageBreak/>
              <w:t xml:space="preserve">Форум объединит лидеров и экспертов в сфере экономики, технологического и социального развития, НКО, образования, городской среды, представителей государства и неравнодушных </w:t>
            </w:r>
            <w:r w:rsidRPr="00101BF0">
              <w:rPr>
                <w:rFonts w:ascii="Times New Roman" w:hAnsi="Times New Roman" w:cs="Times New Roman"/>
                <w:sz w:val="20"/>
              </w:rPr>
              <w:lastRenderedPageBreak/>
              <w:t>граждан для совместного проектирования, сбора и широкого обсуждения таких идей и проектов.</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 xml:space="preserve">В течение полутора месяцев на </w:t>
            </w:r>
            <w:proofErr w:type="spellStart"/>
            <w:r w:rsidRPr="00101BF0">
              <w:rPr>
                <w:rFonts w:ascii="Times New Roman" w:hAnsi="Times New Roman" w:cs="Times New Roman"/>
                <w:sz w:val="20"/>
              </w:rPr>
              <w:t>крауд</w:t>
            </w:r>
            <w:proofErr w:type="spellEnd"/>
            <w:r w:rsidRPr="00101BF0">
              <w:rPr>
                <w:rFonts w:ascii="Times New Roman" w:hAnsi="Times New Roman" w:cs="Times New Roman"/>
                <w:sz w:val="20"/>
              </w:rPr>
              <w:t xml:space="preserve">-платформе АСИ и в </w:t>
            </w:r>
            <w:proofErr w:type="spellStart"/>
            <w:r w:rsidRPr="00101BF0">
              <w:rPr>
                <w:rFonts w:ascii="Times New Roman" w:hAnsi="Times New Roman" w:cs="Times New Roman"/>
                <w:sz w:val="20"/>
              </w:rPr>
              <w:t>телеграм</w:t>
            </w:r>
            <w:proofErr w:type="spellEnd"/>
            <w:r w:rsidRPr="00101BF0">
              <w:rPr>
                <w:rFonts w:ascii="Times New Roman" w:hAnsi="Times New Roman" w:cs="Times New Roman"/>
                <w:sz w:val="20"/>
              </w:rPr>
              <w:t>-чат-боте Форума будет проходить сбор идей, решений и практик, их оценка, общественное и экспертное голосование в их поддержку. Работа будет организована по семи тематическим направлениям:</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1. Новые компетенции;</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2. Новая технологическая политика;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3. Современная экономическая политика;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4. Новая социальная политика;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5. Новая городская политика;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6. Новая молодежная повестка;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7. Новые идеи для бизнеса.</w:t>
            </w:r>
          </w:p>
          <w:p w:rsidR="00101BF0" w:rsidRP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Чтобы стать участником нужно зайти на сайт форума forum.asi.ru, перейти по ссылке idea.asi.ru, подать идею, проголосовать за понравившуюся, дать рекомендации к другим идеям.</w:t>
            </w:r>
          </w:p>
          <w:p w:rsidR="00101BF0" w:rsidRDefault="00101BF0" w:rsidP="00101BF0">
            <w:pPr>
              <w:ind w:left="-108"/>
              <w:jc w:val="both"/>
              <w:rPr>
                <w:rFonts w:ascii="Times New Roman" w:hAnsi="Times New Roman" w:cs="Times New Roman"/>
                <w:sz w:val="20"/>
              </w:rPr>
            </w:pPr>
            <w:r w:rsidRPr="00101BF0">
              <w:rPr>
                <w:rFonts w:ascii="Times New Roman" w:hAnsi="Times New Roman" w:cs="Times New Roman"/>
                <w:sz w:val="20"/>
              </w:rPr>
              <w:t xml:space="preserve">В каждой тематике будет выбрано 100 лучших идей. Финальное мероприятие форума пройдет 20-21 сентября на площадке в Сочи в гибридном формате телекоммуникационного и очного с использованием дистанционных технологий. Авторы 100 сильных идей представят их широкой общественности в сети интернет </w:t>
            </w:r>
            <w:proofErr w:type="spellStart"/>
            <w:r w:rsidRPr="00101BF0">
              <w:rPr>
                <w:rFonts w:ascii="Times New Roman" w:hAnsi="Times New Roman" w:cs="Times New Roman"/>
                <w:sz w:val="20"/>
              </w:rPr>
              <w:t>инепосредственно</w:t>
            </w:r>
            <w:proofErr w:type="spellEnd"/>
            <w:r w:rsidRPr="00101BF0">
              <w:rPr>
                <w:rFonts w:ascii="Times New Roman" w:hAnsi="Times New Roman" w:cs="Times New Roman"/>
                <w:sz w:val="20"/>
              </w:rPr>
              <w:t xml:space="preserve"> участникам очных сессий форума, в число которых войдут представители крупного бизнеса, руководители российских регионов, лидеры государственных компаний, члены Наблюдательного совета АСИ. Наиболее перспективные идеи войдут в стратегию развития АСИ.</w:t>
            </w:r>
          </w:p>
        </w:tc>
        <w:tc>
          <w:tcPr>
            <w:tcW w:w="1116" w:type="dxa"/>
          </w:tcPr>
          <w:p w:rsidR="00101BF0" w:rsidRPr="00864253" w:rsidRDefault="00761962" w:rsidP="008C395D">
            <w:pPr>
              <w:ind w:left="-108"/>
              <w:jc w:val="both"/>
              <w:rPr>
                <w:rFonts w:ascii="Times New Roman" w:hAnsi="Times New Roman" w:cs="Times New Roman"/>
                <w:sz w:val="20"/>
              </w:rPr>
            </w:pPr>
            <w:r>
              <w:rPr>
                <w:rFonts w:ascii="Times New Roman" w:hAnsi="Times New Roman" w:cs="Times New Roman"/>
                <w:sz w:val="20"/>
              </w:rPr>
              <w:lastRenderedPageBreak/>
              <w:t xml:space="preserve">АСИ, </w:t>
            </w:r>
            <w:r w:rsidRPr="00761962">
              <w:rPr>
                <w:rFonts w:ascii="Times New Roman" w:hAnsi="Times New Roman" w:cs="Times New Roman"/>
                <w:sz w:val="20"/>
              </w:rPr>
              <w:t xml:space="preserve">Фонд </w:t>
            </w:r>
            <w:proofErr w:type="spellStart"/>
            <w:r w:rsidRPr="00761962">
              <w:rPr>
                <w:rFonts w:ascii="Times New Roman" w:hAnsi="Times New Roman" w:cs="Times New Roman"/>
                <w:sz w:val="20"/>
              </w:rPr>
              <w:t>Росконгресс</w:t>
            </w:r>
            <w:proofErr w:type="spellEnd"/>
          </w:p>
        </w:tc>
        <w:tc>
          <w:tcPr>
            <w:tcW w:w="1010" w:type="dxa"/>
            <w:gridSpan w:val="2"/>
          </w:tcPr>
          <w:p w:rsidR="00101BF0" w:rsidRDefault="00CE1203" w:rsidP="008C395D">
            <w:pPr>
              <w:ind w:left="-90"/>
              <w:jc w:val="both"/>
            </w:pPr>
            <w:hyperlink r:id="rId14" w:history="1">
              <w:r w:rsidR="00761962">
                <w:rPr>
                  <w:rStyle w:val="a5"/>
                </w:rPr>
                <w:t>https://idea.asi.ru/</w:t>
              </w:r>
            </w:hyperlink>
          </w:p>
          <w:p w:rsidR="00761962" w:rsidRDefault="00761962" w:rsidP="008C395D">
            <w:pPr>
              <w:ind w:left="-90"/>
              <w:jc w:val="both"/>
            </w:pPr>
          </w:p>
          <w:p w:rsidR="00761962" w:rsidRPr="00EA0A9D" w:rsidRDefault="00CE1203" w:rsidP="008C395D">
            <w:pPr>
              <w:ind w:left="-90"/>
              <w:jc w:val="both"/>
              <w:rPr>
                <w:rFonts w:ascii="Times New Roman" w:hAnsi="Times New Roman" w:cs="Times New Roman"/>
                <w:sz w:val="20"/>
              </w:rPr>
            </w:pPr>
            <w:hyperlink r:id="rId15" w:history="1">
              <w:r w:rsidR="00761962">
                <w:rPr>
                  <w:rStyle w:val="a5"/>
                </w:rPr>
                <w:t>https://forum.asi.ru/</w:t>
              </w:r>
            </w:hyperlink>
          </w:p>
        </w:tc>
      </w:tr>
      <w:tr w:rsidR="00D761CF" w:rsidTr="00404AA0">
        <w:tblPrEx>
          <w:tblLook w:val="0000" w:firstRow="0" w:lastRow="0" w:firstColumn="0" w:lastColumn="0" w:noHBand="0" w:noVBand="0"/>
        </w:tblPrEx>
        <w:trPr>
          <w:trHeight w:val="195"/>
        </w:trPr>
        <w:tc>
          <w:tcPr>
            <w:tcW w:w="1560" w:type="dxa"/>
          </w:tcPr>
          <w:p w:rsidR="00D761CF" w:rsidRPr="005B73B0" w:rsidRDefault="005E056B" w:rsidP="008C395D">
            <w:pPr>
              <w:ind w:left="-108"/>
              <w:jc w:val="both"/>
              <w:rPr>
                <w:rFonts w:ascii="Times New Roman" w:hAnsi="Times New Roman" w:cs="Times New Roman"/>
                <w:b/>
                <w:sz w:val="20"/>
              </w:rPr>
            </w:pPr>
            <w:r>
              <w:rPr>
                <w:rFonts w:ascii="Times New Roman" w:hAnsi="Times New Roman" w:cs="Times New Roman"/>
                <w:b/>
                <w:sz w:val="20"/>
              </w:rPr>
              <w:lastRenderedPageBreak/>
              <w:t>Конкурс «</w:t>
            </w:r>
            <w:r w:rsidR="00D761CF" w:rsidRPr="00D761CF">
              <w:rPr>
                <w:rFonts w:ascii="Times New Roman" w:hAnsi="Times New Roman" w:cs="Times New Roman"/>
                <w:b/>
                <w:sz w:val="20"/>
              </w:rPr>
              <w:t xml:space="preserve">Чемпион </w:t>
            </w:r>
            <w:r>
              <w:rPr>
                <w:rFonts w:ascii="Times New Roman" w:hAnsi="Times New Roman" w:cs="Times New Roman"/>
                <w:b/>
                <w:sz w:val="20"/>
              </w:rPr>
              <w:t>устойчивого развития НКО – 2020»</w:t>
            </w:r>
          </w:p>
        </w:tc>
        <w:tc>
          <w:tcPr>
            <w:tcW w:w="4536" w:type="dxa"/>
          </w:tcPr>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 xml:space="preserve">Для достижения успеха любая организация нуждается в создании соответствующей модели менеджмента. Модель конкурса «Чемпион устойчивого развития НКО – 2020» представляет собой целостный взгляд на организацию и дает </w:t>
            </w:r>
            <w:r w:rsidRPr="00D761CF">
              <w:rPr>
                <w:rFonts w:ascii="Times New Roman" w:hAnsi="Times New Roman" w:cs="Times New Roman"/>
                <w:sz w:val="20"/>
              </w:rPr>
              <w:lastRenderedPageBreak/>
              <w:t>возможность провести самооценку своей деятельности по трем блокам:</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 Потенциал НКО (11 областей управления).</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 xml:space="preserve">- Социальный результат (количество </w:t>
            </w:r>
            <w:proofErr w:type="spellStart"/>
            <w:r w:rsidRPr="00D761CF">
              <w:rPr>
                <w:rFonts w:ascii="Times New Roman" w:hAnsi="Times New Roman" w:cs="Times New Roman"/>
                <w:sz w:val="20"/>
              </w:rPr>
              <w:t>благополучателей</w:t>
            </w:r>
            <w:proofErr w:type="spellEnd"/>
            <w:r w:rsidRPr="00D761CF">
              <w:rPr>
                <w:rFonts w:ascii="Times New Roman" w:hAnsi="Times New Roman" w:cs="Times New Roman"/>
                <w:sz w:val="20"/>
              </w:rPr>
              <w:t xml:space="preserve"> за год, уровень удовлетворенности).</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 Социальный эффект (вклад в развитие социального и человеческого капитала региона в своей целевой группе).</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Цели конкурса: 1) поощрить некоммерческие организации, стремящиеся к непрерывному совершенствованию и повышению эффективности своей деятельности; 2) популяризовать использование организационных оценок и внедрение систем менеджмента качества как инструмента повышения эффективности деятельности НКО; 3) привлечь внимание представителей НКО к необходимости оценки социального результата и социального эффекта своей деятельности.</w:t>
            </w:r>
          </w:p>
          <w:p w:rsidR="00D761CF" w:rsidRPr="005B73B0"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Победители получат подарки от партнеров конкурса. Его поддерживают Фонд президентских грантов, Координационный совет НКО, Благотворительный фонд развития филантропии «КАФ», Фонд региональных социальных программ «Наше будущее» и другие организации.</w:t>
            </w:r>
          </w:p>
        </w:tc>
        <w:tc>
          <w:tcPr>
            <w:tcW w:w="2977" w:type="dxa"/>
          </w:tcPr>
          <w:p w:rsid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lastRenderedPageBreak/>
              <w:t xml:space="preserve">Прием заявок </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20.07.2020 - 01.09.2020</w:t>
            </w:r>
          </w:p>
          <w:p w:rsid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 xml:space="preserve">Оценка проектов </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02.09.2020 - 01.11.2020</w:t>
            </w:r>
          </w:p>
          <w:p w:rsidR="00D761CF" w:rsidRPr="00D761CF"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t>Заседание экспертной комиссии 10.11.2020</w:t>
            </w:r>
          </w:p>
          <w:p w:rsidR="00D761CF" w:rsidRPr="005B73B0" w:rsidRDefault="00D761CF" w:rsidP="00D761CF">
            <w:pPr>
              <w:ind w:left="-108"/>
              <w:jc w:val="both"/>
              <w:rPr>
                <w:rFonts w:ascii="Times New Roman" w:hAnsi="Times New Roman" w:cs="Times New Roman"/>
                <w:sz w:val="20"/>
              </w:rPr>
            </w:pPr>
            <w:r w:rsidRPr="00D761CF">
              <w:rPr>
                <w:rFonts w:ascii="Times New Roman" w:hAnsi="Times New Roman" w:cs="Times New Roman"/>
                <w:sz w:val="20"/>
              </w:rPr>
              <w:lastRenderedPageBreak/>
              <w:t>Объявление победителей 12.11.2020</w:t>
            </w:r>
          </w:p>
        </w:tc>
        <w:tc>
          <w:tcPr>
            <w:tcW w:w="4394" w:type="dxa"/>
          </w:tcPr>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lastRenderedPageBreak/>
              <w:t>Для участия в конкурсе некоммерческая неправительственная организация должна:</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1. Зарегистрироваться и пройти самооценку на сайте https://okno-selfrating.web.app/;</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 xml:space="preserve">2. На основе полученных результатов выбрать 1-3 области, которые нуждаются в улучшениях, </w:t>
            </w:r>
            <w:r w:rsidRPr="00AF7572">
              <w:rPr>
                <w:rFonts w:ascii="Times New Roman" w:hAnsi="Times New Roman" w:cs="Times New Roman"/>
                <w:sz w:val="20"/>
              </w:rPr>
              <w:lastRenderedPageBreak/>
              <w:t>составить план и оценить свои социальные результаты и социальные эффекты текущие и плановые (внести данные в соответствующие пункты заявки).</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3. Представить в АНО Центр качества «ОКНО» анкету-заявку на русском языке (Приложение №1);</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4. Заявка на участие в конкурсе представляется в АНО Центр качества «ОКНО» в форме электронного документа посредством направления заявки на эл. почту info@oknokachestvo.ru;</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5. Одна некоммерческая неправительственная организация вправе представить не более одной заявки на участие в конкурсе.</w:t>
            </w:r>
          </w:p>
          <w:p w:rsidR="00AF7572" w:rsidRPr="00AF7572" w:rsidRDefault="00AF7572" w:rsidP="00AF7572">
            <w:pPr>
              <w:ind w:left="-108"/>
              <w:jc w:val="both"/>
              <w:rPr>
                <w:rFonts w:ascii="Times New Roman" w:hAnsi="Times New Roman" w:cs="Times New Roman"/>
                <w:sz w:val="20"/>
              </w:rPr>
            </w:pP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Экспертный совет определяет 3х победителей Конкурса.</w:t>
            </w:r>
          </w:p>
          <w:p w:rsidR="00AF7572" w:rsidRPr="00AF7572"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Победители Конкурса получают ресурсную поддержку для реализации плана изменений от партнеров Конкурса.</w:t>
            </w:r>
          </w:p>
          <w:p w:rsidR="00D761CF" w:rsidRPr="005B73B0" w:rsidRDefault="00AF7572" w:rsidP="00AF7572">
            <w:pPr>
              <w:ind w:left="-108"/>
              <w:jc w:val="both"/>
              <w:rPr>
                <w:rFonts w:ascii="Times New Roman" w:hAnsi="Times New Roman" w:cs="Times New Roman"/>
                <w:sz w:val="20"/>
              </w:rPr>
            </w:pPr>
            <w:r w:rsidRPr="00AF7572">
              <w:rPr>
                <w:rFonts w:ascii="Times New Roman" w:hAnsi="Times New Roman" w:cs="Times New Roman"/>
                <w:sz w:val="20"/>
              </w:rPr>
              <w:t>Все участники конкурса получают сертификат участника Конкурса.</w:t>
            </w:r>
          </w:p>
        </w:tc>
        <w:tc>
          <w:tcPr>
            <w:tcW w:w="1116" w:type="dxa"/>
          </w:tcPr>
          <w:p w:rsidR="00D761CF" w:rsidRPr="005B73B0" w:rsidRDefault="005910FC" w:rsidP="008C395D">
            <w:pPr>
              <w:ind w:left="-108"/>
              <w:jc w:val="both"/>
              <w:rPr>
                <w:rFonts w:ascii="Times New Roman" w:hAnsi="Times New Roman" w:cs="Times New Roman"/>
                <w:sz w:val="20"/>
              </w:rPr>
            </w:pPr>
            <w:r w:rsidRPr="005910FC">
              <w:rPr>
                <w:rFonts w:ascii="Times New Roman" w:hAnsi="Times New Roman" w:cs="Times New Roman"/>
                <w:sz w:val="20"/>
              </w:rPr>
              <w:lastRenderedPageBreak/>
              <w:t xml:space="preserve">АНО Центр качества «ОКНО», Фонд президентских </w:t>
            </w:r>
            <w:r w:rsidRPr="005910FC">
              <w:rPr>
                <w:rFonts w:ascii="Times New Roman" w:hAnsi="Times New Roman" w:cs="Times New Roman"/>
                <w:sz w:val="20"/>
              </w:rPr>
              <w:lastRenderedPageBreak/>
              <w:t>грантов, АСИ и др.</w:t>
            </w:r>
          </w:p>
        </w:tc>
        <w:tc>
          <w:tcPr>
            <w:tcW w:w="1010" w:type="dxa"/>
            <w:gridSpan w:val="2"/>
          </w:tcPr>
          <w:p w:rsidR="005910FC" w:rsidRDefault="00CE1203" w:rsidP="005910FC">
            <w:pPr>
              <w:ind w:left="-90"/>
              <w:jc w:val="both"/>
            </w:pPr>
            <w:hyperlink r:id="rId16" w:history="1">
              <w:r w:rsidR="005910FC">
                <w:rPr>
                  <w:rStyle w:val="a5"/>
                </w:rPr>
                <w:t>https://oknokachestvo.ru/konkurs</w:t>
              </w:r>
            </w:hyperlink>
          </w:p>
          <w:p w:rsidR="005910FC" w:rsidRDefault="005910FC" w:rsidP="005910FC">
            <w:pPr>
              <w:ind w:left="-90"/>
              <w:jc w:val="both"/>
            </w:pPr>
          </w:p>
          <w:p w:rsidR="00D761CF" w:rsidRDefault="00CE1203" w:rsidP="008C395D">
            <w:pPr>
              <w:ind w:left="-90"/>
              <w:jc w:val="both"/>
              <w:rPr>
                <w:rStyle w:val="a5"/>
              </w:rPr>
            </w:pPr>
            <w:hyperlink r:id="rId17" w:history="1">
              <w:r w:rsidR="005910FC">
                <w:rPr>
                  <w:rStyle w:val="a5"/>
                </w:rPr>
                <w:t>https://www.asi.org.ru/news/2020/07/20/konkurschempion-ustojchivogo-razvitiya/</w:t>
              </w:r>
            </w:hyperlink>
          </w:p>
        </w:tc>
      </w:tr>
      <w:tr w:rsidR="00D761CF" w:rsidTr="00404AA0">
        <w:tblPrEx>
          <w:tblLook w:val="0000" w:firstRow="0" w:lastRow="0" w:firstColumn="0" w:lastColumn="0" w:noHBand="0" w:noVBand="0"/>
        </w:tblPrEx>
        <w:trPr>
          <w:trHeight w:val="195"/>
        </w:trPr>
        <w:tc>
          <w:tcPr>
            <w:tcW w:w="1560" w:type="dxa"/>
          </w:tcPr>
          <w:p w:rsidR="00D761CF" w:rsidRPr="005B73B0" w:rsidRDefault="005910FC" w:rsidP="008C395D">
            <w:pPr>
              <w:ind w:left="-108"/>
              <w:jc w:val="both"/>
              <w:rPr>
                <w:rFonts w:ascii="Times New Roman" w:hAnsi="Times New Roman" w:cs="Times New Roman"/>
                <w:b/>
                <w:sz w:val="20"/>
              </w:rPr>
            </w:pPr>
            <w:r w:rsidRPr="005910FC">
              <w:rPr>
                <w:rFonts w:ascii="Times New Roman" w:hAnsi="Times New Roman" w:cs="Times New Roman"/>
                <w:b/>
                <w:sz w:val="20"/>
              </w:rPr>
              <w:lastRenderedPageBreak/>
              <w:t>VIII Всероссийский конкурс проектов региональной и муниципальной информатизации «ПРОФ-IT»</w:t>
            </w:r>
          </w:p>
        </w:tc>
        <w:tc>
          <w:tcPr>
            <w:tcW w:w="4536" w:type="dxa"/>
          </w:tcPr>
          <w:p w:rsid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Оргкомитет «ПРОФ-IT.2020» сообщил о начале приема заявок на VIII Всероссийский конкурс проектов региональной и муниципальной информатизации «ПРОФ-IT».</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Цель</w:t>
            </w:r>
            <w:r>
              <w:rPr>
                <w:rFonts w:ascii="Times New Roman" w:hAnsi="Times New Roman" w:cs="Times New Roman"/>
                <w:sz w:val="20"/>
              </w:rPr>
              <w:t xml:space="preserve"> конкурса</w:t>
            </w:r>
            <w:r w:rsidRPr="004A2DF0">
              <w:rPr>
                <w:rFonts w:ascii="Times New Roman" w:hAnsi="Times New Roman" w:cs="Times New Roman"/>
                <w:sz w:val="20"/>
              </w:rPr>
              <w:t xml:space="preserve">: создание инноваций, решений и эффективных практик в IT-отрасли, несущих практическую значимость для реализации задач региональной информатизации и развития отраслей экономики.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Ежегодный Всероссийский форум «ПРОФ-IT» с 2013 года проводится Экспертным центром электронного государства при поддержке администрации президента РФ. Цель форума – выявление и распространение инноваций, решений и эффективных разработок, и лучших IT-практик, обладающих практической ценностью региональной информатизации и развития отечественной экономики. </w:t>
            </w:r>
          </w:p>
          <w:p w:rsidR="00D761CF" w:rsidRPr="005B73B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На все вопросы по участию в конкурсе и посещению Форума можно получить ответы в Информационном центре «ПРОФ-IT.2020» 8-800-700-57-08, prof-it@d-russia.ru.</w:t>
            </w:r>
          </w:p>
        </w:tc>
        <w:tc>
          <w:tcPr>
            <w:tcW w:w="2977" w:type="dxa"/>
          </w:tcPr>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Подать заявку по основным номинациям конкурса можно до 6 августа 2020 года, по дополнительным номинациям до 31 августа 2020 года. </w:t>
            </w:r>
          </w:p>
          <w:p w:rsidR="00D761CF" w:rsidRPr="005B73B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Финал Конкурса пройдет в Красноярске 17-18 сентября в рамках Всероссийского форума «ПРОФ-IT.2020».</w:t>
            </w:r>
          </w:p>
        </w:tc>
        <w:tc>
          <w:tcPr>
            <w:tcW w:w="4394" w:type="dxa"/>
          </w:tcPr>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В 2020 году конкурс пройдет по 13 основным номинациям: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 Здравоохранение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2. Образование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3. Социальная поддержка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4. Культура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5. Предоставление региональных и муниципальных услуг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6. Интерактивное взаимодействие с гражданами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7. Государственное и муниципальное управление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8. Управление транспортом и дорожным хозяйством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9. Природопользование и охрана окружающей среды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10. ЖКХ и управление территорией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11. Безопасная городская среда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12. Поддержка предпринимателей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13. Спорт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Дополнительные номинации: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 Лучший инновационный проект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2. Лучшая управленческая практика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Специальные номинации: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 xml:space="preserve">1. IT-Лидер года </w:t>
            </w:r>
          </w:p>
          <w:p w:rsidR="004A2DF0" w:rsidRP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lastRenderedPageBreak/>
              <w:t xml:space="preserve">2. Народное признание  </w:t>
            </w:r>
          </w:p>
          <w:p w:rsidR="004A2DF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Среди дополнительных номинаций рассматриваются как проекты, так и лу</w:t>
            </w:r>
            <w:r>
              <w:rPr>
                <w:rFonts w:ascii="Times New Roman" w:hAnsi="Times New Roman" w:cs="Times New Roman"/>
                <w:sz w:val="20"/>
              </w:rPr>
              <w:t xml:space="preserve">чшие управленческие практики. </w:t>
            </w:r>
          </w:p>
          <w:p w:rsidR="004A2DF0" w:rsidRDefault="004A2DF0" w:rsidP="004A2DF0">
            <w:pPr>
              <w:ind w:left="-108"/>
              <w:jc w:val="both"/>
              <w:rPr>
                <w:rFonts w:ascii="Times New Roman" w:hAnsi="Times New Roman" w:cs="Times New Roman"/>
                <w:sz w:val="20"/>
              </w:rPr>
            </w:pPr>
          </w:p>
          <w:p w:rsidR="004A2DF0" w:rsidRPr="005B73B0" w:rsidRDefault="004A2DF0" w:rsidP="004A2DF0">
            <w:pPr>
              <w:ind w:left="-108"/>
              <w:jc w:val="both"/>
              <w:rPr>
                <w:rFonts w:ascii="Times New Roman" w:hAnsi="Times New Roman" w:cs="Times New Roman"/>
                <w:sz w:val="20"/>
              </w:rPr>
            </w:pPr>
            <w:r w:rsidRPr="004A2DF0">
              <w:rPr>
                <w:rFonts w:ascii="Times New Roman" w:hAnsi="Times New Roman" w:cs="Times New Roman"/>
                <w:sz w:val="20"/>
              </w:rPr>
              <w:t>Заявки на конкурс принимаются на сайте konkurs.d-russia.ru.</w:t>
            </w:r>
          </w:p>
        </w:tc>
        <w:tc>
          <w:tcPr>
            <w:tcW w:w="1116" w:type="dxa"/>
          </w:tcPr>
          <w:p w:rsidR="00D761CF" w:rsidRPr="005B73B0" w:rsidRDefault="004A2DF0" w:rsidP="008C395D">
            <w:pPr>
              <w:ind w:left="-108"/>
              <w:jc w:val="both"/>
              <w:rPr>
                <w:rFonts w:ascii="Times New Roman" w:hAnsi="Times New Roman" w:cs="Times New Roman"/>
                <w:sz w:val="20"/>
              </w:rPr>
            </w:pPr>
            <w:r w:rsidRPr="004A2DF0">
              <w:rPr>
                <w:rFonts w:ascii="Times New Roman" w:hAnsi="Times New Roman" w:cs="Times New Roman"/>
                <w:sz w:val="20"/>
              </w:rPr>
              <w:lastRenderedPageBreak/>
              <w:t>Всероссийский форум «ПРОФ-IT»</w:t>
            </w:r>
          </w:p>
        </w:tc>
        <w:tc>
          <w:tcPr>
            <w:tcW w:w="1010" w:type="dxa"/>
            <w:gridSpan w:val="2"/>
          </w:tcPr>
          <w:p w:rsidR="004A2DF0" w:rsidRDefault="00CE1203" w:rsidP="008C395D">
            <w:pPr>
              <w:ind w:left="-90"/>
              <w:jc w:val="both"/>
            </w:pPr>
            <w:hyperlink r:id="rId18" w:history="1">
              <w:r w:rsidR="004A2DF0">
                <w:rPr>
                  <w:rStyle w:val="a5"/>
                </w:rPr>
                <w:t>http://2020.prof-it.d-russia.ru/start</w:t>
              </w:r>
            </w:hyperlink>
          </w:p>
          <w:p w:rsidR="004A2DF0" w:rsidRDefault="004A2DF0" w:rsidP="008C395D">
            <w:pPr>
              <w:ind w:left="-90"/>
              <w:jc w:val="both"/>
            </w:pPr>
          </w:p>
          <w:p w:rsidR="004A2DF0" w:rsidRDefault="00CE1203" w:rsidP="008C395D">
            <w:pPr>
              <w:ind w:left="-90"/>
              <w:jc w:val="both"/>
            </w:pPr>
            <w:hyperlink r:id="rId19" w:history="1">
              <w:r w:rsidR="004A2DF0">
                <w:rPr>
                  <w:rStyle w:val="a5"/>
                </w:rPr>
                <w:t>http://konkurs.d-russia.ru/</w:t>
              </w:r>
            </w:hyperlink>
          </w:p>
          <w:p w:rsidR="004A2DF0" w:rsidRDefault="004A2DF0" w:rsidP="008C395D">
            <w:pPr>
              <w:ind w:left="-90"/>
              <w:jc w:val="both"/>
            </w:pPr>
          </w:p>
          <w:p w:rsidR="00D761CF" w:rsidRDefault="00CE1203" w:rsidP="008C395D">
            <w:pPr>
              <w:ind w:left="-90"/>
              <w:jc w:val="both"/>
              <w:rPr>
                <w:rStyle w:val="a5"/>
              </w:rPr>
            </w:pPr>
            <w:hyperlink r:id="rId20" w:history="1">
              <w:r w:rsidR="004A2DF0">
                <w:rPr>
                  <w:rStyle w:val="a5"/>
                </w:rPr>
                <w:t>http://rsci.ru/grants/grant_news/299/242812.php</w:t>
              </w:r>
            </w:hyperlink>
          </w:p>
        </w:tc>
      </w:tr>
      <w:tr w:rsidR="00D761CF" w:rsidTr="00404AA0">
        <w:tblPrEx>
          <w:tblLook w:val="0000" w:firstRow="0" w:lastRow="0" w:firstColumn="0" w:lastColumn="0" w:noHBand="0" w:noVBand="0"/>
        </w:tblPrEx>
        <w:trPr>
          <w:trHeight w:val="195"/>
        </w:trPr>
        <w:tc>
          <w:tcPr>
            <w:tcW w:w="1560" w:type="dxa"/>
          </w:tcPr>
          <w:p w:rsidR="00D761CF" w:rsidRPr="005B73B0" w:rsidRDefault="0018228D" w:rsidP="008C395D">
            <w:pPr>
              <w:ind w:left="-108"/>
              <w:jc w:val="both"/>
              <w:rPr>
                <w:rFonts w:ascii="Times New Roman" w:hAnsi="Times New Roman" w:cs="Times New Roman"/>
                <w:b/>
                <w:sz w:val="20"/>
              </w:rPr>
            </w:pPr>
            <w:r w:rsidRPr="0018228D">
              <w:rPr>
                <w:rFonts w:ascii="Times New Roman" w:hAnsi="Times New Roman" w:cs="Times New Roman"/>
                <w:b/>
                <w:sz w:val="20"/>
              </w:rPr>
              <w:t>Конкурс проектов Северного Форума - 2020</w:t>
            </w:r>
          </w:p>
        </w:tc>
        <w:tc>
          <w:tcPr>
            <w:tcW w:w="4536" w:type="dxa"/>
          </w:tcPr>
          <w:p w:rsidR="00D761CF" w:rsidRDefault="0018228D" w:rsidP="005B73B0">
            <w:pPr>
              <w:ind w:left="-108"/>
              <w:jc w:val="both"/>
              <w:rPr>
                <w:rFonts w:ascii="Times New Roman" w:hAnsi="Times New Roman" w:cs="Times New Roman"/>
                <w:sz w:val="20"/>
              </w:rPr>
            </w:pPr>
            <w:r w:rsidRPr="0018228D">
              <w:rPr>
                <w:rFonts w:ascii="Times New Roman" w:hAnsi="Times New Roman" w:cs="Times New Roman"/>
                <w:sz w:val="20"/>
              </w:rPr>
              <w:t>Конкурс проводится с целью содействия укреплению и расширению взаимодействия регионов по всем аспектам социально-экономического развития Севера и Арктики, обеспечения вклада Северного Форума в глобальное международное сотрудничество.</w:t>
            </w:r>
          </w:p>
          <w:p w:rsidR="0018228D" w:rsidRDefault="0018228D" w:rsidP="005B73B0">
            <w:pPr>
              <w:ind w:left="-108"/>
              <w:jc w:val="both"/>
              <w:rPr>
                <w:rFonts w:ascii="Times New Roman" w:hAnsi="Times New Roman" w:cs="Times New Roman"/>
                <w:sz w:val="20"/>
              </w:rPr>
            </w:pP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Размер финансирования (гранта) определяется с учетом лимита финансирования одного проекта, который устанавливается в размере не более 10000 долларов США для проекта, которому присвоен статус приоритетного, и не более 5000 долларов США для проекта, не отнесенного к категории приоритетных.</w:t>
            </w:r>
          </w:p>
          <w:p w:rsidR="0018228D" w:rsidRPr="005B73B0"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Как правило, грант Северного Форума выделяется сроком на 1 (Один) год. Комитет региональных координаторов Северного Форума может принять решение о продолжении финансовой поддержки проекта на следующий год, если результаты проекта вносят ощутимый вклад в социально-экономическое развитие регионов, участвующих в его реализации, или развитие действующих совместных проектов с другими международными организациями. Вопрос о продолжении финансовой поддержки проекта рассматривается Комитетом региональных координаторов Северного Форума на основании официального письменного обращения от Получателя финансирования (гранта) с обоснованием необходимости такой поддержки, направленного не позднее срока окончания приема Заявок на Конкурс в текущем году.</w:t>
            </w:r>
          </w:p>
        </w:tc>
        <w:tc>
          <w:tcPr>
            <w:tcW w:w="2977" w:type="dxa"/>
          </w:tcPr>
          <w:p w:rsidR="00D761CF" w:rsidRPr="005B73B0" w:rsidRDefault="0018228D" w:rsidP="00EA0A9D">
            <w:pPr>
              <w:ind w:left="-108"/>
              <w:jc w:val="both"/>
              <w:rPr>
                <w:rFonts w:ascii="Times New Roman" w:hAnsi="Times New Roman" w:cs="Times New Roman"/>
                <w:sz w:val="20"/>
              </w:rPr>
            </w:pPr>
            <w:r>
              <w:rPr>
                <w:rFonts w:ascii="Times New Roman" w:hAnsi="Times New Roman" w:cs="Times New Roman"/>
                <w:sz w:val="20"/>
              </w:rPr>
              <w:t>1 июля – 15 сентября 2020 г.</w:t>
            </w:r>
          </w:p>
        </w:tc>
        <w:tc>
          <w:tcPr>
            <w:tcW w:w="4394" w:type="dxa"/>
          </w:tcPr>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 xml:space="preserve">В Конкурсе могут принимать участие только организации (юридические лица), зарегистрированные на территории одного из регионов-членов Северного Форума.  </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В Конкурсе участвуют Заявки, соответствующие одной из следующих тематических областей:</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Образование и наука;</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Культура;</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Деловое сотрудничество на Севере;</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Защита окружающей среды и сохранение биологического разнообразия;</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Региональная адаптация к изменению климата;</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Развитие энергетики на Севере;</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Оценка качества жизни населения в регионах Арктики;</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Развитие транспорта на Севере;</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Здоровье на Севере и социальные вопросы;</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Строительство жилья для Арктики;</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Развитие экологического туризма в северных районах;</w:t>
            </w:r>
          </w:p>
          <w:p w:rsidR="0018228D" w:rsidRPr="0018228D"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Развитие Северного морского пути.</w:t>
            </w:r>
          </w:p>
          <w:p w:rsidR="00D761CF" w:rsidRPr="005B73B0" w:rsidRDefault="0018228D" w:rsidP="0018228D">
            <w:pPr>
              <w:ind w:left="-108"/>
              <w:jc w:val="both"/>
              <w:rPr>
                <w:rFonts w:ascii="Times New Roman" w:hAnsi="Times New Roman" w:cs="Times New Roman"/>
                <w:sz w:val="20"/>
              </w:rPr>
            </w:pPr>
            <w:r w:rsidRPr="0018228D">
              <w:rPr>
                <w:rFonts w:ascii="Times New Roman" w:hAnsi="Times New Roman" w:cs="Times New Roman"/>
                <w:sz w:val="20"/>
              </w:rPr>
              <w:t>Заявка направляется в Секретариат Северного Форума по электронной почте secretariat@northernforum.org</w:t>
            </w:r>
          </w:p>
        </w:tc>
        <w:tc>
          <w:tcPr>
            <w:tcW w:w="1116" w:type="dxa"/>
          </w:tcPr>
          <w:p w:rsidR="00D761CF" w:rsidRPr="005B73B0" w:rsidRDefault="0018228D" w:rsidP="008C395D">
            <w:pPr>
              <w:ind w:left="-108"/>
              <w:jc w:val="both"/>
              <w:rPr>
                <w:rFonts w:ascii="Times New Roman" w:hAnsi="Times New Roman" w:cs="Times New Roman"/>
                <w:sz w:val="20"/>
              </w:rPr>
            </w:pPr>
            <w:r>
              <w:rPr>
                <w:rFonts w:ascii="Times New Roman" w:hAnsi="Times New Roman" w:cs="Times New Roman"/>
                <w:sz w:val="20"/>
              </w:rPr>
              <w:t>Северный Форум</w:t>
            </w:r>
          </w:p>
        </w:tc>
        <w:tc>
          <w:tcPr>
            <w:tcW w:w="1010" w:type="dxa"/>
            <w:gridSpan w:val="2"/>
          </w:tcPr>
          <w:p w:rsidR="00D761CF" w:rsidRDefault="00CE1203" w:rsidP="008C395D">
            <w:pPr>
              <w:ind w:left="-90"/>
              <w:jc w:val="both"/>
            </w:pPr>
            <w:hyperlink r:id="rId21" w:history="1">
              <w:r w:rsidR="0018228D">
                <w:rPr>
                  <w:rStyle w:val="a5"/>
                </w:rPr>
                <w:t>https://www.northernforum.org/ru/news-ru/829-konkurs-proektov-severnogo-foruma-2020</w:t>
              </w:r>
            </w:hyperlink>
          </w:p>
          <w:p w:rsidR="0018228D" w:rsidRDefault="0018228D" w:rsidP="008C395D">
            <w:pPr>
              <w:ind w:left="-90"/>
              <w:jc w:val="both"/>
            </w:pPr>
          </w:p>
          <w:p w:rsidR="0018228D" w:rsidRDefault="00CE1203" w:rsidP="008C395D">
            <w:pPr>
              <w:ind w:left="-90"/>
              <w:jc w:val="both"/>
              <w:rPr>
                <w:rStyle w:val="a5"/>
              </w:rPr>
            </w:pPr>
            <w:hyperlink r:id="rId22" w:history="1">
              <w:r w:rsidR="0018228D">
                <w:rPr>
                  <w:rStyle w:val="a5"/>
                </w:rPr>
                <w:t>https://www.northernforum.org/images/News/2020/Call_for_Projects_RUS.pdf</w:t>
              </w:r>
            </w:hyperlink>
          </w:p>
        </w:tc>
      </w:tr>
      <w:tr w:rsidR="007E4E3D" w:rsidTr="00404AA0">
        <w:tblPrEx>
          <w:tblLook w:val="0000" w:firstRow="0" w:lastRow="0" w:firstColumn="0" w:lastColumn="0" w:noHBand="0" w:noVBand="0"/>
        </w:tblPrEx>
        <w:trPr>
          <w:trHeight w:val="195"/>
        </w:trPr>
        <w:tc>
          <w:tcPr>
            <w:tcW w:w="1560" w:type="dxa"/>
          </w:tcPr>
          <w:p w:rsidR="007E4E3D" w:rsidRPr="0018228D" w:rsidRDefault="007E4E3D" w:rsidP="008C395D">
            <w:pPr>
              <w:ind w:left="-108"/>
              <w:jc w:val="both"/>
              <w:rPr>
                <w:rFonts w:ascii="Times New Roman" w:hAnsi="Times New Roman" w:cs="Times New Roman"/>
                <w:b/>
                <w:sz w:val="20"/>
              </w:rPr>
            </w:pPr>
            <w:r w:rsidRPr="007E4E3D">
              <w:rPr>
                <w:rFonts w:ascii="Times New Roman" w:hAnsi="Times New Roman" w:cs="Times New Roman"/>
                <w:b/>
                <w:sz w:val="20"/>
              </w:rPr>
              <w:t>Целевой конкурс прикладных научных исследований, направленных на решение проблем городского развития</w:t>
            </w:r>
          </w:p>
        </w:tc>
        <w:tc>
          <w:tcPr>
            <w:tcW w:w="4536" w:type="dxa"/>
          </w:tcPr>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Краевое государственное автономное учреждение «Красноярский краевой фонд поддержки научной и научно-технической деятельности» в соответствии с государственным заданием объявляет о проведении Целевого конкурса прикладных научных исследований, направленных на решение проблем городского развития (далее – Конкурс).</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Цель Конкурса: создание прикладных научно-технических исследований, направленных на решение проблем городского развития.</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lastRenderedPageBreak/>
              <w:t>Конкурс проводится в соответствии с приоритетными темами, представленными на Конкурс от органов государственной власти и местного самоуправления Красноярского края, а также приоритетными направлениями государственной поддержки научной, научно-технической и инновационной деятельности в Красноярском крае, утвержденными постановлением Законодательного Собрания Красноярского края от 07 июля 2009 г. № 8-3635П. Тема и приоритетное направление определяются руководителем проекта самостоятельно.</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Заявки (в электронной форме) принимаются в информационной системе Краевого фонда науки на сайте www.sfkras.ru с 02.06.2020 до 17 часов 29 минут по местному времени 20.08.2020.</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Печатный экземпляр заявки (один экземпляр), документы, предусмотренные конкурсной документацией, подписанные и заверенные печатью организации-заявителя, сопроводительное письмо с описью всех прилагаемых документов должны быть представлены в Краевой фонд науки в срок до 17 часов 29 минут 20.08.2020.</w:t>
            </w:r>
          </w:p>
          <w:p w:rsidR="007E4E3D" w:rsidRPr="0018228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В связи со сложившейся эпидемиологической обстановкой Краевой фонд науки осуществляет приём документов в бумажном виде в дистанционном формате. Документы Вы можете оставить на вахте по адресу: улица Карла Маркса, 246 (здание «Ростелеком») в специальной ячейке «Для документов». Личный приём сотрудники Краевого фонда науки временно не осуществляют.</w:t>
            </w:r>
          </w:p>
        </w:tc>
        <w:tc>
          <w:tcPr>
            <w:tcW w:w="2977" w:type="dxa"/>
          </w:tcPr>
          <w:p w:rsidR="007E4E3D" w:rsidRDefault="007E4E3D" w:rsidP="00EA0A9D">
            <w:pPr>
              <w:ind w:left="-108"/>
              <w:jc w:val="both"/>
              <w:rPr>
                <w:rFonts w:ascii="Times New Roman" w:hAnsi="Times New Roman" w:cs="Times New Roman"/>
                <w:sz w:val="20"/>
              </w:rPr>
            </w:pPr>
            <w:r w:rsidRPr="007E4E3D">
              <w:rPr>
                <w:rFonts w:ascii="Times New Roman" w:hAnsi="Times New Roman" w:cs="Times New Roman"/>
                <w:sz w:val="20"/>
              </w:rPr>
              <w:lastRenderedPageBreak/>
              <w:t>Заявки (в электронной форме) принимаются в информационной системе Краевого фонда науки на сайте www.sfkras.ru с 02.06.2020 до 17 часов 29 минут по местному времени 20.08.2020.</w:t>
            </w:r>
          </w:p>
        </w:tc>
        <w:tc>
          <w:tcPr>
            <w:tcW w:w="4394" w:type="dxa"/>
          </w:tcPr>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Тема 1 «Разработка научных основ и обоснование тенденций развития структуры города Красноярска, методики и технологии исследований на основе анализа существующего состояния элементов городской среды с точ</w:t>
            </w:r>
            <w:r>
              <w:rPr>
                <w:rFonts w:ascii="Times New Roman" w:hAnsi="Times New Roman" w:cs="Times New Roman"/>
                <w:sz w:val="20"/>
              </w:rPr>
              <w:t>ки зрения комфорта проживания».</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2 «Исследование сложившейся структуры и типологии жилища с разработкой рекомендаций по оптимальному балансу квартир, учитывающему демографические и социальные </w:t>
            </w:r>
            <w:r w:rsidRPr="007E4E3D">
              <w:rPr>
                <w:rFonts w:ascii="Times New Roman" w:hAnsi="Times New Roman" w:cs="Times New Roman"/>
                <w:sz w:val="20"/>
              </w:rPr>
              <w:lastRenderedPageBreak/>
              <w:t>факторы, а также весь спектр потребностей населени</w:t>
            </w:r>
            <w:r>
              <w:rPr>
                <w:rFonts w:ascii="Times New Roman" w:hAnsi="Times New Roman" w:cs="Times New Roman"/>
                <w:sz w:val="20"/>
              </w:rPr>
              <w:t>я (на примере г. Красноярска)».</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3 «Разработка методологических основ создания нового поколения нормативных и рекомендательных документов в сфере градостроительства, обеспечивающих качественное развитие городской среды (на примере </w:t>
            </w:r>
            <w:r>
              <w:rPr>
                <w:rFonts w:ascii="Times New Roman" w:hAnsi="Times New Roman" w:cs="Times New Roman"/>
                <w:sz w:val="20"/>
              </w:rPr>
              <w:t>городского округа Красноярск)».</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Тема 4 «Тенденции развития планировочной структу</w:t>
            </w:r>
            <w:r>
              <w:rPr>
                <w:rFonts w:ascii="Times New Roman" w:hAnsi="Times New Roman" w:cs="Times New Roman"/>
                <w:sz w:val="20"/>
              </w:rPr>
              <w:t>ры Красноярска».</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Тема 5 «Разработка требований по обеспечению архитектурного облика и качественных характеристик жилых помещений многоквартир</w:t>
            </w:r>
            <w:r>
              <w:rPr>
                <w:rFonts w:ascii="Times New Roman" w:hAnsi="Times New Roman" w:cs="Times New Roman"/>
                <w:sz w:val="20"/>
              </w:rPr>
              <w:t>ных домов в Красноярском крае».</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Тема 6 «Формирование принципов застройки городских территорий с учетом изменения ветрового режима в целях создания благоприятных микроклиматических услови</w:t>
            </w:r>
            <w:r>
              <w:rPr>
                <w:rFonts w:ascii="Times New Roman" w:hAnsi="Times New Roman" w:cs="Times New Roman"/>
                <w:sz w:val="20"/>
              </w:rPr>
              <w:t>й (на примере г. Красноярска)».</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7 «Интегрированная система моделирования городского пассажирского </w:t>
            </w:r>
            <w:r>
              <w:rPr>
                <w:rFonts w:ascii="Times New Roman" w:hAnsi="Times New Roman" w:cs="Times New Roman"/>
                <w:sz w:val="20"/>
              </w:rPr>
              <w:t>транспорта общего пользования».</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8 «Интегрированная система мониторинга пассажирских </w:t>
            </w:r>
            <w:r>
              <w:rPr>
                <w:rFonts w:ascii="Times New Roman" w:hAnsi="Times New Roman" w:cs="Times New Roman"/>
                <w:sz w:val="20"/>
              </w:rPr>
              <w:t>потоков городского транспорта».</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Тема 9 «Оценка потенциала транспортно-пешеходной инфраструктуры островной и прибрежной территории г. Красноярска</w:t>
            </w:r>
            <w:r>
              <w:rPr>
                <w:rFonts w:ascii="Times New Roman" w:hAnsi="Times New Roman" w:cs="Times New Roman"/>
                <w:sz w:val="20"/>
              </w:rPr>
              <w:t xml:space="preserve"> и предложения по её развитию».</w:t>
            </w: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10 «Анализ планировочных ограничений территорий островов и набережных Красноярска по результатам </w:t>
            </w:r>
            <w:proofErr w:type="spellStart"/>
            <w:r w:rsidRPr="007E4E3D">
              <w:rPr>
                <w:rFonts w:ascii="Times New Roman" w:hAnsi="Times New Roman" w:cs="Times New Roman"/>
                <w:sz w:val="20"/>
              </w:rPr>
              <w:t>инженерногеологических</w:t>
            </w:r>
            <w:proofErr w:type="spellEnd"/>
            <w:r w:rsidRPr="007E4E3D">
              <w:rPr>
                <w:rFonts w:ascii="Times New Roman" w:hAnsi="Times New Roman" w:cs="Times New Roman"/>
                <w:sz w:val="20"/>
              </w:rPr>
              <w:t xml:space="preserve">, инженерно-геодезических, экологических и гидрометеорологических изысканий в целях формирования </w:t>
            </w:r>
            <w:r>
              <w:rPr>
                <w:rFonts w:ascii="Times New Roman" w:hAnsi="Times New Roman" w:cs="Times New Roman"/>
                <w:sz w:val="20"/>
              </w:rPr>
              <w:t>рекреационного каркаса города».</w:t>
            </w:r>
          </w:p>
          <w:p w:rsid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 xml:space="preserve">Тема 11 «Принципы сохранения и восстановления городских зеленых территорий, выполняющих </w:t>
            </w:r>
            <w:proofErr w:type="spellStart"/>
            <w:r w:rsidRPr="007E4E3D">
              <w:rPr>
                <w:rFonts w:ascii="Times New Roman" w:hAnsi="Times New Roman" w:cs="Times New Roman"/>
                <w:sz w:val="20"/>
              </w:rPr>
              <w:t>ландшафтнообразующие</w:t>
            </w:r>
            <w:proofErr w:type="spellEnd"/>
            <w:r w:rsidRPr="007E4E3D">
              <w:rPr>
                <w:rFonts w:ascii="Times New Roman" w:hAnsi="Times New Roman" w:cs="Times New Roman"/>
                <w:sz w:val="20"/>
              </w:rPr>
              <w:t>, рекреационные и оздоровительные функции в границах города Красноярска».</w:t>
            </w:r>
          </w:p>
          <w:p w:rsidR="007E4E3D" w:rsidRDefault="007E4E3D" w:rsidP="007E4E3D">
            <w:pPr>
              <w:ind w:left="-108"/>
              <w:jc w:val="both"/>
              <w:rPr>
                <w:rFonts w:ascii="Times New Roman" w:hAnsi="Times New Roman" w:cs="Times New Roman"/>
                <w:sz w:val="20"/>
              </w:rPr>
            </w:pPr>
          </w:p>
          <w:p w:rsidR="007E4E3D" w:rsidRPr="007E4E3D" w:rsidRDefault="007E4E3D" w:rsidP="007E4E3D">
            <w:pPr>
              <w:ind w:left="-108"/>
              <w:jc w:val="both"/>
              <w:rPr>
                <w:rFonts w:ascii="Times New Roman" w:hAnsi="Times New Roman" w:cs="Times New Roman"/>
                <w:sz w:val="20"/>
              </w:rPr>
            </w:pPr>
          </w:p>
          <w:p w:rsidR="007E4E3D" w:rsidRPr="007E4E3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t>http://www.sf-kras.ru/wp-content/uploads/2020/07/KD_TSelevoy_konkurs.pdf - Конкурсная документация по проведению Целевого конкурса прикладных научных исследований, направленных на решение проблем городского развития</w:t>
            </w:r>
          </w:p>
          <w:p w:rsidR="007E4E3D" w:rsidRPr="007E4E3D" w:rsidRDefault="007E4E3D" w:rsidP="007E4E3D">
            <w:pPr>
              <w:ind w:left="-108"/>
              <w:jc w:val="both"/>
              <w:rPr>
                <w:rFonts w:ascii="Times New Roman" w:hAnsi="Times New Roman" w:cs="Times New Roman"/>
                <w:sz w:val="20"/>
              </w:rPr>
            </w:pPr>
          </w:p>
          <w:p w:rsidR="007E4E3D" w:rsidRPr="0018228D" w:rsidRDefault="007E4E3D" w:rsidP="007E4E3D">
            <w:pPr>
              <w:ind w:left="-108"/>
              <w:jc w:val="both"/>
              <w:rPr>
                <w:rFonts w:ascii="Times New Roman" w:hAnsi="Times New Roman" w:cs="Times New Roman"/>
                <w:sz w:val="20"/>
              </w:rPr>
            </w:pPr>
            <w:r w:rsidRPr="007E4E3D">
              <w:rPr>
                <w:rFonts w:ascii="Times New Roman" w:hAnsi="Times New Roman" w:cs="Times New Roman"/>
                <w:sz w:val="20"/>
              </w:rPr>
              <w:lastRenderedPageBreak/>
              <w:t>http://www.sf-kras.ru/wp-content/uploads/2020/06/Prilozhenie-4-Temyi-1.pdf - Перечень тем для проведения Целевого конкурса прикладных научных исследований, направленных на решение проблем городского развития</w:t>
            </w:r>
          </w:p>
        </w:tc>
        <w:tc>
          <w:tcPr>
            <w:tcW w:w="1116" w:type="dxa"/>
          </w:tcPr>
          <w:p w:rsidR="007E4E3D" w:rsidRDefault="007E4E3D" w:rsidP="008C395D">
            <w:pPr>
              <w:ind w:left="-108"/>
              <w:jc w:val="both"/>
              <w:rPr>
                <w:rFonts w:ascii="Times New Roman" w:hAnsi="Times New Roman" w:cs="Times New Roman"/>
                <w:sz w:val="20"/>
              </w:rPr>
            </w:pPr>
            <w:r>
              <w:rPr>
                <w:rFonts w:ascii="Times New Roman" w:hAnsi="Times New Roman" w:cs="Times New Roman"/>
                <w:sz w:val="20"/>
              </w:rPr>
              <w:lastRenderedPageBreak/>
              <w:t>Краевой Фонд Науки</w:t>
            </w:r>
          </w:p>
        </w:tc>
        <w:tc>
          <w:tcPr>
            <w:tcW w:w="1010" w:type="dxa"/>
            <w:gridSpan w:val="2"/>
          </w:tcPr>
          <w:p w:rsidR="007E4E3D" w:rsidRDefault="00CE1203" w:rsidP="008C395D">
            <w:pPr>
              <w:ind w:left="-90"/>
              <w:jc w:val="both"/>
            </w:pPr>
            <w:hyperlink r:id="rId23" w:history="1">
              <w:r w:rsidR="007E4E3D">
                <w:rPr>
                  <w:rStyle w:val="a5"/>
                </w:rPr>
                <w:t>http://www.sf-kras.ru/2020/06/02/d0-9e-d0-b1-d1-8a-d1-8f-d0-b2-d0-bb-d0-</w:t>
              </w:r>
              <w:r w:rsidR="007E4E3D">
                <w:rPr>
                  <w:rStyle w:val="a5"/>
                </w:rPr>
                <w:lastRenderedPageBreak/>
                <w:t>b5-d0-bd-d0-b8-d0-b5-d0-be-d0-bf-d1-80-d0-be-d0-b2-d0-b5-d0-b4-d0-b5-d0-bd-d0-b8-d0-b8-d0-a6-d0-b5-d0-bb-d0-b5-d0-b2-d0-be-d0-b3-d0-be-d0-ba-d0-be-d0-bd/</w:t>
              </w:r>
            </w:hyperlink>
          </w:p>
          <w:p w:rsidR="007E4E3D" w:rsidRDefault="007E4E3D" w:rsidP="008C395D">
            <w:pPr>
              <w:ind w:left="-90"/>
              <w:jc w:val="both"/>
            </w:pPr>
          </w:p>
          <w:p w:rsidR="007E4E3D" w:rsidRDefault="00CE1203" w:rsidP="008C395D">
            <w:pPr>
              <w:ind w:left="-90"/>
              <w:jc w:val="both"/>
            </w:pPr>
            <w:hyperlink r:id="rId24" w:history="1">
              <w:r w:rsidR="007E4E3D">
                <w:rPr>
                  <w:rStyle w:val="a5"/>
                </w:rPr>
                <w:t>http://www.sfkras.ru/</w:t>
              </w:r>
            </w:hyperlink>
            <w:r w:rsidR="007E4E3D">
              <w:t xml:space="preserve"> - для заявки</w:t>
            </w:r>
          </w:p>
        </w:tc>
      </w:tr>
      <w:tr w:rsidR="005B73B0" w:rsidTr="00404AA0">
        <w:tblPrEx>
          <w:tblLook w:val="0000" w:firstRow="0" w:lastRow="0" w:firstColumn="0" w:lastColumn="0" w:noHBand="0" w:noVBand="0"/>
        </w:tblPrEx>
        <w:trPr>
          <w:trHeight w:val="195"/>
        </w:trPr>
        <w:tc>
          <w:tcPr>
            <w:tcW w:w="1560" w:type="dxa"/>
          </w:tcPr>
          <w:p w:rsidR="005B73B0" w:rsidRPr="00E543E8" w:rsidRDefault="005B73B0" w:rsidP="008C395D">
            <w:pPr>
              <w:ind w:left="-108"/>
              <w:jc w:val="both"/>
              <w:rPr>
                <w:rFonts w:ascii="Times New Roman" w:hAnsi="Times New Roman" w:cs="Times New Roman"/>
                <w:b/>
                <w:sz w:val="20"/>
              </w:rPr>
            </w:pPr>
            <w:r w:rsidRPr="005B73B0">
              <w:rPr>
                <w:rFonts w:ascii="Times New Roman" w:hAnsi="Times New Roman" w:cs="Times New Roman"/>
                <w:b/>
                <w:sz w:val="20"/>
              </w:rPr>
              <w:lastRenderedPageBreak/>
              <w:t>VI Всероссийский конкурс молодёжных проектов по инновационному развитию бизнеса «Технократ» (2020 г)</w:t>
            </w:r>
          </w:p>
        </w:tc>
        <w:tc>
          <w:tcPr>
            <w:tcW w:w="4536" w:type="dxa"/>
          </w:tcPr>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Конкурс «Технократ» направлен на оказание поддержки студентам, аспирантам и молодым ученым, стремящимся реализоваться через инновационную деятельность.</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Отличительной особенностью конкурса является партнерство между участниками конкурса и высокотехнологичными компаниями, уже присутствующими на рынке. Планируется, что работы победителей конкурса будут использованы в действующем бизнесе компаний. В качестве рекомендации участникам конкурсного отбора предлагается подтвердить заинтересованность в результатах проекта официальным письмом со стороны высокотехнологичной компании.</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 xml:space="preserve">Конкурс позволит всем участникам заявить о себе в инновационном пространстве, получить профессиональную экспертизу благодаря опыту ведущих экспертов группы РОСНАНО, входящих в состав жюри. </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К участию приглашаются: аспиранты и студенты технических вузов, молодые ученые и научные сотрудники, являющиеся гражданами РФ от 18 до 30 лет, и ранее не побеждавшие в программе «УМНИК». Каждый проект подается и представляется одним физическим лицом.</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Объем предоставляемого в случае победы гранта составляет 500 000 рублей на 2 года. С условиями предоставления гранта можно ознакомиться в Положении.</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Координатор конкурса "Технократ"</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Татьяна Коркишко</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E-</w:t>
            </w:r>
            <w:proofErr w:type="spellStart"/>
            <w:r w:rsidRPr="005B73B0">
              <w:rPr>
                <w:rFonts w:ascii="Times New Roman" w:hAnsi="Times New Roman" w:cs="Times New Roman"/>
                <w:sz w:val="20"/>
              </w:rPr>
              <w:t>mail</w:t>
            </w:r>
            <w:proofErr w:type="spellEnd"/>
            <w:r w:rsidRPr="005B73B0">
              <w:rPr>
                <w:rFonts w:ascii="Times New Roman" w:hAnsi="Times New Roman" w:cs="Times New Roman"/>
                <w:sz w:val="20"/>
              </w:rPr>
              <w:t xml:space="preserve">: Tatyana.Korkishko@rusnano.com </w:t>
            </w:r>
          </w:p>
          <w:p w:rsidR="005B73B0" w:rsidRPr="00EA0A9D" w:rsidRDefault="005B73B0" w:rsidP="005B73B0">
            <w:pPr>
              <w:ind w:left="-108"/>
              <w:jc w:val="both"/>
              <w:rPr>
                <w:rFonts w:ascii="Times New Roman" w:hAnsi="Times New Roman" w:cs="Times New Roman"/>
                <w:sz w:val="20"/>
              </w:rPr>
            </w:pPr>
            <w:proofErr w:type="spellStart"/>
            <w:r w:rsidRPr="005B73B0">
              <w:rPr>
                <w:rFonts w:ascii="Times New Roman" w:hAnsi="Times New Roman" w:cs="Times New Roman"/>
                <w:sz w:val="20"/>
              </w:rPr>
              <w:t>T</w:t>
            </w:r>
            <w:proofErr w:type="gramStart"/>
            <w:r w:rsidRPr="005B73B0">
              <w:rPr>
                <w:rFonts w:ascii="Times New Roman" w:hAnsi="Times New Roman" w:cs="Times New Roman"/>
                <w:sz w:val="20"/>
              </w:rPr>
              <w:t>ел</w:t>
            </w:r>
            <w:proofErr w:type="spellEnd"/>
            <w:r w:rsidRPr="005B73B0">
              <w:rPr>
                <w:rFonts w:ascii="Times New Roman" w:hAnsi="Times New Roman" w:cs="Times New Roman"/>
                <w:sz w:val="20"/>
              </w:rPr>
              <w:t>.:</w:t>
            </w:r>
            <w:proofErr w:type="gramEnd"/>
            <w:r w:rsidRPr="005B73B0">
              <w:rPr>
                <w:rFonts w:ascii="Times New Roman" w:hAnsi="Times New Roman" w:cs="Times New Roman"/>
                <w:sz w:val="20"/>
              </w:rPr>
              <w:t xml:space="preserve"> +7 (495) 988-53-88 доб. 1392</w:t>
            </w:r>
          </w:p>
        </w:tc>
        <w:tc>
          <w:tcPr>
            <w:tcW w:w="2977" w:type="dxa"/>
          </w:tcPr>
          <w:p w:rsidR="005B73B0" w:rsidRPr="00EA0A9D" w:rsidRDefault="005B73B0" w:rsidP="00EA0A9D">
            <w:pPr>
              <w:ind w:left="-108"/>
              <w:jc w:val="both"/>
              <w:rPr>
                <w:rFonts w:ascii="Times New Roman" w:hAnsi="Times New Roman" w:cs="Times New Roman"/>
                <w:sz w:val="20"/>
              </w:rPr>
            </w:pPr>
            <w:r w:rsidRPr="005B73B0">
              <w:rPr>
                <w:rFonts w:ascii="Times New Roman" w:hAnsi="Times New Roman" w:cs="Times New Roman"/>
                <w:sz w:val="20"/>
              </w:rPr>
              <w:t>прием заявок: 01.06.2020 - 30.09.2020</w:t>
            </w:r>
          </w:p>
        </w:tc>
        <w:tc>
          <w:tcPr>
            <w:tcW w:w="4394" w:type="dxa"/>
          </w:tcPr>
          <w:p w:rsidR="005B73B0" w:rsidRDefault="005B73B0" w:rsidP="008C395D">
            <w:pPr>
              <w:ind w:left="-108"/>
              <w:jc w:val="both"/>
              <w:rPr>
                <w:rFonts w:ascii="Times New Roman" w:hAnsi="Times New Roman" w:cs="Times New Roman"/>
                <w:sz w:val="20"/>
              </w:rPr>
            </w:pPr>
            <w:r w:rsidRPr="005B73B0">
              <w:rPr>
                <w:rFonts w:ascii="Times New Roman" w:hAnsi="Times New Roman" w:cs="Times New Roman"/>
                <w:sz w:val="20"/>
              </w:rPr>
              <w:t>К участию приглашаются: аспиранты и студенты технических вузов, молодые ученые и научные сотрудники, являющиеся гражданами РФ от 18 до 30 лет, и ранее не побеждавшие в программе «УМНИК». Каждый проект подается и представляется одним физическим лицом.</w:t>
            </w:r>
          </w:p>
          <w:p w:rsidR="005B73B0" w:rsidRDefault="005B73B0" w:rsidP="008C395D">
            <w:pPr>
              <w:ind w:left="-108"/>
              <w:jc w:val="both"/>
              <w:rPr>
                <w:rFonts w:ascii="Times New Roman" w:hAnsi="Times New Roman" w:cs="Times New Roman"/>
                <w:sz w:val="20"/>
              </w:rPr>
            </w:pP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 xml:space="preserve">Конкурс проводится на площадке РОСНАНО в рамках программы «УМНИК» Фонда содействия инновациям по четырем направлениям: </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Н1. Цифровые технологии</w:t>
            </w:r>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 xml:space="preserve">Н2. Медицина и технологии </w:t>
            </w:r>
            <w:proofErr w:type="spellStart"/>
            <w:r w:rsidRPr="005B73B0">
              <w:rPr>
                <w:rFonts w:ascii="Times New Roman" w:hAnsi="Times New Roman" w:cs="Times New Roman"/>
                <w:sz w:val="20"/>
              </w:rPr>
              <w:t>здоровьесбережения</w:t>
            </w:r>
            <w:proofErr w:type="spellEnd"/>
          </w:p>
          <w:p w:rsidR="005B73B0" w:rsidRP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Н3. Новые материалы и химические технологии</w:t>
            </w:r>
          </w:p>
          <w:p w:rsidR="005B73B0" w:rsidRDefault="005B73B0" w:rsidP="005B73B0">
            <w:pPr>
              <w:ind w:left="-108"/>
              <w:jc w:val="both"/>
              <w:rPr>
                <w:rFonts w:ascii="Times New Roman" w:hAnsi="Times New Roman" w:cs="Times New Roman"/>
                <w:sz w:val="20"/>
              </w:rPr>
            </w:pPr>
            <w:r w:rsidRPr="005B73B0">
              <w:rPr>
                <w:rFonts w:ascii="Times New Roman" w:hAnsi="Times New Roman" w:cs="Times New Roman"/>
                <w:sz w:val="20"/>
              </w:rPr>
              <w:t>Н4. Новые приборы и интеллектуальные производственные технологии</w:t>
            </w:r>
          </w:p>
        </w:tc>
        <w:tc>
          <w:tcPr>
            <w:tcW w:w="1116" w:type="dxa"/>
          </w:tcPr>
          <w:p w:rsidR="005B73B0" w:rsidRPr="00864253" w:rsidRDefault="005B73B0" w:rsidP="008C395D">
            <w:pPr>
              <w:ind w:left="-108"/>
              <w:jc w:val="both"/>
              <w:rPr>
                <w:rFonts w:ascii="Times New Roman" w:hAnsi="Times New Roman" w:cs="Times New Roman"/>
                <w:sz w:val="20"/>
              </w:rPr>
            </w:pPr>
            <w:r w:rsidRPr="005B73B0">
              <w:rPr>
                <w:rFonts w:ascii="Times New Roman" w:hAnsi="Times New Roman" w:cs="Times New Roman"/>
                <w:sz w:val="20"/>
              </w:rPr>
              <w:t>Фонд инфраструктурных и образовательных программ (группа РОСНАНО) и АНО «</w:t>
            </w:r>
            <w:proofErr w:type="spellStart"/>
            <w:r w:rsidRPr="005B73B0">
              <w:rPr>
                <w:rFonts w:ascii="Times New Roman" w:hAnsi="Times New Roman" w:cs="Times New Roman"/>
                <w:sz w:val="20"/>
              </w:rPr>
              <w:t>еНано</w:t>
            </w:r>
            <w:proofErr w:type="spellEnd"/>
            <w:r w:rsidRPr="005B73B0">
              <w:rPr>
                <w:rFonts w:ascii="Times New Roman" w:hAnsi="Times New Roman" w:cs="Times New Roman"/>
                <w:sz w:val="20"/>
              </w:rPr>
              <w:t>»</w:t>
            </w:r>
          </w:p>
        </w:tc>
        <w:tc>
          <w:tcPr>
            <w:tcW w:w="1010" w:type="dxa"/>
            <w:gridSpan w:val="2"/>
          </w:tcPr>
          <w:p w:rsidR="005B73B0" w:rsidRPr="00EA0A9D" w:rsidRDefault="00CE1203" w:rsidP="008C395D">
            <w:pPr>
              <w:ind w:left="-90"/>
              <w:jc w:val="both"/>
              <w:rPr>
                <w:rFonts w:ascii="Times New Roman" w:hAnsi="Times New Roman" w:cs="Times New Roman"/>
                <w:sz w:val="20"/>
              </w:rPr>
            </w:pPr>
            <w:hyperlink r:id="rId25" w:history="1">
              <w:r w:rsidR="005B73B0">
                <w:rPr>
                  <w:rStyle w:val="a5"/>
                </w:rPr>
                <w:t>https://umnik.fasie.ru/rusnano/</w:t>
              </w:r>
            </w:hyperlink>
          </w:p>
        </w:tc>
      </w:tr>
    </w:tbl>
    <w:p w:rsidR="00E27CEE" w:rsidRDefault="00E27CEE" w:rsidP="007C6F0D">
      <w:pPr>
        <w:jc w:val="both"/>
        <w:rPr>
          <w:rFonts w:ascii="Times New Roman" w:hAnsi="Times New Roman" w:cs="Times New Roman"/>
          <w:sz w:val="16"/>
        </w:rPr>
      </w:pPr>
    </w:p>
    <w:p w:rsidR="001C08EC" w:rsidRDefault="00E27CEE" w:rsidP="007C6F0D">
      <w:pPr>
        <w:jc w:val="both"/>
      </w:pPr>
      <w:r>
        <w:rPr>
          <w:rFonts w:ascii="Times New Roman" w:hAnsi="Times New Roman" w:cs="Times New Roman"/>
          <w:sz w:val="16"/>
        </w:rPr>
        <w:t>Обзор подготовил</w:t>
      </w:r>
      <w:r w:rsidRPr="007A017F">
        <w:rPr>
          <w:rFonts w:ascii="Times New Roman" w:hAnsi="Times New Roman" w:cs="Times New Roman"/>
          <w:sz w:val="16"/>
        </w:rPr>
        <w:t xml:space="preserve"> </w:t>
      </w:r>
      <w:r>
        <w:rPr>
          <w:rFonts w:ascii="Times New Roman" w:hAnsi="Times New Roman" w:cs="Times New Roman"/>
          <w:sz w:val="16"/>
        </w:rPr>
        <w:t>методист ЦРПО Ратмир Александрович Шакир.</w:t>
      </w:r>
    </w:p>
    <w:sectPr w:rsidR="001C08EC" w:rsidSect="0052232E">
      <w:pgSz w:w="16838" w:h="11906" w:orient="landscape"/>
      <w:pgMar w:top="56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622"/>
    <w:multiLevelType w:val="hybridMultilevel"/>
    <w:tmpl w:val="1932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10359"/>
    <w:multiLevelType w:val="hybridMultilevel"/>
    <w:tmpl w:val="12E0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D61B4B"/>
    <w:multiLevelType w:val="multilevel"/>
    <w:tmpl w:val="9DE26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F2C4A"/>
    <w:multiLevelType w:val="hybridMultilevel"/>
    <w:tmpl w:val="D0EEC976"/>
    <w:lvl w:ilvl="0" w:tplc="BFBE6CA8">
      <w:start w:val="16"/>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2C0626"/>
    <w:multiLevelType w:val="multilevel"/>
    <w:tmpl w:val="2AA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B"/>
    <w:rsid w:val="00002B7E"/>
    <w:rsid w:val="0002097C"/>
    <w:rsid w:val="000671C0"/>
    <w:rsid w:val="000B6BB4"/>
    <w:rsid w:val="000D1ACE"/>
    <w:rsid w:val="0010069E"/>
    <w:rsid w:val="00101BF0"/>
    <w:rsid w:val="00146CC4"/>
    <w:rsid w:val="001731F6"/>
    <w:rsid w:val="0018228D"/>
    <w:rsid w:val="001C3086"/>
    <w:rsid w:val="002430EF"/>
    <w:rsid w:val="00324684"/>
    <w:rsid w:val="003345EE"/>
    <w:rsid w:val="00342ECA"/>
    <w:rsid w:val="00346FF4"/>
    <w:rsid w:val="00385D03"/>
    <w:rsid w:val="004006E2"/>
    <w:rsid w:val="00404AA0"/>
    <w:rsid w:val="00443AC4"/>
    <w:rsid w:val="004A2DF0"/>
    <w:rsid w:val="005910FC"/>
    <w:rsid w:val="005A23B1"/>
    <w:rsid w:val="005B73B0"/>
    <w:rsid w:val="005E056B"/>
    <w:rsid w:val="00641332"/>
    <w:rsid w:val="006D0143"/>
    <w:rsid w:val="006D1098"/>
    <w:rsid w:val="00701376"/>
    <w:rsid w:val="00761962"/>
    <w:rsid w:val="007873AB"/>
    <w:rsid w:val="007C6F0D"/>
    <w:rsid w:val="007E4E3D"/>
    <w:rsid w:val="00862302"/>
    <w:rsid w:val="00864253"/>
    <w:rsid w:val="008C395D"/>
    <w:rsid w:val="00946156"/>
    <w:rsid w:val="00956C6B"/>
    <w:rsid w:val="0099376E"/>
    <w:rsid w:val="009B2FA1"/>
    <w:rsid w:val="00A82ABF"/>
    <w:rsid w:val="00AE711F"/>
    <w:rsid w:val="00AF7572"/>
    <w:rsid w:val="00B24BC4"/>
    <w:rsid w:val="00B469C5"/>
    <w:rsid w:val="00B47D87"/>
    <w:rsid w:val="00B64933"/>
    <w:rsid w:val="00BB4BF5"/>
    <w:rsid w:val="00BC4802"/>
    <w:rsid w:val="00CE6479"/>
    <w:rsid w:val="00CF3E67"/>
    <w:rsid w:val="00D41D5E"/>
    <w:rsid w:val="00D761CF"/>
    <w:rsid w:val="00D93AFB"/>
    <w:rsid w:val="00E27CEE"/>
    <w:rsid w:val="00E44948"/>
    <w:rsid w:val="00E51192"/>
    <w:rsid w:val="00E543E8"/>
    <w:rsid w:val="00E6725D"/>
    <w:rsid w:val="00EA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0F214-93FD-460F-A30D-9A518B98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6C6B"/>
    <w:rPr>
      <w:color w:val="0563C1" w:themeColor="hyperlink"/>
      <w:u w:val="single"/>
    </w:rPr>
  </w:style>
  <w:style w:type="character" w:styleId="a6">
    <w:name w:val="FollowedHyperlink"/>
    <w:basedOn w:val="a0"/>
    <w:uiPriority w:val="99"/>
    <w:semiHidden/>
    <w:unhideWhenUsed/>
    <w:rsid w:val="00956C6B"/>
    <w:rPr>
      <w:color w:val="954F72" w:themeColor="followedHyperlink"/>
      <w:u w:val="single"/>
    </w:rPr>
  </w:style>
  <w:style w:type="paragraph" w:styleId="a7">
    <w:name w:val="List Paragraph"/>
    <w:basedOn w:val="a"/>
    <w:uiPriority w:val="34"/>
    <w:qFormat/>
    <w:rsid w:val="00AE711F"/>
    <w:pPr>
      <w:ind w:left="720"/>
      <w:contextualSpacing/>
    </w:pPr>
  </w:style>
  <w:style w:type="character" w:styleId="a8">
    <w:name w:val="Strong"/>
    <w:basedOn w:val="a0"/>
    <w:uiPriority w:val="22"/>
    <w:qFormat/>
    <w:rsid w:val="0010069E"/>
    <w:rPr>
      <w:b/>
      <w:bCs/>
    </w:rPr>
  </w:style>
  <w:style w:type="paragraph" w:styleId="a9">
    <w:name w:val="Balloon Text"/>
    <w:basedOn w:val="a"/>
    <w:link w:val="aa"/>
    <w:uiPriority w:val="99"/>
    <w:semiHidden/>
    <w:unhideWhenUsed/>
    <w:rsid w:val="00342E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2ECA"/>
    <w:rPr>
      <w:rFonts w:ascii="Segoe UI" w:hAnsi="Segoe UI" w:cs="Segoe UI"/>
      <w:sz w:val="18"/>
      <w:szCs w:val="18"/>
    </w:rPr>
  </w:style>
  <w:style w:type="paragraph" w:customStyle="1" w:styleId="name">
    <w:name w:val="name"/>
    <w:basedOn w:val="a"/>
    <w:rsid w:val="005A2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29849">
      <w:bodyDiv w:val="1"/>
      <w:marLeft w:val="0"/>
      <w:marRight w:val="0"/>
      <w:marTop w:val="0"/>
      <w:marBottom w:val="0"/>
      <w:divBdr>
        <w:top w:val="none" w:sz="0" w:space="0" w:color="auto"/>
        <w:left w:val="none" w:sz="0" w:space="0" w:color="auto"/>
        <w:bottom w:val="none" w:sz="0" w:space="0" w:color="auto"/>
        <w:right w:val="none" w:sz="0" w:space="0" w:color="auto"/>
      </w:divBdr>
    </w:div>
    <w:div w:id="621689414">
      <w:bodyDiv w:val="1"/>
      <w:marLeft w:val="0"/>
      <w:marRight w:val="0"/>
      <w:marTop w:val="0"/>
      <w:marBottom w:val="0"/>
      <w:divBdr>
        <w:top w:val="none" w:sz="0" w:space="0" w:color="auto"/>
        <w:left w:val="none" w:sz="0" w:space="0" w:color="auto"/>
        <w:bottom w:val="none" w:sz="0" w:space="0" w:color="auto"/>
        <w:right w:val="none" w:sz="0" w:space="0" w:color="auto"/>
      </w:divBdr>
    </w:div>
    <w:div w:id="1169366013">
      <w:bodyDiv w:val="1"/>
      <w:marLeft w:val="0"/>
      <w:marRight w:val="0"/>
      <w:marTop w:val="0"/>
      <w:marBottom w:val="0"/>
      <w:divBdr>
        <w:top w:val="none" w:sz="0" w:space="0" w:color="auto"/>
        <w:left w:val="none" w:sz="0" w:space="0" w:color="auto"/>
        <w:bottom w:val="none" w:sz="0" w:space="0" w:color="auto"/>
        <w:right w:val="none" w:sz="0" w:space="0" w:color="auto"/>
      </w:divBdr>
    </w:div>
    <w:div w:id="1398045046">
      <w:bodyDiv w:val="1"/>
      <w:marLeft w:val="0"/>
      <w:marRight w:val="0"/>
      <w:marTop w:val="0"/>
      <w:marBottom w:val="0"/>
      <w:divBdr>
        <w:top w:val="none" w:sz="0" w:space="0" w:color="auto"/>
        <w:left w:val="none" w:sz="0" w:space="0" w:color="auto"/>
        <w:bottom w:val="none" w:sz="0" w:space="0" w:color="auto"/>
        <w:right w:val="none" w:sz="0" w:space="0" w:color="auto"/>
      </w:divBdr>
      <w:divsChild>
        <w:div w:id="662662097">
          <w:marLeft w:val="0"/>
          <w:marRight w:val="0"/>
          <w:marTop w:val="0"/>
          <w:marBottom w:val="0"/>
          <w:divBdr>
            <w:top w:val="none" w:sz="0" w:space="0" w:color="auto"/>
            <w:left w:val="none" w:sz="0" w:space="0" w:color="auto"/>
            <w:bottom w:val="none" w:sz="0" w:space="0" w:color="auto"/>
            <w:right w:val="none" w:sz="0" w:space="0" w:color="auto"/>
          </w:divBdr>
          <w:divsChild>
            <w:div w:id="1062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8497">
      <w:bodyDiv w:val="1"/>
      <w:marLeft w:val="0"/>
      <w:marRight w:val="0"/>
      <w:marTop w:val="0"/>
      <w:marBottom w:val="0"/>
      <w:divBdr>
        <w:top w:val="none" w:sz="0" w:space="0" w:color="auto"/>
        <w:left w:val="none" w:sz="0" w:space="0" w:color="auto"/>
        <w:bottom w:val="none" w:sz="0" w:space="0" w:color="auto"/>
        <w:right w:val="none" w:sz="0" w:space="0" w:color="auto"/>
      </w:divBdr>
    </w:div>
    <w:div w:id="1853764000">
      <w:bodyDiv w:val="1"/>
      <w:marLeft w:val="0"/>
      <w:marRight w:val="0"/>
      <w:marTop w:val="0"/>
      <w:marBottom w:val="0"/>
      <w:divBdr>
        <w:top w:val="none" w:sz="0" w:space="0" w:color="auto"/>
        <w:left w:val="none" w:sz="0" w:space="0" w:color="auto"/>
        <w:bottom w:val="none" w:sz="0" w:space="0" w:color="auto"/>
        <w:right w:val="none" w:sz="0" w:space="0" w:color="auto"/>
      </w:divBdr>
      <w:divsChild>
        <w:div w:id="1981836128">
          <w:marLeft w:val="0"/>
          <w:marRight w:val="0"/>
          <w:marTop w:val="0"/>
          <w:marBottom w:val="0"/>
          <w:divBdr>
            <w:top w:val="none" w:sz="0" w:space="0" w:color="auto"/>
            <w:left w:val="none" w:sz="0" w:space="0" w:color="auto"/>
            <w:bottom w:val="none" w:sz="0" w:space="0" w:color="auto"/>
            <w:right w:val="none" w:sz="0" w:space="0" w:color="auto"/>
          </w:divBdr>
        </w:div>
      </w:divsChild>
    </w:div>
    <w:div w:id="20043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lukashina@asi.ru" TargetMode="External"/><Relationship Id="rId13" Type="http://schemas.openxmlformats.org/officeDocument/2006/relationships/hyperlink" Target="https://www.russkiymir.ru/grants/regulations.php" TargetMode="External"/><Relationship Id="rId18" Type="http://schemas.openxmlformats.org/officeDocument/2006/relationships/hyperlink" Target="http://2020.prof-it.d-russia.ru/st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rthernforum.org/ru/news-ru/829-konkurs-proektov-severnogo-foruma-2020" TargetMode="External"/><Relationship Id="rId7" Type="http://schemas.openxmlformats.org/officeDocument/2006/relationships/hyperlink" Target="https://asi.ru/projects/submit_a_project/" TargetMode="External"/><Relationship Id="rId12" Type="http://schemas.openxmlformats.org/officeDocument/2006/relationships/hyperlink" Target="https://rscf.ru/upload/iblock/4b3/4b35db28dbdd257b85fe363513e85ea0.pdf" TargetMode="External"/><Relationship Id="rId17" Type="http://schemas.openxmlformats.org/officeDocument/2006/relationships/hyperlink" Target="https://www.asi.org.ru/news/2020/07/20/konkurschempion-ustojchivogo-razvitiya/" TargetMode="External"/><Relationship Id="rId25" Type="http://schemas.openxmlformats.org/officeDocument/2006/relationships/hyperlink" Target="https://umnik.fasie.ru/rusnano/" TargetMode="External"/><Relationship Id="rId2" Type="http://schemas.openxmlformats.org/officeDocument/2006/relationships/styles" Target="styles.xml"/><Relationship Id="rId16" Type="http://schemas.openxmlformats.org/officeDocument/2006/relationships/hyperlink" Target="https://oknokachestvo.ru/konkurs" TargetMode="External"/><Relationship Id="rId20" Type="http://schemas.openxmlformats.org/officeDocument/2006/relationships/hyperlink" Target="http://rsci.ru/grants/grant_news/299/242812.php" TargetMode="External"/><Relationship Id="rId1" Type="http://schemas.openxmlformats.org/officeDocument/2006/relationships/numbering" Target="numbering.xml"/><Relationship Id="rId6" Type="http://schemas.openxmlformats.org/officeDocument/2006/relationships/hyperlink" Target="mailto:eb.pustynskaya@asi.ru" TargetMode="External"/><Relationship Id="rId11" Type="http://schemas.openxmlformats.org/officeDocument/2006/relationships/hyperlink" Target="https://rscf.ru/upload/iblock/870/870e6a1afce551fd76e465483be50ce1.pdf" TargetMode="External"/><Relationship Id="rId24" Type="http://schemas.openxmlformats.org/officeDocument/2006/relationships/hyperlink" Target="http://www.sfkras.ru/" TargetMode="External"/><Relationship Id="rId5" Type="http://schemas.openxmlformats.org/officeDocument/2006/relationships/hyperlink" Target="mailto:vm.lukashina@asi.ru" TargetMode="External"/><Relationship Id="rId15" Type="http://schemas.openxmlformats.org/officeDocument/2006/relationships/hyperlink" Target="https://forum.asi.ru/" TargetMode="External"/><Relationship Id="rId23" Type="http://schemas.openxmlformats.org/officeDocument/2006/relationships/hyperlink" Target="http://www.sf-kras.ru/2020/06/02/d0-9e-d0-b1-d1-8a-d1-8f-d0-b2-d0-bb-d0-b5-d0-bd-d0-b8-d0-b5-d0-be-d0-bf-d1-80-d0-be-d0-b2-d0-b5-d0-b4-d0-b5-d0-bd-d0-b8-d0-b8-d0-a6-d0-b5-d0-bb-d0-b5-d0-b2-d0-be-d0-b3-d0-be-d0-ba-d0-be-d0-bd/" TargetMode="External"/><Relationship Id="rId10" Type="http://schemas.openxmlformats.org/officeDocument/2006/relationships/hyperlink" Target="https://rscf.ru/contests/" TargetMode="External"/><Relationship Id="rId19" Type="http://schemas.openxmlformats.org/officeDocument/2006/relationships/hyperlink" Target="http://konkurs.d-russia.ru/" TargetMode="External"/><Relationship Id="rId4" Type="http://schemas.openxmlformats.org/officeDocument/2006/relationships/webSettings" Target="webSettings.xml"/><Relationship Id="rId9" Type="http://schemas.openxmlformats.org/officeDocument/2006/relationships/hyperlink" Target="mailto:eb.pustynskaya@asi.ru" TargetMode="External"/><Relationship Id="rId14" Type="http://schemas.openxmlformats.org/officeDocument/2006/relationships/hyperlink" Target="https://idea.asi.ru/" TargetMode="External"/><Relationship Id="rId22" Type="http://schemas.openxmlformats.org/officeDocument/2006/relationships/hyperlink" Target="https://www.northernforum.org/images/News/2020/Call_for_Projects_RUS.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dc:creator>
  <cp:keywords/>
  <dc:description/>
  <cp:lastModifiedBy>Шакир Ротмир Александрович</cp:lastModifiedBy>
  <cp:revision>4</cp:revision>
  <cp:lastPrinted>2020-04-06T02:21:00Z</cp:lastPrinted>
  <dcterms:created xsi:type="dcterms:W3CDTF">2020-08-03T07:37:00Z</dcterms:created>
  <dcterms:modified xsi:type="dcterms:W3CDTF">2020-08-06T05:29:00Z</dcterms:modified>
</cp:coreProperties>
</file>