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6B" w:rsidRPr="00B970AE" w:rsidRDefault="00956C6B" w:rsidP="009507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B970AE">
        <w:rPr>
          <w:rFonts w:ascii="Times New Roman" w:eastAsia="Calibri" w:hAnsi="Times New Roman" w:cs="Times New Roman"/>
          <w:b/>
        </w:rPr>
        <w:t xml:space="preserve">Информация </w:t>
      </w:r>
      <w:r w:rsidRPr="00B970AE">
        <w:rPr>
          <w:rFonts w:ascii="Times New Roman" w:hAnsi="Times New Roman" w:cs="Times New Roman"/>
          <w:b/>
          <w:bCs/>
          <w:iCs/>
          <w:color w:val="000000"/>
          <w:lang w:eastAsia="ru-RU"/>
        </w:rPr>
        <w:t>Центра развития профессионального образования</w:t>
      </w:r>
      <w:r w:rsidR="00E86631" w:rsidRPr="00B970AE"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Pr="00B970AE">
        <w:rPr>
          <w:rFonts w:ascii="Times New Roman" w:eastAsia="Calibri" w:hAnsi="Times New Roman" w:cs="Times New Roman"/>
          <w:b/>
        </w:rPr>
        <w:t xml:space="preserve">о </w:t>
      </w:r>
      <w:proofErr w:type="spellStart"/>
      <w:r w:rsidRPr="00B970AE">
        <w:rPr>
          <w:rFonts w:ascii="Times New Roman" w:eastAsia="Calibri" w:hAnsi="Times New Roman" w:cs="Times New Roman"/>
          <w:b/>
        </w:rPr>
        <w:t>грантовых</w:t>
      </w:r>
      <w:proofErr w:type="spellEnd"/>
      <w:r w:rsidRPr="00B970AE">
        <w:rPr>
          <w:rFonts w:ascii="Times New Roman" w:eastAsia="Calibri" w:hAnsi="Times New Roman" w:cs="Times New Roman"/>
          <w:b/>
        </w:rPr>
        <w:t xml:space="preserve"> конкурсах и программах.</w:t>
      </w:r>
    </w:p>
    <w:p w:rsidR="00956C6B" w:rsidRPr="00B970AE" w:rsidRDefault="00616EDE" w:rsidP="00E8663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Август</w:t>
      </w:r>
      <w:r w:rsidR="000F062C">
        <w:rPr>
          <w:rFonts w:ascii="Times New Roman" w:eastAsia="Calibri" w:hAnsi="Times New Roman" w:cs="Times New Roman"/>
          <w:b/>
        </w:rPr>
        <w:t xml:space="preserve"> </w:t>
      </w:r>
      <w:r w:rsidR="00D5025F" w:rsidRPr="00B970AE">
        <w:rPr>
          <w:rFonts w:ascii="Times New Roman" w:eastAsia="Calibri" w:hAnsi="Times New Roman" w:cs="Times New Roman"/>
          <w:b/>
        </w:rPr>
        <w:t xml:space="preserve"> </w:t>
      </w:r>
      <w:r w:rsidR="00735350" w:rsidRPr="00B970AE">
        <w:rPr>
          <w:rFonts w:ascii="Times New Roman" w:eastAsia="Calibri" w:hAnsi="Times New Roman" w:cs="Times New Roman"/>
          <w:b/>
        </w:rPr>
        <w:t xml:space="preserve"> </w:t>
      </w:r>
      <w:r w:rsidR="00FE472E" w:rsidRPr="00B970AE">
        <w:rPr>
          <w:rFonts w:ascii="Times New Roman" w:eastAsia="Calibri" w:hAnsi="Times New Roman" w:cs="Times New Roman"/>
          <w:b/>
        </w:rPr>
        <w:t xml:space="preserve"> </w:t>
      </w:r>
      <w:r w:rsidR="00956C6B" w:rsidRPr="00B970AE">
        <w:rPr>
          <w:rFonts w:ascii="Times New Roman" w:eastAsia="Calibri" w:hAnsi="Times New Roman" w:cs="Times New Roman"/>
          <w:b/>
        </w:rPr>
        <w:t>202</w:t>
      </w:r>
      <w:r w:rsidR="00017FDA" w:rsidRPr="00B970AE">
        <w:rPr>
          <w:rFonts w:ascii="Times New Roman" w:eastAsia="Calibri" w:hAnsi="Times New Roman" w:cs="Times New Roman"/>
          <w:b/>
        </w:rPr>
        <w:t>1</w:t>
      </w:r>
      <w:r w:rsidR="00956C6B" w:rsidRPr="00B970AE">
        <w:rPr>
          <w:rFonts w:ascii="Times New Roman" w:eastAsia="Calibri" w:hAnsi="Times New Roman" w:cs="Times New Roman"/>
          <w:b/>
        </w:rPr>
        <w:t xml:space="preserve"> г.</w:t>
      </w:r>
    </w:p>
    <w:p w:rsidR="00956C6B" w:rsidRPr="00B970AE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4082"/>
        <w:gridCol w:w="3006"/>
        <w:gridCol w:w="3402"/>
        <w:gridCol w:w="2108"/>
        <w:gridCol w:w="13"/>
        <w:gridCol w:w="997"/>
      </w:tblGrid>
      <w:tr w:rsidR="00956C6B" w:rsidRPr="00B970AE" w:rsidTr="003E2262">
        <w:tc>
          <w:tcPr>
            <w:tcW w:w="1730" w:type="dxa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A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082" w:type="dxa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AE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  <w:tc>
          <w:tcPr>
            <w:tcW w:w="3006" w:type="dxa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970AE">
              <w:rPr>
                <w:rFonts w:ascii="Times New Roman" w:hAnsi="Times New Roman" w:cs="Times New Roman"/>
                <w:b/>
              </w:rPr>
              <w:t>Дедлайн</w:t>
            </w:r>
            <w:proofErr w:type="spellEnd"/>
          </w:p>
        </w:tc>
        <w:tc>
          <w:tcPr>
            <w:tcW w:w="3402" w:type="dxa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AE">
              <w:rPr>
                <w:rFonts w:ascii="Times New Roman" w:hAnsi="Times New Roman" w:cs="Times New Roman"/>
                <w:b/>
              </w:rPr>
              <w:t xml:space="preserve">Участники, требования к кандидатам </w:t>
            </w:r>
          </w:p>
        </w:tc>
        <w:tc>
          <w:tcPr>
            <w:tcW w:w="2121" w:type="dxa"/>
            <w:gridSpan w:val="2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AE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997" w:type="dxa"/>
          </w:tcPr>
          <w:p w:rsidR="00956C6B" w:rsidRPr="00B970AE" w:rsidRDefault="00956C6B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70AE">
              <w:rPr>
                <w:rFonts w:ascii="Times New Roman" w:hAnsi="Times New Roman" w:cs="Times New Roman"/>
                <w:b/>
              </w:rPr>
              <w:t>Более подробная информация</w:t>
            </w:r>
          </w:p>
        </w:tc>
        <w:bookmarkStart w:id="0" w:name="_GoBack"/>
        <w:bookmarkEnd w:id="0"/>
      </w:tr>
      <w:tr w:rsidR="00963E0C" w:rsidRPr="00B970AE" w:rsidTr="003E2262">
        <w:tc>
          <w:tcPr>
            <w:tcW w:w="1730" w:type="dxa"/>
          </w:tcPr>
          <w:p w:rsidR="00963E0C" w:rsidRPr="00654113" w:rsidRDefault="00963E0C" w:rsidP="005A4F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 содействия инновациям</w:t>
            </w:r>
          </w:p>
        </w:tc>
        <w:tc>
          <w:tcPr>
            <w:tcW w:w="4082" w:type="dxa"/>
          </w:tcPr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Фонд объявляет о начале отбора проектов по программам «Старт» и «Развитие» в рамках федерального проекта «Искусственный интеллект» национальной программы «Цифровая экономика».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Конкурсы направлены на отбор проектов по следующим направлениям (лотам):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компьютерное зрение;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обработка естественного языка;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распознавание и синтез речи;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интеллектуальные системы поддержки принятия решений;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перспективные методы искусственного интеллекта.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Проект должен соответствовать критериям определения принадлежности к проектам в сфере искусственного интеллекта, установленным Министерством экономического развити</w:t>
            </w:r>
            <w:r>
              <w:rPr>
                <w:rFonts w:ascii="Times New Roman" w:hAnsi="Times New Roman" w:cs="Times New Roman"/>
              </w:rPr>
              <w:t>я Российской Федерации</w:t>
            </w:r>
            <w:r w:rsidRPr="003F7A19">
              <w:rPr>
                <w:rFonts w:ascii="Times New Roman" w:hAnsi="Times New Roman" w:cs="Times New Roman"/>
              </w:rPr>
              <w:t>: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критерию предмета проекта;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критерию базовой технологии;</w:t>
            </w:r>
          </w:p>
          <w:p w:rsidR="003F7A19" w:rsidRPr="003F7A19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>критерию результата реализации проекта.</w:t>
            </w:r>
          </w:p>
          <w:p w:rsidR="00963E0C" w:rsidRPr="00CA6014" w:rsidRDefault="003F7A19" w:rsidP="003F7A19">
            <w:pPr>
              <w:jc w:val="both"/>
              <w:rPr>
                <w:rFonts w:ascii="Times New Roman" w:hAnsi="Times New Roman" w:cs="Times New Roman"/>
              </w:rPr>
            </w:pPr>
            <w:r w:rsidRPr="003F7A19">
              <w:rPr>
                <w:rFonts w:ascii="Times New Roman" w:hAnsi="Times New Roman" w:cs="Times New Roman"/>
              </w:rPr>
              <w:t xml:space="preserve">В рамках конкурса будут поддержаны только технологические решения, позволяющие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</w:t>
            </w:r>
            <w:r w:rsidRPr="003F7A19">
              <w:rPr>
                <w:rFonts w:ascii="Times New Roman" w:hAnsi="Times New Roman" w:cs="Times New Roman"/>
              </w:rPr>
              <w:lastRenderedPageBreak/>
              <w:t>интеллектуальной деятельности человека.</w:t>
            </w:r>
          </w:p>
        </w:tc>
        <w:tc>
          <w:tcPr>
            <w:tcW w:w="3006" w:type="dxa"/>
          </w:tcPr>
          <w:p w:rsidR="00963E0C" w:rsidRPr="00CA6014" w:rsidRDefault="003F7A19" w:rsidP="00E27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10:00 (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3F7A19">
              <w:rPr>
                <w:rFonts w:ascii="Times New Roman" w:hAnsi="Times New Roman" w:cs="Times New Roman"/>
              </w:rPr>
              <w:t>ск</w:t>
            </w:r>
            <w:proofErr w:type="spellEnd"/>
            <w:r w:rsidRPr="003F7A19">
              <w:rPr>
                <w:rFonts w:ascii="Times New Roman" w:hAnsi="Times New Roman" w:cs="Times New Roman"/>
              </w:rPr>
              <w:t>) 20 сентября 2021 года.</w:t>
            </w:r>
          </w:p>
        </w:tc>
        <w:tc>
          <w:tcPr>
            <w:tcW w:w="3402" w:type="dxa"/>
          </w:tcPr>
          <w:p w:rsidR="00E34F3C" w:rsidRPr="00E34F3C" w:rsidRDefault="00E34F3C" w:rsidP="00FF26F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4F3C">
              <w:rPr>
                <w:rFonts w:ascii="Times New Roman" w:hAnsi="Times New Roman" w:cs="Times New Roman"/>
              </w:rPr>
              <w:t>В конкурсе могут принимать</w:t>
            </w:r>
            <w:r w:rsidR="00FF26F3">
              <w:rPr>
                <w:rFonts w:ascii="Times New Roman" w:hAnsi="Times New Roman" w:cs="Times New Roman"/>
              </w:rPr>
              <w:t xml:space="preserve"> у</w:t>
            </w:r>
            <w:r w:rsidRPr="00E34F3C">
              <w:rPr>
                <w:rFonts w:ascii="Times New Roman" w:hAnsi="Times New Roman" w:cs="Times New Roman"/>
              </w:rPr>
              <w:t>частие предприятия:</w:t>
            </w:r>
          </w:p>
          <w:p w:rsidR="00E34F3C" w:rsidRPr="00E34F3C" w:rsidRDefault="00E34F3C" w:rsidP="00FF26F3">
            <w:pPr>
              <w:pStyle w:val="a7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4F3C">
              <w:rPr>
                <w:rFonts w:ascii="Times New Roman" w:hAnsi="Times New Roman" w:cs="Times New Roman"/>
              </w:rPr>
              <w:t xml:space="preserve">относящиеся к малым согласно № 209-ФЗ от 24.07.2007 г. </w:t>
            </w:r>
            <w:r w:rsidR="00F51D75">
              <w:rPr>
                <w:rFonts w:ascii="Times New Roman" w:hAnsi="Times New Roman" w:cs="Times New Roman"/>
              </w:rPr>
              <w:t>и</w:t>
            </w:r>
            <w:r w:rsidRPr="00E34F3C">
              <w:rPr>
                <w:rFonts w:ascii="Times New Roman" w:hAnsi="Times New Roman" w:cs="Times New Roman"/>
              </w:rPr>
              <w:t xml:space="preserve"> единому реестру субъектов малого и среднего </w:t>
            </w:r>
            <w:r w:rsidR="00F51D75">
              <w:rPr>
                <w:rFonts w:ascii="Times New Roman" w:hAnsi="Times New Roman" w:cs="Times New Roman"/>
              </w:rPr>
              <w:t>п</w:t>
            </w:r>
            <w:r w:rsidRPr="00E34F3C">
              <w:rPr>
                <w:rFonts w:ascii="Times New Roman" w:hAnsi="Times New Roman" w:cs="Times New Roman"/>
              </w:rPr>
              <w:t>редпринимательства;</w:t>
            </w:r>
          </w:p>
          <w:p w:rsidR="00E34F3C" w:rsidRPr="00E34F3C" w:rsidRDefault="00E34F3C" w:rsidP="00FF26F3">
            <w:pPr>
              <w:pStyle w:val="a7"/>
              <w:numPr>
                <w:ilvl w:val="0"/>
                <w:numId w:val="45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E34F3C">
              <w:rPr>
                <w:rFonts w:ascii="Times New Roman" w:hAnsi="Times New Roman" w:cs="Times New Roman"/>
              </w:rPr>
              <w:t>у которых нет незавершенных договоров гранта с Фондом.</w:t>
            </w:r>
          </w:p>
          <w:p w:rsidR="00963E0C" w:rsidRPr="005145AB" w:rsidRDefault="00963E0C" w:rsidP="00E34F3C">
            <w:pPr>
              <w:numPr>
                <w:ilvl w:val="0"/>
                <w:numId w:val="43"/>
              </w:numPr>
              <w:shd w:val="clear" w:color="auto" w:fill="FFFFFF"/>
              <w:spacing w:line="435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:rsidR="00963E0C" w:rsidRPr="00A92062" w:rsidRDefault="00441785" w:rsidP="00A92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Фонд содействия инновациям</w:t>
            </w:r>
          </w:p>
        </w:tc>
        <w:tc>
          <w:tcPr>
            <w:tcW w:w="997" w:type="dxa"/>
          </w:tcPr>
          <w:p w:rsidR="00963E0C" w:rsidRDefault="003E7B27" w:rsidP="00E27CE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4E1522">
                <w:rPr>
                  <w:rStyle w:val="a5"/>
                </w:rPr>
                <w:t>https://fasie.ru/press/fund/ai/</w:t>
              </w:r>
            </w:hyperlink>
            <w:r>
              <w:t xml:space="preserve"> </w:t>
            </w:r>
          </w:p>
        </w:tc>
      </w:tr>
      <w:tr w:rsidR="005D6197" w:rsidRPr="00B970AE" w:rsidTr="003E2262">
        <w:tc>
          <w:tcPr>
            <w:tcW w:w="1730" w:type="dxa"/>
          </w:tcPr>
          <w:p w:rsidR="005D6197" w:rsidRDefault="00CA1F55" w:rsidP="005A4F0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A1F55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CA1F55"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  <w:tc>
          <w:tcPr>
            <w:tcW w:w="4082" w:type="dxa"/>
          </w:tcPr>
          <w:p w:rsidR="005D6197" w:rsidRDefault="005D6197" w:rsidP="00CA1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отбор</w:t>
            </w:r>
            <w:r w:rsidRPr="005D6197">
              <w:rPr>
                <w:rFonts w:ascii="Times New Roman" w:hAnsi="Times New Roman" w:cs="Times New Roman"/>
              </w:rPr>
              <w:t xml:space="preserve"> на предоставление грантов в форме субсидий из федерального бюджета юридическим лицам на реализацию мероприятий по внедрению комплексов цифровых сервисов и решений, созданных на базе цифровых платформ</w:t>
            </w:r>
            <w:r w:rsidR="00CA1F55">
              <w:rPr>
                <w:rFonts w:ascii="Times New Roman" w:hAnsi="Times New Roman" w:cs="Times New Roman"/>
              </w:rPr>
              <w:t>.</w:t>
            </w:r>
          </w:p>
          <w:p w:rsidR="00A42C6F" w:rsidRPr="00A42C6F" w:rsidRDefault="00A42C6F" w:rsidP="00A42C6F">
            <w:pPr>
              <w:jc w:val="both"/>
              <w:rPr>
                <w:rFonts w:ascii="Times New Roman" w:hAnsi="Times New Roman" w:cs="Times New Roman"/>
              </w:rPr>
            </w:pPr>
          </w:p>
          <w:p w:rsidR="00A42C6F" w:rsidRPr="00A42C6F" w:rsidRDefault="00A42C6F" w:rsidP="00A42C6F">
            <w:pPr>
              <w:jc w:val="both"/>
              <w:rPr>
                <w:rFonts w:ascii="Times New Roman" w:hAnsi="Times New Roman" w:cs="Times New Roman"/>
              </w:rPr>
            </w:pPr>
            <w:r w:rsidRPr="00A42C6F">
              <w:rPr>
                <w:rFonts w:ascii="Times New Roman" w:hAnsi="Times New Roman" w:cs="Times New Roman"/>
              </w:rPr>
              <w:t>Предметом конкурса является определение получателей гранта, исходя из наилучших условий достижения результатов, направленных на реализацию мероприятий по внедрению комплексов цифровых сервисов и решений, созданных на базе цифровых платформ в рамках деятельности консорциумов, в организациях в целях достижения результата федерального проекта "Кадры для цифровой экономики" национальной программы "Цифровая экономика Российской Федерации" - "внедрены комплексы цифровых сервисов и решений, созданных на базе цифровых платформ, в организациях, осуществляющих образовательную деятельность по образовательным программам высшего образования".</w:t>
            </w:r>
          </w:p>
          <w:p w:rsidR="00A42C6F" w:rsidRPr="00A42C6F" w:rsidRDefault="00A42C6F" w:rsidP="00A42C6F">
            <w:pPr>
              <w:jc w:val="both"/>
              <w:rPr>
                <w:rFonts w:ascii="Times New Roman" w:hAnsi="Times New Roman" w:cs="Times New Roman"/>
              </w:rPr>
            </w:pPr>
          </w:p>
          <w:p w:rsidR="00A42C6F" w:rsidRPr="00963E0C" w:rsidRDefault="00A42C6F" w:rsidP="00A42C6F">
            <w:pPr>
              <w:jc w:val="both"/>
              <w:rPr>
                <w:rFonts w:ascii="Times New Roman" w:hAnsi="Times New Roman" w:cs="Times New Roman"/>
              </w:rPr>
            </w:pPr>
            <w:r w:rsidRPr="00A42C6F">
              <w:rPr>
                <w:rFonts w:ascii="Times New Roman" w:hAnsi="Times New Roman" w:cs="Times New Roman"/>
              </w:rPr>
              <w:t>Грант предоставляется на трехлетний период в размере, установленном в объявлении о проведении конкурса.</w:t>
            </w:r>
          </w:p>
        </w:tc>
        <w:tc>
          <w:tcPr>
            <w:tcW w:w="3006" w:type="dxa"/>
          </w:tcPr>
          <w:p w:rsidR="005D6197" w:rsidRDefault="005D6197" w:rsidP="00E27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11.00 23 августа 2021 (по МСК)</w:t>
            </w:r>
          </w:p>
        </w:tc>
        <w:tc>
          <w:tcPr>
            <w:tcW w:w="3402" w:type="dxa"/>
          </w:tcPr>
          <w:p w:rsidR="005D6197" w:rsidRPr="0024047D" w:rsidRDefault="00CA1F55" w:rsidP="00CA1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осуществляющие</w:t>
            </w:r>
            <w:r w:rsidRPr="00CA1F55">
              <w:rPr>
                <w:rFonts w:ascii="Times New Roman" w:hAnsi="Times New Roman" w:cs="Times New Roman"/>
              </w:rPr>
              <w:t xml:space="preserve"> образовательную деятельность по образовательным программам высшего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gridSpan w:val="2"/>
          </w:tcPr>
          <w:p w:rsidR="005D6197" w:rsidRDefault="00D0436C" w:rsidP="00A9206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A1F55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CA1F55"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  <w:tc>
          <w:tcPr>
            <w:tcW w:w="997" w:type="dxa"/>
          </w:tcPr>
          <w:p w:rsidR="005D6197" w:rsidRDefault="00D0436C" w:rsidP="00E27CEE">
            <w:pPr>
              <w:jc w:val="both"/>
            </w:pPr>
            <w:hyperlink r:id="rId6" w:history="1">
              <w:r w:rsidRPr="004E1522">
                <w:rPr>
                  <w:rStyle w:val="a5"/>
                </w:rPr>
                <w:t>https://minobrnauki.gov.ru/documents/?ELEMENT_ID=37112</w:t>
              </w:r>
            </w:hyperlink>
            <w:r>
              <w:t xml:space="preserve"> </w:t>
            </w:r>
          </w:p>
        </w:tc>
      </w:tr>
      <w:tr w:rsidR="00441785" w:rsidRPr="00B970AE" w:rsidTr="003E2262">
        <w:tc>
          <w:tcPr>
            <w:tcW w:w="1730" w:type="dxa"/>
          </w:tcPr>
          <w:p w:rsidR="00441785" w:rsidRPr="00722612" w:rsidRDefault="00441785" w:rsidP="0033575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  <w:t>Лучший гид России</w:t>
            </w:r>
          </w:p>
        </w:tc>
        <w:tc>
          <w:tcPr>
            <w:tcW w:w="4082" w:type="dxa"/>
          </w:tcPr>
          <w:p w:rsidR="00441785" w:rsidRPr="00441785" w:rsidRDefault="00441785" w:rsidP="0044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гид России» - самый масштабный в стране конкурс </w:t>
            </w:r>
            <w:proofErr w:type="spellStart"/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t>видеоэкскурсий</w:t>
            </w:r>
            <w:proofErr w:type="spellEnd"/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t xml:space="preserve"> среди профессиональных гидов и любителей. Проект был учрежден в 2017 году Русским географическим обществом, телеканалом «Моя планета» и радио «Маяк».</w:t>
            </w:r>
          </w:p>
          <w:p w:rsidR="00441785" w:rsidRPr="00441785" w:rsidRDefault="00441785" w:rsidP="0044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1785" w:rsidRPr="00722612" w:rsidRDefault="00441785" w:rsidP="0044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 конкурса – найти самых увлеченных и талантливых гидов, способных заинтересовать красотами и достопримечательностями своего региона жителей всей страны.</w:t>
            </w:r>
          </w:p>
        </w:tc>
        <w:tc>
          <w:tcPr>
            <w:tcW w:w="3006" w:type="dxa"/>
          </w:tcPr>
          <w:p w:rsidR="00441785" w:rsidRPr="00441785" w:rsidRDefault="00441785" w:rsidP="0044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 работ на конкурс:</w:t>
            </w:r>
          </w:p>
          <w:p w:rsidR="00441785" w:rsidRPr="00722612" w:rsidRDefault="00441785" w:rsidP="004417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785">
              <w:rPr>
                <w:rFonts w:ascii="Times New Roman" w:eastAsia="Times New Roman" w:hAnsi="Times New Roman" w:cs="Times New Roman"/>
                <w:lang w:eastAsia="ru-RU"/>
              </w:rPr>
              <w:t xml:space="preserve">с 24 мая 2021 по </w:t>
            </w:r>
            <w:r w:rsidRPr="00CB49A8">
              <w:rPr>
                <w:rFonts w:ascii="Times New Roman" w:eastAsia="Times New Roman" w:hAnsi="Times New Roman" w:cs="Times New Roman"/>
                <w:b/>
                <w:lang w:eastAsia="ru-RU"/>
              </w:rPr>
              <w:t>17 сентября 2021 года</w:t>
            </w:r>
          </w:p>
        </w:tc>
        <w:tc>
          <w:tcPr>
            <w:tcW w:w="3402" w:type="dxa"/>
          </w:tcPr>
          <w:p w:rsidR="00441785" w:rsidRPr="00E73AE4" w:rsidRDefault="003835F1" w:rsidP="0072261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5F1">
              <w:rPr>
                <w:rFonts w:ascii="Times New Roman" w:eastAsia="Times New Roman" w:hAnsi="Times New Roman" w:cs="Times New Roman"/>
                <w:lang w:eastAsia="ru-RU"/>
              </w:rPr>
              <w:t>Участвовать в конкурсе могут граждане России, а также иностранные граждане, достигшие возраста 12 лет</w:t>
            </w:r>
          </w:p>
        </w:tc>
        <w:tc>
          <w:tcPr>
            <w:tcW w:w="2121" w:type="dxa"/>
            <w:gridSpan w:val="2"/>
          </w:tcPr>
          <w:p w:rsidR="00441785" w:rsidRPr="003E2262" w:rsidRDefault="005240C4" w:rsidP="00335751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Русское географическое общество</w:t>
            </w:r>
          </w:p>
        </w:tc>
        <w:tc>
          <w:tcPr>
            <w:tcW w:w="997" w:type="dxa"/>
          </w:tcPr>
          <w:p w:rsidR="00441785" w:rsidRDefault="00616EDE" w:rsidP="00335751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hyperlink r:id="rId7" w:history="1">
              <w:r w:rsidR="005240C4" w:rsidRPr="0054077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https://xn--c1ackbdk0d6aj.xn--p1ai/</w:t>
              </w:r>
              <w:proofErr w:type="spellStart"/>
              <w:r w:rsidR="005240C4" w:rsidRPr="0054077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about</w:t>
              </w:r>
              <w:proofErr w:type="spellEnd"/>
              <w:r w:rsidR="005240C4" w:rsidRPr="0054077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</w:hyperlink>
            <w:r w:rsidR="005240C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F062C" w:rsidRPr="00B970AE" w:rsidTr="003E2262">
        <w:tc>
          <w:tcPr>
            <w:tcW w:w="1730" w:type="dxa"/>
          </w:tcPr>
          <w:p w:rsidR="000F062C" w:rsidRPr="006D28E6" w:rsidRDefault="00722612" w:rsidP="0033575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</w:pPr>
            <w:r w:rsidRPr="00722612"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  <w:t>Международный конкурс молодых ученых в сфере интеллектуальной собственности «Интеллект»</w:t>
            </w:r>
          </w:p>
        </w:tc>
        <w:tc>
          <w:tcPr>
            <w:tcW w:w="4082" w:type="dxa"/>
          </w:tcPr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Конкурс проводится в целях: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развития и интеграции образовательной и научной деятельности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в сфере интеллектуальной собственности;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содействия профессиональному росту молодежи в сфере интеллектуальной собственности.</w:t>
            </w:r>
          </w:p>
          <w:p w:rsid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Международный конкурс молодых ученых в сфере интеллектуальной собственности </w:t>
            </w:r>
          </w:p>
          <w:p w:rsid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Победителями Конкурса считаются конкурсанты, которым присуждено 1-е, 2-е и 3-е места.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62C" w:rsidRPr="006D28E6" w:rsidRDefault="000F062C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6" w:type="dxa"/>
          </w:tcPr>
          <w:p w:rsid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«Интеллект» проводится в три этапа: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10">
              <w:rPr>
                <w:rFonts w:ascii="Times New Roman" w:eastAsia="Times New Roman" w:hAnsi="Times New Roman" w:cs="Times New Roman"/>
                <w:b/>
                <w:lang w:eastAsia="ru-RU"/>
              </w:rPr>
              <w:t>1 этап: 01.04.2021 г. – 30.09.2021 г.</w:t>
            </w: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 xml:space="preserve"> - регистрация и прием заявок.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Зарегистрировать заявку можно на https://rgaisip.getcourse.ru/INTELCONTEST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2 этап: 01.10.2021 г. – 31.10.2021 г. - заочная экспертиза научных работ.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12">
              <w:rPr>
                <w:rFonts w:ascii="Times New Roman" w:eastAsia="Times New Roman" w:hAnsi="Times New Roman" w:cs="Times New Roman"/>
                <w:lang w:eastAsia="ru-RU"/>
              </w:rPr>
              <w:t>3 этап: декабрь 2021 г. - проведение защиты научных работ в очном формате (выступление с презентацией). Подведение итогов Конкурса, награждение победителей в ходе мероприятия Роспатента.</w:t>
            </w:r>
          </w:p>
          <w:p w:rsidR="00722612" w:rsidRPr="00722612" w:rsidRDefault="00722612" w:rsidP="007226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62C" w:rsidRPr="006D28E6" w:rsidRDefault="000F062C" w:rsidP="00722612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F062C" w:rsidRPr="006D28E6" w:rsidRDefault="00E73AE4" w:rsidP="0072261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2612" w:rsidRPr="00722612">
              <w:rPr>
                <w:rFonts w:ascii="Times New Roman" w:eastAsia="Times New Roman" w:hAnsi="Times New Roman" w:cs="Times New Roman"/>
                <w:lang w:eastAsia="ru-RU"/>
              </w:rPr>
              <w:t>Конкурс проводится ежегодно среди студентов и аспирантов образовательных организаций высшего образования, молодых ученых Российской Федерации и иных государств в возрасте до 35 лет.</w:t>
            </w:r>
          </w:p>
        </w:tc>
        <w:tc>
          <w:tcPr>
            <w:tcW w:w="2121" w:type="dxa"/>
            <w:gridSpan w:val="2"/>
          </w:tcPr>
          <w:p w:rsidR="000F062C" w:rsidRPr="006D28E6" w:rsidRDefault="003E2262" w:rsidP="00335751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3E226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Учредителями Конкурса являются Федеральная служба по интеллектуальной собственности (Роспатент) и 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(РГАИС).</w:t>
            </w:r>
          </w:p>
        </w:tc>
        <w:tc>
          <w:tcPr>
            <w:tcW w:w="997" w:type="dxa"/>
          </w:tcPr>
          <w:p w:rsidR="00297A9B" w:rsidRPr="006D28E6" w:rsidRDefault="00BA5975" w:rsidP="0033575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8" w:tooltip="https://rgaisip.getcourse.ru/INTELCONTEST" w:history="1">
              <w:r>
                <w:rPr>
                  <w:rStyle w:val="a5"/>
                  <w:rFonts w:ascii="Arial" w:hAnsi="Arial" w:cs="Arial"/>
                  <w:color w:val="FF660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https://rgaisip.getcourse.ru/INTELCONTEST</w:t>
              </w:r>
            </w:hyperlink>
          </w:p>
        </w:tc>
      </w:tr>
      <w:tr w:rsidR="00335751" w:rsidRPr="00B970AE" w:rsidTr="003E2262">
        <w:tc>
          <w:tcPr>
            <w:tcW w:w="1730" w:type="dxa"/>
          </w:tcPr>
          <w:p w:rsidR="00335751" w:rsidRPr="00B970AE" w:rsidRDefault="00335751" w:rsidP="00335751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</w:pPr>
            <w:r w:rsidRPr="00B970AE">
              <w:rPr>
                <w:rFonts w:ascii="Times New Roman" w:eastAsiaTheme="majorEastAsia" w:hAnsi="Times New Roman" w:cs="Times New Roman"/>
                <w:b/>
                <w:bCs/>
                <w:color w:val="000000"/>
              </w:rPr>
              <w:t>Гранты фонда «Русский мир»</w:t>
            </w:r>
          </w:p>
        </w:tc>
        <w:tc>
          <w:tcPr>
            <w:tcW w:w="4082" w:type="dxa"/>
          </w:tcPr>
          <w:p w:rsidR="00335751" w:rsidRPr="00B970AE" w:rsidRDefault="00335751" w:rsidP="003357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335751" w:rsidRPr="00B970AE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B970AE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335751" w:rsidRPr="00B970AE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B970AE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335751" w:rsidRPr="00B970AE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B970AE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335751" w:rsidRPr="00B970AE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B970AE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lastRenderedPageBreak/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335751" w:rsidRPr="00B970AE" w:rsidRDefault="00335751" w:rsidP="00335751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</w:pPr>
            <w:r w:rsidRPr="00B970AE">
              <w:rPr>
                <w:rFonts w:eastAsiaTheme="majorEastAsia"/>
                <w:bCs/>
                <w:color w:val="000000"/>
                <w:sz w:val="22"/>
                <w:szCs w:val="22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3006" w:type="dxa"/>
          </w:tcPr>
          <w:p w:rsidR="00335751" w:rsidRPr="00B970AE" w:rsidRDefault="00335751" w:rsidP="00335751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</w:t>
            </w:r>
            <w:r w:rsidRPr="00B970AE">
              <w:rPr>
                <w:rFonts w:ascii="Times New Roman" w:eastAsia="Times New Roman" w:hAnsi="Times New Roman" w:cs="Times New Roman"/>
                <w:b/>
                <w:lang w:eastAsia="ru-RU"/>
              </w:rPr>
              <w:t>1 января по 30 июня каждого года —</w:t>
            </w: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проектам, реализация которых начинается с 1 января следующего года (весенняя сессия).</w:t>
            </w:r>
          </w:p>
          <w:p w:rsidR="00335751" w:rsidRPr="00B970AE" w:rsidRDefault="00335751" w:rsidP="00335751">
            <w:pPr>
              <w:jc w:val="both"/>
              <w:rPr>
                <w:rFonts w:ascii="Times New Roman" w:hAnsi="Times New Roman" w:cs="Times New Roman"/>
                <w:spacing w:val="-15"/>
              </w:rPr>
            </w:pPr>
            <w:r w:rsidRPr="00B970AE">
              <w:rPr>
                <w:rFonts w:ascii="Times New Roman" w:eastAsia="Times New Roman" w:hAnsi="Times New Roman" w:cs="Times New Roman"/>
                <w:b/>
                <w:lang w:eastAsia="ru-RU"/>
              </w:rPr>
              <w:t>с 1 июля по 31 декабря</w:t>
            </w: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 xml:space="preserve">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3402" w:type="dxa"/>
          </w:tcPr>
          <w:p w:rsidR="00335751" w:rsidRPr="00B970AE" w:rsidRDefault="00335751" w:rsidP="0033575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>Фонд предоставляет гранты:</w:t>
            </w:r>
          </w:p>
          <w:p w:rsidR="00335751" w:rsidRPr="00B970AE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335751" w:rsidRPr="00B970AE" w:rsidRDefault="00335751" w:rsidP="003357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eastAsia="Times New Roman" w:hAnsi="Times New Roman" w:cs="Times New Roman"/>
                <w:lang w:eastAsia="ru-RU"/>
              </w:rPr>
              <w:t>физическим лицам</w:t>
            </w:r>
          </w:p>
          <w:p w:rsidR="00335751" w:rsidRPr="00B970AE" w:rsidRDefault="00335751" w:rsidP="00335751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AE">
              <w:rPr>
                <w:rFonts w:ascii="Times New Roman" w:hAnsi="Times New Roman" w:cs="Times New Roman"/>
              </w:rPr>
              <w:t xml:space="preserve">Размер запрашиваемой суммы гранта Фондом не </w:t>
            </w:r>
            <w:r w:rsidRPr="00B970AE">
              <w:rPr>
                <w:rFonts w:ascii="Times New Roman" w:hAnsi="Times New Roman" w:cs="Times New Roman"/>
              </w:rPr>
              <w:lastRenderedPageBreak/>
              <w:t>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  <w:p w:rsidR="00335751" w:rsidRPr="00B970AE" w:rsidRDefault="00335751" w:rsidP="00335751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</w:rPr>
            </w:pPr>
          </w:p>
        </w:tc>
        <w:tc>
          <w:tcPr>
            <w:tcW w:w="2121" w:type="dxa"/>
            <w:gridSpan w:val="2"/>
          </w:tcPr>
          <w:p w:rsidR="00335751" w:rsidRPr="00B970AE" w:rsidRDefault="00335751" w:rsidP="0033575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25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Фонд «Русский мир</w:t>
            </w:r>
            <w:r w:rsidRPr="00B970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997" w:type="dxa"/>
          </w:tcPr>
          <w:p w:rsidR="00B970AE" w:rsidRPr="00B970AE" w:rsidRDefault="00B970AE" w:rsidP="00335751">
            <w:pPr>
              <w:jc w:val="both"/>
              <w:rPr>
                <w:color w:val="333333"/>
                <w:shd w:val="clear" w:color="auto" w:fill="FFFFFF"/>
              </w:rPr>
            </w:pPr>
            <w:r w:rsidRPr="00B970AE">
              <w:rPr>
                <w:color w:val="333333"/>
                <w:shd w:val="clear" w:color="auto" w:fill="FFFFFF"/>
              </w:rPr>
              <w:t>Сайт:</w:t>
            </w:r>
          </w:p>
          <w:p w:rsidR="00335751" w:rsidRPr="00B970AE" w:rsidRDefault="00616EDE" w:rsidP="00335751">
            <w:pPr>
              <w:jc w:val="both"/>
              <w:rPr>
                <w:rStyle w:val="a5"/>
                <w:rFonts w:ascii="Times New Roman" w:hAnsi="Times New Roman" w:cs="Times New Roman"/>
                <w:bCs/>
              </w:rPr>
            </w:pPr>
            <w:hyperlink r:id="rId9" w:history="1">
              <w:r w:rsidR="00335751" w:rsidRPr="00B970AE">
                <w:rPr>
                  <w:rStyle w:val="a5"/>
                  <w:rFonts w:ascii="Times New Roman" w:hAnsi="Times New Roman" w:cs="Times New Roman"/>
                  <w:bCs/>
                </w:rPr>
                <w:t>https://www.russkiymir.ru/grants/regulations.php</w:t>
              </w:r>
            </w:hyperlink>
          </w:p>
          <w:p w:rsidR="00B970AE" w:rsidRPr="00B970AE" w:rsidRDefault="00B970AE" w:rsidP="0033575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6D43BB" w:rsidRPr="00B970AE" w:rsidTr="003E2262">
        <w:tblPrEx>
          <w:tblLook w:val="0000" w:firstRow="0" w:lastRow="0" w:firstColumn="0" w:lastColumn="0" w:noHBand="0" w:noVBand="0"/>
        </w:tblPrEx>
        <w:trPr>
          <w:trHeight w:val="3392"/>
        </w:trPr>
        <w:tc>
          <w:tcPr>
            <w:tcW w:w="1730" w:type="dxa"/>
          </w:tcPr>
          <w:p w:rsidR="006D43BB" w:rsidRPr="00DC1610" w:rsidRDefault="00967199" w:rsidP="006D43BB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DC1610">
              <w:rPr>
                <w:rFonts w:ascii="Times New Roman" w:hAnsi="Times New Roman" w:cs="Times New Roman"/>
                <w:b/>
                <w:spacing w:val="-15"/>
              </w:rPr>
              <w:lastRenderedPageBreak/>
              <w:t>I Всероссийский конкурс авторских публикаций и инновационного контента «Библиотека цифрового университета»</w:t>
            </w:r>
          </w:p>
        </w:tc>
        <w:tc>
          <w:tcPr>
            <w:tcW w:w="4082" w:type="dxa"/>
          </w:tcPr>
          <w:p w:rsidR="006D43BB" w:rsidRPr="00DC1610" w:rsidRDefault="006D43BB" w:rsidP="00317423">
            <w:pPr>
              <w:jc w:val="both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t xml:space="preserve"> </w:t>
            </w:r>
            <w:r w:rsidR="00967199" w:rsidRPr="00DC1610">
              <w:rPr>
                <w:rFonts w:ascii="Times New Roman" w:hAnsi="Times New Roman" w:cs="Times New Roman"/>
              </w:rPr>
              <w:t xml:space="preserve">Конкурс проводится в целях создания фонда учебных материалов нового типа для обеспечения учебного процесса в соответствии со стратегией научно-технологического развития Российской Федерации, поддержки авторов, выявления инновационных </w:t>
            </w:r>
            <w:proofErr w:type="spellStart"/>
            <w:r w:rsidR="00967199" w:rsidRPr="00DC1610">
              <w:rPr>
                <w:rFonts w:ascii="Times New Roman" w:hAnsi="Times New Roman" w:cs="Times New Roman"/>
              </w:rPr>
              <w:t>идей,практик</w:t>
            </w:r>
            <w:proofErr w:type="spellEnd"/>
            <w:r w:rsidR="00967199" w:rsidRPr="00DC1610">
              <w:rPr>
                <w:rFonts w:ascii="Times New Roman" w:hAnsi="Times New Roman" w:cs="Times New Roman"/>
              </w:rPr>
              <w:t xml:space="preserve"> в различных отраслевых направлениях экономики, дальнейшего их продвижения в образовательных и научных кругах посредством публикации работ в электронном виде в ЭБС IPR BOOKS (http://www.iprbookshop.ru), на электронном ресурсе цифровой образовательной среды «</w:t>
            </w:r>
            <w:proofErr w:type="spellStart"/>
            <w:r w:rsidR="00967199" w:rsidRPr="00DC1610">
              <w:rPr>
                <w:rFonts w:ascii="Times New Roman" w:hAnsi="Times New Roman" w:cs="Times New Roman"/>
              </w:rPr>
              <w:t>PROFобразование</w:t>
            </w:r>
            <w:proofErr w:type="spellEnd"/>
            <w:r w:rsidR="00967199" w:rsidRPr="00DC1610">
              <w:rPr>
                <w:rFonts w:ascii="Times New Roman" w:hAnsi="Times New Roman" w:cs="Times New Roman"/>
              </w:rPr>
              <w:t xml:space="preserve">» (https://profspo.ru/), платформе «Русский как иностранный» (https://www.ros-edu.ru), на сайте datalib.ru. </w:t>
            </w:r>
          </w:p>
          <w:p w:rsidR="00D22391" w:rsidRPr="00DC1610" w:rsidRDefault="00D22391" w:rsidP="00317423">
            <w:pPr>
              <w:jc w:val="both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t>Денежная премия победителям основных номинаций: 100 000 рублей. Денежная премия победителям в специальных дополнительных номинациях: 50 000 рублей.</w:t>
            </w:r>
          </w:p>
        </w:tc>
        <w:tc>
          <w:tcPr>
            <w:tcW w:w="3006" w:type="dxa"/>
          </w:tcPr>
          <w:p w:rsidR="006D43BB" w:rsidRPr="00DC1610" w:rsidRDefault="00F80C64" w:rsidP="006D43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t xml:space="preserve">Дата окончания приема заявок - </w:t>
            </w:r>
            <w:r w:rsidRPr="00371302">
              <w:rPr>
                <w:rFonts w:ascii="Times New Roman" w:hAnsi="Times New Roman" w:cs="Times New Roman"/>
                <w:b/>
              </w:rPr>
              <w:t>15.10.2021г.</w:t>
            </w:r>
            <w:r w:rsidRPr="00DC1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D43BB" w:rsidRPr="00DC1610" w:rsidRDefault="00F80C64" w:rsidP="006D4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10">
              <w:rPr>
                <w:rFonts w:ascii="Times New Roman" w:eastAsia="Times New Roman" w:hAnsi="Times New Roman" w:cs="Times New Roman"/>
                <w:lang w:eastAsia="ru-RU"/>
              </w:rPr>
              <w:t>Специалисты, Преподаватели</w:t>
            </w:r>
          </w:p>
        </w:tc>
        <w:tc>
          <w:tcPr>
            <w:tcW w:w="2108" w:type="dxa"/>
          </w:tcPr>
          <w:p w:rsidR="006D43BB" w:rsidRPr="002736CD" w:rsidRDefault="00960C3B" w:rsidP="006D43BB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960C3B">
              <w:rPr>
                <w:rFonts w:ascii="Times New Roman" w:hAnsi="Times New Roman" w:cs="Times New Roman"/>
                <w:b/>
              </w:rPr>
              <w:t>Компания IPR MEDIA — организатор конкурса, разработчик IT-решений для образования и науки. Флагманский продукт — цифровая библиотека для вузов IPR BOOKS. Создатель и оператор первой библиотеки цифрового университета</w:t>
            </w:r>
          </w:p>
        </w:tc>
        <w:tc>
          <w:tcPr>
            <w:tcW w:w="1010" w:type="dxa"/>
            <w:gridSpan w:val="2"/>
          </w:tcPr>
          <w:p w:rsidR="006D43BB" w:rsidRPr="00B970AE" w:rsidRDefault="00F80C64" w:rsidP="00317423">
            <w:pPr>
              <w:jc w:val="both"/>
              <w:rPr>
                <w:rFonts w:ascii="Times New Roman" w:hAnsi="Times New Roman" w:cs="Times New Roman"/>
              </w:rPr>
            </w:pPr>
            <w:r w:rsidRPr="00F80C64">
              <w:rPr>
                <w:rFonts w:ascii="Times New Roman" w:hAnsi="Times New Roman" w:cs="Times New Roman"/>
              </w:rPr>
              <w:t>https://ipr.datalib.ru/</w:t>
            </w:r>
          </w:p>
        </w:tc>
      </w:tr>
      <w:tr w:rsidR="00923F4F" w:rsidRPr="00B970AE" w:rsidTr="003E2262">
        <w:tblPrEx>
          <w:tblLook w:val="0000" w:firstRow="0" w:lastRow="0" w:firstColumn="0" w:lastColumn="0" w:noHBand="0" w:noVBand="0"/>
        </w:tblPrEx>
        <w:trPr>
          <w:trHeight w:val="3392"/>
        </w:trPr>
        <w:tc>
          <w:tcPr>
            <w:tcW w:w="1730" w:type="dxa"/>
          </w:tcPr>
          <w:p w:rsidR="00923F4F" w:rsidRPr="00DC1610" w:rsidRDefault="00923F4F" w:rsidP="006D43BB">
            <w:pPr>
              <w:jc w:val="both"/>
              <w:rPr>
                <w:rFonts w:ascii="Times New Roman" w:hAnsi="Times New Roman" w:cs="Times New Roman"/>
                <w:b/>
                <w:spacing w:val="-15"/>
              </w:rPr>
            </w:pPr>
            <w:r w:rsidRPr="00923F4F">
              <w:rPr>
                <w:rFonts w:ascii="Times New Roman" w:hAnsi="Times New Roman" w:cs="Times New Roman"/>
                <w:b/>
                <w:spacing w:val="-15"/>
              </w:rPr>
              <w:lastRenderedPageBreak/>
              <w:t>Благотворительный фонд Владимира Потанина</w:t>
            </w:r>
          </w:p>
        </w:tc>
        <w:tc>
          <w:tcPr>
            <w:tcW w:w="4082" w:type="dxa"/>
          </w:tcPr>
          <w:p w:rsidR="00923F4F" w:rsidRDefault="00A63182" w:rsidP="00317423">
            <w:pPr>
              <w:jc w:val="both"/>
              <w:rPr>
                <w:rFonts w:ascii="Times New Roman" w:hAnsi="Times New Roman" w:cs="Times New Roman"/>
              </w:rPr>
            </w:pPr>
            <w:r w:rsidRPr="00A63182">
              <w:rPr>
                <w:rFonts w:ascii="Times New Roman" w:hAnsi="Times New Roman" w:cs="Times New Roman"/>
              </w:rPr>
              <w:t>Объявлен конкурс грантов на исследовательские стажировки в сфере филантропии.</w:t>
            </w:r>
          </w:p>
          <w:p w:rsidR="00A63182" w:rsidRDefault="00A63182" w:rsidP="00317423">
            <w:pPr>
              <w:jc w:val="both"/>
              <w:rPr>
                <w:rFonts w:ascii="Times New Roman" w:hAnsi="Times New Roman" w:cs="Times New Roman"/>
              </w:rPr>
            </w:pPr>
          </w:p>
          <w:p w:rsidR="00A63182" w:rsidRPr="00DC1610" w:rsidRDefault="009119A9" w:rsidP="00317423">
            <w:pPr>
              <w:jc w:val="both"/>
              <w:rPr>
                <w:rFonts w:ascii="Times New Roman" w:hAnsi="Times New Roman" w:cs="Times New Roman"/>
              </w:rPr>
            </w:pPr>
            <w:r w:rsidRPr="009119A9">
              <w:rPr>
                <w:rFonts w:ascii="Times New Roman" w:hAnsi="Times New Roman" w:cs="Times New Roman"/>
              </w:rPr>
              <w:t>Критериями для отбора являются: личная компетентность и профессиональные достижения заявителя; знание заявителем трендов и лучших практик в своей предметной области; соответствие итогового материала целям и задачам конкурса; вклад запланированного итогового материала в научное и/или практическое развитие темы, которой он посвящен; реалистичность бюджета: соответствие затрат заявленным целям и результатам.</w:t>
            </w:r>
          </w:p>
        </w:tc>
        <w:tc>
          <w:tcPr>
            <w:tcW w:w="3006" w:type="dxa"/>
          </w:tcPr>
          <w:p w:rsidR="00923F4F" w:rsidRPr="00DC1610" w:rsidRDefault="009119A9" w:rsidP="009119A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119A9">
              <w:rPr>
                <w:rFonts w:ascii="Times New Roman" w:hAnsi="Times New Roman" w:cs="Times New Roman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9119A9">
              <w:rPr>
                <w:rFonts w:ascii="Times New Roman" w:hAnsi="Times New Roman" w:cs="Times New Roman"/>
                <w:b/>
              </w:rPr>
              <w:t>31 августа 2021г.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23F4F" w:rsidRPr="00DC1610" w:rsidRDefault="00A63182" w:rsidP="006D4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63182">
              <w:rPr>
                <w:rFonts w:ascii="Times New Roman" w:eastAsia="Times New Roman" w:hAnsi="Times New Roman" w:cs="Times New Roman"/>
                <w:lang w:eastAsia="ru-RU"/>
              </w:rPr>
              <w:t>аявители, имеющие не менее чем пятилетний подтвержденный опыт научной или практической деятельности в сфере филантропии/благотворительности, социальных инвестиций, образования и/или исследований в области общественных и гуманитарных наук.</w:t>
            </w:r>
          </w:p>
        </w:tc>
        <w:tc>
          <w:tcPr>
            <w:tcW w:w="2108" w:type="dxa"/>
          </w:tcPr>
          <w:p w:rsidR="00923F4F" w:rsidRPr="00960C3B" w:rsidRDefault="00923F4F" w:rsidP="006D43BB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923F4F">
              <w:rPr>
                <w:rFonts w:ascii="Times New Roman" w:hAnsi="Times New Roman" w:cs="Times New Roman"/>
                <w:b/>
              </w:rPr>
              <w:t>Благотворительный фонд Владимира Потанина</w:t>
            </w:r>
          </w:p>
        </w:tc>
        <w:tc>
          <w:tcPr>
            <w:tcW w:w="1010" w:type="dxa"/>
            <w:gridSpan w:val="2"/>
          </w:tcPr>
          <w:p w:rsidR="00923F4F" w:rsidRPr="00F80C64" w:rsidRDefault="009119A9" w:rsidP="0031742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4E1522">
                <w:rPr>
                  <w:rStyle w:val="a5"/>
                  <w:rFonts w:ascii="Times New Roman" w:hAnsi="Times New Roman" w:cs="Times New Roman"/>
                </w:rPr>
                <w:t>https://vsekonkursy.ru/konkurs-grantov-na-issledovatelskie-stazhirovki.html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55A" w:rsidRPr="00B970AE" w:rsidTr="003E2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30" w:type="dxa"/>
          </w:tcPr>
          <w:p w:rsidR="003F255A" w:rsidRPr="00DC1610" w:rsidRDefault="003F255A" w:rsidP="003F255A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spacing w:val="-15"/>
                <w:sz w:val="22"/>
                <w:szCs w:val="22"/>
              </w:rPr>
            </w:pPr>
            <w:proofErr w:type="spellStart"/>
            <w:r w:rsidRPr="00DC1610">
              <w:rPr>
                <w:bCs w:val="0"/>
                <w:spacing w:val="-15"/>
                <w:sz w:val="22"/>
                <w:szCs w:val="22"/>
              </w:rPr>
              <w:t>Грантовая</w:t>
            </w:r>
            <w:proofErr w:type="spellEnd"/>
            <w:r w:rsidRPr="00DC1610">
              <w:rPr>
                <w:bCs w:val="0"/>
                <w:spacing w:val="-15"/>
                <w:sz w:val="22"/>
                <w:szCs w:val="22"/>
              </w:rPr>
              <w:t xml:space="preserve"> программа на проекты по развитию Арктики</w:t>
            </w:r>
          </w:p>
        </w:tc>
        <w:tc>
          <w:tcPr>
            <w:tcW w:w="4082" w:type="dxa"/>
          </w:tcPr>
          <w:p w:rsidR="003F255A" w:rsidRPr="00DC1610" w:rsidRDefault="003F255A" w:rsidP="003F255A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АНО «Экспертный Центр – Проектный Офис Развития Арктики (ПОРА)» создан для поддержки проектов развития Арктической зоны РФ. Деятельность центра связана с социальными, экономическими и экологическими аспектами жизнедеятельности человека на севере нашей Родины. Проектный офис развития Арктики реализует программы по всей территории Арктической зоны, поддерживает молодых ученых, распространяет информацию об Арктике среди широкой аудитории. </w:t>
            </w:r>
          </w:p>
          <w:p w:rsidR="003F255A" w:rsidRPr="00DC1610" w:rsidRDefault="003F255A" w:rsidP="003F255A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Направления деятельности Центра многогранны и обширны, так </w:t>
            </w:r>
            <w:proofErr w:type="gramStart"/>
            <w:r w:rsidRPr="00DC1610">
              <w:rPr>
                <w:rFonts w:ascii="Times New Roman" w:hAnsi="Times New Roman" w:cs="Times New Roman"/>
                <w:shd w:val="clear" w:color="auto" w:fill="FFFFFF"/>
              </w:rPr>
              <w:t>же</w:t>
            </w:r>
            <w:proofErr w:type="gramEnd"/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как и сама Арктика, и связаны с социальными, экономическими и экологические аспектами жизнедеятельности человека на севере нашей Родины.</w:t>
            </w:r>
          </w:p>
          <w:p w:rsidR="003F255A" w:rsidRPr="00DC1610" w:rsidRDefault="003F255A" w:rsidP="003F255A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Важное направление — развитие экологического туризма в особо охраняемых природных территориях Арктики и разработка проектов по охране редких и исчезающих видов животных или растений Арктики.</w:t>
            </w:r>
          </w:p>
          <w:p w:rsidR="003F255A" w:rsidRPr="00DC1610" w:rsidRDefault="003F255A" w:rsidP="003F255A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В 2021 году предусмотрены гранты в размере 50 тысяч рублей для </w:t>
            </w:r>
            <w:r w:rsidRPr="00DC161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индивидуальных участников и 100 тысяч рублей для организаций.</w:t>
            </w:r>
          </w:p>
        </w:tc>
        <w:tc>
          <w:tcPr>
            <w:tcW w:w="3006" w:type="dxa"/>
          </w:tcPr>
          <w:p w:rsidR="003F255A" w:rsidRPr="00DC1610" w:rsidRDefault="003F255A" w:rsidP="003F255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lastRenderedPageBreak/>
              <w:t xml:space="preserve">Дата окончания приема заявок: </w:t>
            </w:r>
            <w:r w:rsidRPr="00DC1610">
              <w:rPr>
                <w:rFonts w:ascii="Times New Roman" w:hAnsi="Times New Roman" w:cs="Times New Roman"/>
                <w:b/>
              </w:rPr>
              <w:t>31.12.2021</w:t>
            </w:r>
          </w:p>
        </w:tc>
        <w:tc>
          <w:tcPr>
            <w:tcW w:w="3402" w:type="dxa"/>
          </w:tcPr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Участники: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Доктора наук Кандидаты наук </w:t>
            </w:r>
            <w:proofErr w:type="spellStart"/>
            <w:proofErr w:type="gramStart"/>
            <w:r w:rsidRPr="00DC1610">
              <w:rPr>
                <w:rFonts w:ascii="Times New Roman" w:hAnsi="Times New Roman" w:cs="Times New Roman"/>
                <w:shd w:val="clear" w:color="auto" w:fill="FFFFFF"/>
              </w:rPr>
              <w:t>PhD</w:t>
            </w:r>
            <w:proofErr w:type="spellEnd"/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 Аспиранты</w:t>
            </w:r>
            <w:proofErr w:type="gramEnd"/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 Специалисты  Ученые  Молодые ученые Сотрудники (АУП, УВП) Преподаватели 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Категория конкурса: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Академическая мобильность: проведение исследований Академическая мобильность: экспедиции Междисциплинарные исследования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... Показать все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Область:</w:t>
            </w:r>
          </w:p>
          <w:p w:rsidR="003F255A" w:rsidRPr="00DC1610" w:rsidRDefault="003F255A" w:rsidP="003F255A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 xml:space="preserve"> Сбережение природы и экология среды обитания человека; Развитие традиционных промыслов КМНС как экономической основы арктических сообществ;</w:t>
            </w:r>
          </w:p>
        </w:tc>
        <w:tc>
          <w:tcPr>
            <w:tcW w:w="2108" w:type="dxa"/>
          </w:tcPr>
          <w:p w:rsidR="003F255A" w:rsidRPr="003F255A" w:rsidRDefault="003F255A" w:rsidP="003F255A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3F255A">
              <w:rPr>
                <w:rFonts w:ascii="Times New Roman" w:hAnsi="Times New Roman" w:cs="Times New Roman"/>
                <w:b/>
              </w:rPr>
              <w:t>АНО «Экспертный Центр – Проектный Офис Развития Арктики (ПОРА)»</w:t>
            </w:r>
          </w:p>
        </w:tc>
        <w:tc>
          <w:tcPr>
            <w:tcW w:w="1010" w:type="dxa"/>
            <w:gridSpan w:val="2"/>
          </w:tcPr>
          <w:p w:rsidR="003F255A" w:rsidRPr="00B970AE" w:rsidRDefault="003F255A" w:rsidP="003F255A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0AE"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1" w:history="1">
              <w:r w:rsidRPr="00B970AE">
                <w:rPr>
                  <w:rStyle w:val="a5"/>
                  <w:rFonts w:ascii="Times New Roman" w:hAnsi="Times New Roman" w:cs="Times New Roman"/>
                </w:rPr>
                <w:t>https://porarctic.ru/grants/</w:t>
              </w:r>
            </w:hyperlink>
          </w:p>
          <w:p w:rsidR="003F255A" w:rsidRPr="00B970AE" w:rsidRDefault="003F255A" w:rsidP="003F255A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64FF" w:rsidRPr="00B970AE" w:rsidTr="003E2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30" w:type="dxa"/>
          </w:tcPr>
          <w:p w:rsidR="004364FF" w:rsidRPr="00DC1610" w:rsidRDefault="009505D8" w:rsidP="004364F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spacing w:val="-15"/>
                <w:sz w:val="22"/>
                <w:szCs w:val="22"/>
              </w:rPr>
            </w:pPr>
            <w:r w:rsidRPr="00DC1610">
              <w:rPr>
                <w:bCs w:val="0"/>
                <w:spacing w:val="-15"/>
                <w:sz w:val="22"/>
                <w:szCs w:val="22"/>
              </w:rPr>
              <w:t>Гранты Глобального Фонда для женщин</w:t>
            </w:r>
          </w:p>
        </w:tc>
        <w:tc>
          <w:tcPr>
            <w:tcW w:w="4082" w:type="dxa"/>
          </w:tcPr>
          <w:p w:rsidR="004364FF" w:rsidRPr="00DC1610" w:rsidRDefault="003A0036" w:rsidP="004364FF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Глобальный Фонд для Женщин поддерживает женские группы, чья деятельность направлена на улучшение положения женщин и девочек. Мы поддерживаем работу женских групп, работающих за пределами Соединённых Штатов Америки, выделяя небольшие и своевременные гранты в размере от US$500 до US$20,000 на общее развитие деятельности женских групп, а также на реализацию конкретных проектов. Мы придаем большое значение местному опыту, и уверены, что только сами женщины могут определить свои нужды и выработать решения, направленные на долгосрочные перемены.</w:t>
            </w:r>
          </w:p>
        </w:tc>
        <w:tc>
          <w:tcPr>
            <w:tcW w:w="3006" w:type="dxa"/>
          </w:tcPr>
          <w:p w:rsidR="004364FF" w:rsidRPr="00DC1610" w:rsidRDefault="00ED2F28" w:rsidP="004364F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t xml:space="preserve">Срок подачи заявок: </w:t>
            </w:r>
            <w:r w:rsidRPr="000A3D29">
              <w:rPr>
                <w:rFonts w:ascii="Times New Roman" w:hAnsi="Times New Roman" w:cs="Times New Roman"/>
                <w:b/>
              </w:rPr>
              <w:t>31 декабря 2021 г.</w:t>
            </w:r>
          </w:p>
        </w:tc>
        <w:tc>
          <w:tcPr>
            <w:tcW w:w="3402" w:type="dxa"/>
          </w:tcPr>
          <w:p w:rsidR="004364FF" w:rsidRPr="00DC1610" w:rsidRDefault="00FE09B9" w:rsidP="004364FF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Направление конкурса: </w:t>
            </w:r>
            <w:r w:rsidRPr="00DC1610">
              <w:rPr>
                <w:rFonts w:ascii="Times New Roman" w:hAnsi="Times New Roman" w:cs="Times New Roman"/>
                <w:shd w:val="clear" w:color="auto" w:fill="FFFFFF"/>
              </w:rPr>
              <w:t>Спорт и ЗОЖ, Социальная защита, Экология, Образование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Группы, получающие нашу финансовую поддержку, работают в следующих направлениях: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построение мира и искоренение гендерного насилия;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улучшение общего и репродуктивного здоровья женщин;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содействие участию женщин в общественно-политической жизни;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обеспечение экономической и экологической справедливости;</w:t>
            </w:r>
          </w:p>
          <w:p w:rsidR="00ED2F28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повышение доступа к образованию;</w:t>
            </w:r>
          </w:p>
          <w:p w:rsidR="00FE09B9" w:rsidRPr="00DC1610" w:rsidRDefault="00ED2F28" w:rsidP="00ED2F28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C1610">
              <w:rPr>
                <w:rFonts w:ascii="Times New Roman" w:hAnsi="Times New Roman" w:cs="Times New Roman"/>
                <w:shd w:val="clear" w:color="auto" w:fill="FFFFFF"/>
              </w:rPr>
              <w:t>— развитие филантропии в поддержку социальных перемен.</w:t>
            </w:r>
          </w:p>
        </w:tc>
        <w:tc>
          <w:tcPr>
            <w:tcW w:w="2108" w:type="dxa"/>
          </w:tcPr>
          <w:p w:rsidR="004364FF" w:rsidRPr="0005425C" w:rsidRDefault="003A0036" w:rsidP="004364F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0036">
              <w:rPr>
                <w:rFonts w:ascii="Times New Roman" w:hAnsi="Times New Roman" w:cs="Times New Roman"/>
                <w:b/>
              </w:rPr>
              <w:t>Global</w:t>
            </w:r>
            <w:proofErr w:type="spellEnd"/>
            <w:r w:rsidRPr="003A0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36">
              <w:rPr>
                <w:rFonts w:ascii="Times New Roman" w:hAnsi="Times New Roman" w:cs="Times New Roman"/>
                <w:b/>
              </w:rPr>
              <w:t>Fund</w:t>
            </w:r>
            <w:proofErr w:type="spellEnd"/>
            <w:r w:rsidRPr="003A0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36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3A00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036">
              <w:rPr>
                <w:rFonts w:ascii="Times New Roman" w:hAnsi="Times New Roman" w:cs="Times New Roman"/>
                <w:b/>
              </w:rPr>
              <w:t>Women</w:t>
            </w:r>
            <w:proofErr w:type="spellEnd"/>
          </w:p>
        </w:tc>
        <w:tc>
          <w:tcPr>
            <w:tcW w:w="1010" w:type="dxa"/>
            <w:gridSpan w:val="2"/>
          </w:tcPr>
          <w:p w:rsidR="003A0036" w:rsidRDefault="003A0036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Сайт:</w:t>
            </w:r>
          </w:p>
          <w:p w:rsidR="004364FF" w:rsidRDefault="00616EDE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3A0036" w:rsidRPr="00A147DC">
                <w:rPr>
                  <w:rStyle w:val="a5"/>
                  <w:rFonts w:ascii="Times New Roman" w:hAnsi="Times New Roman" w:cs="Times New Roman"/>
                </w:rPr>
                <w:t>https://www.globalfundforwomen.org/information-for-applicants-rs/?lang=ru</w:t>
              </w:r>
            </w:hyperlink>
          </w:p>
          <w:p w:rsidR="003A0036" w:rsidRPr="00B970AE" w:rsidRDefault="003A0036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24C9" w:rsidRPr="00B970AE" w:rsidTr="003E2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30" w:type="dxa"/>
          </w:tcPr>
          <w:p w:rsidR="008F24C9" w:rsidRPr="00DC1610" w:rsidRDefault="003B737E" w:rsidP="004364F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spacing w:val="-15"/>
                <w:sz w:val="22"/>
                <w:szCs w:val="22"/>
              </w:rPr>
            </w:pPr>
            <w:proofErr w:type="spellStart"/>
            <w:r>
              <w:rPr>
                <w:bCs w:val="0"/>
                <w:spacing w:val="-15"/>
                <w:sz w:val="22"/>
                <w:szCs w:val="22"/>
              </w:rPr>
              <w:t>Сколково</w:t>
            </w:r>
            <w:proofErr w:type="spellEnd"/>
          </w:p>
        </w:tc>
        <w:tc>
          <w:tcPr>
            <w:tcW w:w="4082" w:type="dxa"/>
          </w:tcPr>
          <w:p w:rsidR="008F24C9" w:rsidRDefault="008F24C9" w:rsidP="008F24C9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F24C9">
              <w:rPr>
                <w:rFonts w:ascii="Times New Roman" w:hAnsi="Times New Roman" w:cs="Times New Roman"/>
                <w:shd w:val="clear" w:color="auto" w:fill="FFFFFF"/>
              </w:rPr>
              <w:t>MineTech</w:t>
            </w:r>
            <w:proofErr w:type="spellEnd"/>
            <w:r w:rsidRPr="008F24C9">
              <w:rPr>
                <w:rFonts w:ascii="Times New Roman" w:hAnsi="Times New Roman" w:cs="Times New Roman"/>
                <w:shd w:val="clear" w:color="auto" w:fill="FFFFFF"/>
              </w:rPr>
              <w:t xml:space="preserve"> 2021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F24C9">
              <w:rPr>
                <w:rFonts w:ascii="Times New Roman" w:hAnsi="Times New Roman" w:cs="Times New Roman"/>
                <w:shd w:val="clear" w:color="auto" w:fill="FFFFFF"/>
              </w:rPr>
              <w:t>программа поиска и развития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F24C9">
              <w:rPr>
                <w:rFonts w:ascii="Times New Roman" w:hAnsi="Times New Roman" w:cs="Times New Roman"/>
                <w:shd w:val="clear" w:color="auto" w:fill="FFFFFF"/>
              </w:rPr>
              <w:t>технологических решений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F24C9">
              <w:rPr>
                <w:rFonts w:ascii="Times New Roman" w:hAnsi="Times New Roman" w:cs="Times New Roman"/>
                <w:shd w:val="clear" w:color="auto" w:fill="FFFFFF"/>
              </w:rPr>
              <w:t>в горнорудной отрасли</w:t>
            </w:r>
            <w:r w:rsidR="00FD290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D2903" w:rsidRPr="00FD2903" w:rsidRDefault="00FD2903" w:rsidP="00FD2903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</w:t>
            </w:r>
            <w:r w:rsidRPr="00FD2903">
              <w:rPr>
                <w:rFonts w:ascii="Times New Roman" w:hAnsi="Times New Roman" w:cs="Times New Roman"/>
                <w:shd w:val="clear" w:color="auto" w:fill="FFFFFF"/>
              </w:rPr>
              <w:t>ель программы:</w:t>
            </w:r>
            <w:r w:rsidR="00E208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D2903" w:rsidRPr="00FD2903" w:rsidRDefault="00E208A3" w:rsidP="00E208A3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FD2903" w:rsidRPr="00FD2903">
              <w:rPr>
                <w:rFonts w:ascii="Times New Roman" w:hAnsi="Times New Roman" w:cs="Times New Roman"/>
                <w:shd w:val="clear" w:color="auto" w:fill="FFFFFF"/>
              </w:rPr>
              <w:t>оиск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отбор и интенсивное развитие</w:t>
            </w:r>
            <w:r w:rsidR="00FD2903" w:rsidRPr="00FD2903">
              <w:rPr>
                <w:rFonts w:ascii="Times New Roman" w:hAnsi="Times New Roman" w:cs="Times New Roman"/>
                <w:shd w:val="clear" w:color="auto" w:fill="FFFFFF"/>
              </w:rPr>
              <w:t xml:space="preserve"> лучших производственных и цифровых технологий </w:t>
            </w:r>
            <w:proofErr w:type="spellStart"/>
            <w:r w:rsidR="00FD2903" w:rsidRPr="00FD2903">
              <w:rPr>
                <w:rFonts w:ascii="Times New Roman" w:hAnsi="Times New Roman" w:cs="Times New Roman"/>
                <w:shd w:val="clear" w:color="auto" w:fill="FFFFFF"/>
              </w:rPr>
              <w:t>стартапов</w:t>
            </w:r>
            <w:proofErr w:type="spellEnd"/>
            <w:r w:rsidR="00FD2903" w:rsidRPr="00FD2903">
              <w:rPr>
                <w:rFonts w:ascii="Times New Roman" w:hAnsi="Times New Roman" w:cs="Times New Roman"/>
                <w:shd w:val="clear" w:color="auto" w:fill="FFFFFF"/>
              </w:rPr>
              <w:t xml:space="preserve"> и инновационных проектов, в интересах предприятий горнорудной отрасли и горнодобывающих дивизионов интегрированных компаний</w:t>
            </w:r>
          </w:p>
          <w:p w:rsidR="00FD2903" w:rsidRPr="00DC1610" w:rsidRDefault="00FD2903" w:rsidP="00FD2903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D2903">
              <w:rPr>
                <w:rFonts w:ascii="Times New Roman" w:hAnsi="Times New Roman" w:cs="Times New Roman"/>
                <w:shd w:val="clear" w:color="auto" w:fill="FFFFFF"/>
              </w:rPr>
              <w:t>Программа должна помочь не только найти и эффективно профинансировать разработку и запуск новых продуктов, но и выявить наиболее перспективные технологии для приоритетного инвестирования в рамках развития новых и оптимизации текущих бизнесов</w:t>
            </w:r>
          </w:p>
        </w:tc>
        <w:tc>
          <w:tcPr>
            <w:tcW w:w="3006" w:type="dxa"/>
          </w:tcPr>
          <w:p w:rsidR="008F24C9" w:rsidRPr="00DC1610" w:rsidRDefault="003B737E" w:rsidP="003B737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DC1610">
              <w:rPr>
                <w:rFonts w:ascii="Times New Roman" w:hAnsi="Times New Roman" w:cs="Times New Roman"/>
              </w:rPr>
              <w:t xml:space="preserve">Срок подачи заявок: </w:t>
            </w:r>
            <w:r w:rsidRPr="000A3D2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сентя</w:t>
            </w:r>
            <w:r w:rsidRPr="000A3D29">
              <w:rPr>
                <w:rFonts w:ascii="Times New Roman" w:hAnsi="Times New Roman" w:cs="Times New Roman"/>
                <w:b/>
              </w:rPr>
              <w:t>бря 2021 г.</w:t>
            </w:r>
          </w:p>
        </w:tc>
        <w:tc>
          <w:tcPr>
            <w:tcW w:w="3402" w:type="dxa"/>
          </w:tcPr>
          <w:p w:rsidR="00FE15B4" w:rsidRPr="00FE15B4" w:rsidRDefault="00FE15B4" w:rsidP="00FE15B4">
            <w:pPr>
              <w:spacing w:after="255"/>
              <w:ind w:firstLine="315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стартапов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 стадии </w:t>
            </w:r>
            <w:r w:rsidRPr="00FE15B4">
              <w:rPr>
                <w:rFonts w:ascii="Times New Roman" w:hAnsi="Times New Roman" w:cs="Times New Roman"/>
                <w:shd w:val="clear" w:color="auto" w:fill="FFFFFF"/>
              </w:rPr>
              <w:t xml:space="preserve">MVP, ИП и </w:t>
            </w:r>
            <w:proofErr w:type="spellStart"/>
            <w:r w:rsidRPr="00FE15B4">
              <w:rPr>
                <w:rFonts w:ascii="Times New Roman" w:hAnsi="Times New Roman" w:cs="Times New Roman"/>
                <w:shd w:val="clear" w:color="auto" w:fill="FFFFFF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FE15B4" w:rsidRPr="00FE15B4" w:rsidRDefault="00FE15B4" w:rsidP="00FE15B4">
            <w:pPr>
              <w:spacing w:after="255"/>
              <w:ind w:firstLine="315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E15B4">
              <w:rPr>
                <w:rFonts w:ascii="Times New Roman" w:hAnsi="Times New Roman" w:cs="Times New Roman"/>
                <w:shd w:val="clear" w:color="auto" w:fill="FFFFFF"/>
              </w:rPr>
              <w:t>Представители научного сообщества, научные работники и исследователи, группы учёных, студенты и преподаватели ВУЗов и работники научно-исследовательских организаций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FE15B4" w:rsidRPr="00FE15B4" w:rsidRDefault="00FE15B4" w:rsidP="00FE15B4">
            <w:pPr>
              <w:spacing w:after="255"/>
              <w:ind w:firstLine="315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E15B4">
              <w:rPr>
                <w:rFonts w:ascii="Times New Roman" w:hAnsi="Times New Roman" w:cs="Times New Roman"/>
                <w:shd w:val="clear" w:color="auto" w:fill="FFFFFF"/>
              </w:rPr>
              <w:t>Малые инновационные предприятия при НИИ и университетах, заинтересованные в коммерциализации результатов своего интеллектуального труда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8F24C9" w:rsidRPr="00FE15B4" w:rsidRDefault="008F24C9" w:rsidP="00FE15B4">
            <w:pPr>
              <w:spacing w:after="255"/>
              <w:ind w:firstLine="315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08" w:type="dxa"/>
          </w:tcPr>
          <w:p w:rsidR="008F24C9" w:rsidRPr="003A0036" w:rsidRDefault="00DB7F06" w:rsidP="004364F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Сколково</w:t>
            </w:r>
            <w:proofErr w:type="spellEnd"/>
          </w:p>
        </w:tc>
        <w:tc>
          <w:tcPr>
            <w:tcW w:w="1010" w:type="dxa"/>
            <w:gridSpan w:val="2"/>
          </w:tcPr>
          <w:p w:rsidR="008F24C9" w:rsidRDefault="00ED07B6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4E1522">
                <w:rPr>
                  <w:rStyle w:val="a5"/>
                  <w:rFonts w:ascii="Times New Roman" w:hAnsi="Times New Roman" w:cs="Times New Roman"/>
                </w:rPr>
                <w:t>https://minetech.sk.ru/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826EF" w:rsidRPr="00B970AE" w:rsidTr="003E2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30" w:type="dxa"/>
          </w:tcPr>
          <w:p w:rsidR="00E826EF" w:rsidRPr="000A3D29" w:rsidRDefault="00141FEC" w:rsidP="004364F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spacing w:val="-15"/>
                <w:sz w:val="22"/>
                <w:szCs w:val="22"/>
              </w:rPr>
            </w:pPr>
            <w:r w:rsidRPr="000A3D29">
              <w:rPr>
                <w:bCs w:val="0"/>
                <w:spacing w:val="-15"/>
                <w:sz w:val="22"/>
                <w:szCs w:val="22"/>
              </w:rPr>
              <w:lastRenderedPageBreak/>
              <w:t>Конкурс видео о мегаполисах</w:t>
            </w:r>
          </w:p>
        </w:tc>
        <w:tc>
          <w:tcPr>
            <w:tcW w:w="4082" w:type="dxa"/>
          </w:tcPr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Принимаются работы на MC-SD фестиваль — международный конкурс, на котором будут представлены лучшие документальные видеоролики о мегаполисах, которые показывают уже реализованные решения и мотивируют на новые инициативы.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Через свою историю Вы можете сделать вызов жизни друга, соседа или семье из другого мегаполиса. Ваш короткометражный документальный фильм может изменить мир.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b/>
                <w:shd w:val="clear" w:color="auto" w:fill="FFFFFF"/>
              </w:rPr>
              <w:t>Категории: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Лучшее документальное видео — не более 4-х минут.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Лучший репортаж — не более 4-х минут.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В фильме нужно упомянуть хотя бы об 1 из Целей устойчивого развития в одной из устойчивых секций: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экономическая инициатива (ЦУР 8, 9, 10, 12);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социальная инициатива (ЦУР 1,3, 4, 5, 11, 16);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экологическая инициатива (ЦУР 2, 6, 7, 13, 14, 15).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Призы:</w:t>
            </w:r>
          </w:p>
          <w:p w:rsidR="00141FEC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826EF" w:rsidRPr="000A3D29" w:rsidRDefault="00141FEC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5 наград и 2 призов составляет 8500 евро приблизительно 10 000 долларов США.</w:t>
            </w:r>
          </w:p>
          <w:p w:rsidR="006E0D65" w:rsidRPr="000A3D29" w:rsidRDefault="006E0D65" w:rsidP="00141FEC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06" w:type="dxa"/>
          </w:tcPr>
          <w:p w:rsidR="00E826EF" w:rsidRPr="000A3D29" w:rsidRDefault="00141FEC" w:rsidP="004364F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D29">
              <w:rPr>
                <w:rFonts w:ascii="Times New Roman" w:hAnsi="Times New Roman" w:cs="Times New Roman"/>
              </w:rPr>
              <w:t>Дедлайн</w:t>
            </w:r>
            <w:proofErr w:type="spellEnd"/>
            <w:r w:rsidRPr="000A3D29">
              <w:rPr>
                <w:rFonts w:ascii="Times New Roman" w:hAnsi="Times New Roman" w:cs="Times New Roman"/>
              </w:rPr>
              <w:t xml:space="preserve">: </w:t>
            </w:r>
            <w:r w:rsidRPr="000A3D29">
              <w:rPr>
                <w:rFonts w:ascii="Times New Roman" w:hAnsi="Times New Roman" w:cs="Times New Roman"/>
                <w:b/>
              </w:rPr>
              <w:t>31 октября 2021</w:t>
            </w:r>
          </w:p>
        </w:tc>
        <w:tc>
          <w:tcPr>
            <w:tcW w:w="3402" w:type="dxa"/>
          </w:tcPr>
          <w:p w:rsidR="00721E94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b/>
                <w:shd w:val="clear" w:color="auto" w:fill="FFFFFF"/>
              </w:rPr>
              <w:t>Требования:</w:t>
            </w:r>
          </w:p>
          <w:p w:rsidR="00721E94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21E94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принимать участие могут все желающие;</w:t>
            </w:r>
          </w:p>
          <w:p w:rsidR="00721E94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студенты должны иметь студенческий билет;</w:t>
            </w:r>
          </w:p>
          <w:p w:rsidR="00721E94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видео должно быть снято в одном из 38 мегаполисов (где население превышает 10 миллионов жителей): Токио, Джакарта, Дели, Сеул-Инчхон, </w:t>
            </w:r>
            <w:proofErr w:type="gram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Манила</w:t>
            </w:r>
            <w:proofErr w:type="gram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, Мумбаи, Карачи, Шанхай, Нью-Йорк, Сан-Паулу, Пекин, Мехико, Гуанчжоу-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Фошань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Осака-Кобе-Киото, Москва, Дакка, Каир, Бангкок, Калькутта, Буэнос-Айрес, Тегеран, Стамбул, Лагос,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Шэньчжэнь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Рио-де-Жанейро, Киншаса,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Тяньцзинь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Лима, Париж, Чэнду,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Лахор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Лондон,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Бангалор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Хошимин,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Нагоя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Ченнай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, Рейн-Рур.</w:t>
            </w:r>
          </w:p>
          <w:p w:rsidR="00E826EF" w:rsidRPr="000A3D29" w:rsidRDefault="00721E94" w:rsidP="00721E9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Зарегистрироваться в конкурсе и загрузить свою работу необходимо до 31 октября 2021.</w:t>
            </w:r>
          </w:p>
        </w:tc>
        <w:tc>
          <w:tcPr>
            <w:tcW w:w="2108" w:type="dxa"/>
          </w:tcPr>
          <w:p w:rsidR="00E826EF" w:rsidRPr="0005425C" w:rsidRDefault="003A31DD" w:rsidP="004364F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A31DD">
              <w:rPr>
                <w:rFonts w:ascii="Times New Roman" w:hAnsi="Times New Roman" w:cs="Times New Roman"/>
                <w:b/>
              </w:rPr>
              <w:t>MegaCities-ShortDocs</w:t>
            </w:r>
            <w:proofErr w:type="spellEnd"/>
          </w:p>
        </w:tc>
        <w:tc>
          <w:tcPr>
            <w:tcW w:w="1010" w:type="dxa"/>
            <w:gridSpan w:val="2"/>
          </w:tcPr>
          <w:p w:rsidR="00E826EF" w:rsidRDefault="00721E94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4" w:history="1">
              <w:r w:rsidRPr="00833042">
                <w:rPr>
                  <w:rStyle w:val="a5"/>
                  <w:rFonts w:ascii="Times New Roman" w:hAnsi="Times New Roman" w:cs="Times New Roman"/>
                </w:rPr>
                <w:t>https://www.megacities-shortdocs.org/</w:t>
              </w:r>
            </w:hyperlink>
          </w:p>
          <w:p w:rsidR="00721E94" w:rsidRPr="00B970AE" w:rsidRDefault="00721E94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63B" w:rsidRPr="00B970AE" w:rsidTr="003E226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730" w:type="dxa"/>
          </w:tcPr>
          <w:p w:rsidR="00A6463B" w:rsidRPr="000A3D29" w:rsidRDefault="008F7584" w:rsidP="004364FF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spacing w:val="-15"/>
                <w:sz w:val="22"/>
                <w:szCs w:val="22"/>
              </w:rPr>
            </w:pPr>
            <w:r w:rsidRPr="000A3D29">
              <w:rPr>
                <w:bCs w:val="0"/>
                <w:spacing w:val="-15"/>
                <w:sz w:val="22"/>
                <w:szCs w:val="22"/>
              </w:rPr>
              <w:t>Конкурс на получение грантов РНФ по приоритетному направлению деятельности РНФ «Проведение фундаментальн</w:t>
            </w:r>
            <w:r w:rsidRPr="000A3D29">
              <w:rPr>
                <w:bCs w:val="0"/>
                <w:spacing w:val="-15"/>
                <w:sz w:val="22"/>
                <w:szCs w:val="22"/>
              </w:rPr>
              <w:lastRenderedPageBreak/>
              <w:t>ых научных исследований и поисковых научных исследований отдельными научными группами» (региональный конкурс)</w:t>
            </w:r>
          </w:p>
        </w:tc>
        <w:tc>
          <w:tcPr>
            <w:tcW w:w="4082" w:type="dxa"/>
          </w:tcPr>
          <w:p w:rsidR="008F7584" w:rsidRPr="000A3D29" w:rsidRDefault="008F7584" w:rsidP="008F7584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Научное исследование (проект) должно быть направлено на решение задач приоритетных направлений поддерживаемых регионом исследований (при наличии), а также на решение задач социально-экономического развития региона.</w:t>
            </w:r>
          </w:p>
          <w:p w:rsidR="008F7584" w:rsidRPr="000A3D29" w:rsidRDefault="008F7584" w:rsidP="008F7584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F7584" w:rsidRPr="000A3D29" w:rsidRDefault="008F7584" w:rsidP="008F7584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Приоритетную поддержку получат проекты, предусматривающие создание новой или усовершенствование производимой продукции (товаров, работ, услуг), создание новых или усовершенствование применяемых технологий.</w:t>
            </w:r>
          </w:p>
          <w:p w:rsidR="008F7584" w:rsidRPr="000A3D29" w:rsidRDefault="008F7584" w:rsidP="008F7584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6463B" w:rsidRPr="000A3D29" w:rsidRDefault="008F7584" w:rsidP="008F7584">
            <w:pPr>
              <w:spacing w:after="255"/>
              <w:ind w:firstLine="288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В конкурсе могут принимать участие проекты научных коллективов независимо от должности, занимаемой руководителем научного коллектива, его ученой степени и гражданства, организационно-правовой формы и формы собственности российских научных организаций, российских образовательных организаций высшего образования, иных российских организаций, учредительными документами которых предусмотрена возможность выполнения научных исследований, находящихся на территории Российской Федерации международных (межгосударственных и межправительственных) научных организаций, на базе которых будут выполняться проекты, с которыми руководитель проекта и члены научного коллектива состоят в трудовых или гражданско-правовых отношениях.</w:t>
            </w:r>
          </w:p>
        </w:tc>
        <w:tc>
          <w:tcPr>
            <w:tcW w:w="3006" w:type="dxa"/>
          </w:tcPr>
          <w:p w:rsidR="00A6463B" w:rsidRPr="000A3D29" w:rsidRDefault="008F7584" w:rsidP="004364F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D29">
              <w:rPr>
                <w:rFonts w:ascii="Times New Roman" w:hAnsi="Times New Roman" w:cs="Times New Roman"/>
              </w:rPr>
              <w:lastRenderedPageBreak/>
              <w:t>Дедлайн</w:t>
            </w:r>
            <w:proofErr w:type="spellEnd"/>
            <w:r w:rsidRPr="000A3D29">
              <w:rPr>
                <w:rFonts w:ascii="Times New Roman" w:hAnsi="Times New Roman" w:cs="Times New Roman"/>
              </w:rPr>
              <w:t>:</w:t>
            </w:r>
            <w:r w:rsidRPr="000A3D29">
              <w:t xml:space="preserve"> </w:t>
            </w:r>
            <w:r w:rsidRPr="000A3D29">
              <w:rPr>
                <w:rFonts w:ascii="Times New Roman" w:hAnsi="Times New Roman" w:cs="Times New Roman"/>
                <w:b/>
              </w:rPr>
              <w:t>15.10.2021</w:t>
            </w:r>
          </w:p>
        </w:tc>
        <w:tc>
          <w:tcPr>
            <w:tcW w:w="3402" w:type="dxa"/>
          </w:tcPr>
          <w:p w:rsidR="008F7584" w:rsidRPr="000A3D29" w:rsidRDefault="008F7584" w:rsidP="008F758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Доля членов научного коллектива, непосредственно занятых выполнением научных исследований, в возрасте до 39 лет включительно в общей численности членов научного коллектива должна составлять не менее 50 (Пятидесяти) процентов в течение всего периода </w:t>
            </w:r>
            <w:r w:rsidRPr="000A3D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практической реализации проекта.</w:t>
            </w:r>
          </w:p>
          <w:p w:rsidR="008F7584" w:rsidRPr="000A3D29" w:rsidRDefault="008F7584" w:rsidP="008F758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Организация (филиал организации) должны находиться на территории региона. Регион вправе установить дополнительные ограничения на организации, на базе которых будут выполнятся проекты, в том числе, связанные с требованиями нормативных правовых актов региона и Российской Федерации, законодательства Российской Федерации.</w:t>
            </w:r>
          </w:p>
          <w:p w:rsidR="008F7584" w:rsidRPr="000A3D29" w:rsidRDefault="008F7584" w:rsidP="008F758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Общее число членов научного коллектива (вместе с руководителем проекта) составит от 4 до 10 человек. Для участия в конкурсе руководитель проекта должен иметь не менее восьми различных публикаций в рецензируемых российских и зарубежных научных изданиях, индексируемых в базах данных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Web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Science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Core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Collection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spellStart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Scopus</w:t>
            </w:r>
            <w:proofErr w:type="spellEnd"/>
            <w:r w:rsidRPr="000A3D29">
              <w:rPr>
                <w:rFonts w:ascii="Times New Roman" w:hAnsi="Times New Roman" w:cs="Times New Roman"/>
                <w:shd w:val="clear" w:color="auto" w:fill="FFFFFF"/>
              </w:rPr>
              <w:t>. Обязательным условием предоставления гранта является обязательство коллектива опубликовать не менее восьми различных публикаций, содержащих результаты исследований по проекту.</w:t>
            </w:r>
          </w:p>
          <w:p w:rsidR="008F7584" w:rsidRPr="000A3D29" w:rsidRDefault="008F7584" w:rsidP="008F758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Гранты будут выделены на осуществление фундаментальных и поисковых научных исследований в 2022 – 2024 годах.</w:t>
            </w:r>
          </w:p>
          <w:p w:rsidR="00A6463B" w:rsidRPr="000A3D29" w:rsidRDefault="008F7584" w:rsidP="008F7584">
            <w:pPr>
              <w:spacing w:after="255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3D29">
              <w:rPr>
                <w:rFonts w:ascii="Times New Roman" w:hAnsi="Times New Roman" w:cs="Times New Roman"/>
                <w:shd w:val="clear" w:color="auto" w:fill="FFFFFF"/>
              </w:rPr>
              <w:t>Размер одного гранта составит от 4 до 7 млн. рублей ежегодно.</w:t>
            </w:r>
          </w:p>
        </w:tc>
        <w:tc>
          <w:tcPr>
            <w:tcW w:w="2108" w:type="dxa"/>
          </w:tcPr>
          <w:p w:rsidR="00A6463B" w:rsidRPr="0005425C" w:rsidRDefault="00DB75C6" w:rsidP="004364FF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РНФ</w:t>
            </w:r>
          </w:p>
        </w:tc>
        <w:tc>
          <w:tcPr>
            <w:tcW w:w="1010" w:type="dxa"/>
            <w:gridSpan w:val="2"/>
          </w:tcPr>
          <w:p w:rsidR="00A6463B" w:rsidRDefault="00DB75C6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Сайт: </w:t>
            </w:r>
            <w:hyperlink r:id="rId15" w:history="1">
              <w:r w:rsidRPr="00833042">
                <w:rPr>
                  <w:rStyle w:val="a5"/>
                  <w:rFonts w:ascii="Times New Roman" w:hAnsi="Times New Roman" w:cs="Times New Roman"/>
                </w:rPr>
                <w:t>https://rscf.ru/contests/</w:t>
              </w:r>
            </w:hyperlink>
          </w:p>
          <w:p w:rsidR="00DB75C6" w:rsidRPr="00B970AE" w:rsidRDefault="00DB75C6" w:rsidP="004364FF">
            <w:pPr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27CEE" w:rsidRDefault="00E27CEE" w:rsidP="00F3074E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</w:pPr>
    </w:p>
    <w:p w:rsidR="00B06522" w:rsidRPr="00FC3D3B" w:rsidRDefault="00B06522" w:rsidP="00F3074E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color w:val="444444"/>
          <w:spacing w:val="-15"/>
          <w:kern w:val="36"/>
          <w:lang w:eastAsia="ru-RU"/>
        </w:rPr>
      </w:pPr>
    </w:p>
    <w:sectPr w:rsidR="00B06522" w:rsidRPr="00FC3D3B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182"/>
    <w:multiLevelType w:val="hybridMultilevel"/>
    <w:tmpl w:val="A3E4CB4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CAE1F43"/>
    <w:multiLevelType w:val="multilevel"/>
    <w:tmpl w:val="16D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42A4"/>
    <w:multiLevelType w:val="multilevel"/>
    <w:tmpl w:val="911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06B7"/>
    <w:multiLevelType w:val="hybridMultilevel"/>
    <w:tmpl w:val="7D6614B8"/>
    <w:lvl w:ilvl="0" w:tplc="CE8A0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4CD"/>
    <w:multiLevelType w:val="multilevel"/>
    <w:tmpl w:val="64D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A2D2C"/>
    <w:multiLevelType w:val="multilevel"/>
    <w:tmpl w:val="70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AA9"/>
    <w:multiLevelType w:val="multilevel"/>
    <w:tmpl w:val="503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42AE2"/>
    <w:multiLevelType w:val="multilevel"/>
    <w:tmpl w:val="A8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572F5"/>
    <w:multiLevelType w:val="multilevel"/>
    <w:tmpl w:val="0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B37DB"/>
    <w:multiLevelType w:val="multilevel"/>
    <w:tmpl w:val="1A1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F3143"/>
    <w:multiLevelType w:val="multilevel"/>
    <w:tmpl w:val="24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F5AD8"/>
    <w:multiLevelType w:val="hybridMultilevel"/>
    <w:tmpl w:val="D3FAD4B4"/>
    <w:lvl w:ilvl="0" w:tplc="9898681C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33E51346"/>
    <w:multiLevelType w:val="multilevel"/>
    <w:tmpl w:val="438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62C3E"/>
    <w:multiLevelType w:val="hybridMultilevel"/>
    <w:tmpl w:val="271CC606"/>
    <w:lvl w:ilvl="0" w:tplc="9898681C">
      <w:start w:val="1"/>
      <w:numFmt w:val="bullet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4124490F"/>
    <w:multiLevelType w:val="multilevel"/>
    <w:tmpl w:val="2DD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61AD2"/>
    <w:multiLevelType w:val="hybridMultilevel"/>
    <w:tmpl w:val="D9FC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7DAE"/>
    <w:multiLevelType w:val="hybridMultilevel"/>
    <w:tmpl w:val="B148B66E"/>
    <w:lvl w:ilvl="0" w:tplc="9898681C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47DB5C3D"/>
    <w:multiLevelType w:val="multilevel"/>
    <w:tmpl w:val="B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86B71"/>
    <w:multiLevelType w:val="multilevel"/>
    <w:tmpl w:val="3E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477FA"/>
    <w:multiLevelType w:val="multilevel"/>
    <w:tmpl w:val="2CF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9D0"/>
    <w:multiLevelType w:val="multilevel"/>
    <w:tmpl w:val="463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115C5"/>
    <w:multiLevelType w:val="hybridMultilevel"/>
    <w:tmpl w:val="D9229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F44CC"/>
    <w:multiLevelType w:val="hybridMultilevel"/>
    <w:tmpl w:val="00481CF0"/>
    <w:lvl w:ilvl="0" w:tplc="BFBE6CA8">
      <w:start w:val="16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AE258A"/>
    <w:multiLevelType w:val="multilevel"/>
    <w:tmpl w:val="B37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640F9"/>
    <w:multiLevelType w:val="multilevel"/>
    <w:tmpl w:val="980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634BB"/>
    <w:multiLevelType w:val="multilevel"/>
    <w:tmpl w:val="3B8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45070"/>
    <w:multiLevelType w:val="hybridMultilevel"/>
    <w:tmpl w:val="5420CAC4"/>
    <w:lvl w:ilvl="0" w:tplc="9898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3423"/>
    <w:multiLevelType w:val="multilevel"/>
    <w:tmpl w:val="C0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E04C42"/>
    <w:multiLevelType w:val="multilevel"/>
    <w:tmpl w:val="880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215A1"/>
    <w:multiLevelType w:val="hybridMultilevel"/>
    <w:tmpl w:val="0D143632"/>
    <w:lvl w:ilvl="0" w:tplc="9898681C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2D5FCF"/>
    <w:multiLevelType w:val="hybridMultilevel"/>
    <w:tmpl w:val="90FCA7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66727DB2"/>
    <w:multiLevelType w:val="multilevel"/>
    <w:tmpl w:val="CA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00ACB"/>
    <w:multiLevelType w:val="multilevel"/>
    <w:tmpl w:val="910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0E3634"/>
    <w:multiLevelType w:val="hybridMultilevel"/>
    <w:tmpl w:val="2DB85B0C"/>
    <w:lvl w:ilvl="0" w:tplc="CE8A0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94E0F"/>
    <w:multiLevelType w:val="multilevel"/>
    <w:tmpl w:val="D7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D432D5"/>
    <w:multiLevelType w:val="hybridMultilevel"/>
    <w:tmpl w:val="9DA8B030"/>
    <w:lvl w:ilvl="0" w:tplc="CE8A0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01E91"/>
    <w:multiLevelType w:val="multilevel"/>
    <w:tmpl w:val="9BA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387471"/>
    <w:multiLevelType w:val="multilevel"/>
    <w:tmpl w:val="CAE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65C39"/>
    <w:multiLevelType w:val="hybridMultilevel"/>
    <w:tmpl w:val="96C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A0FD1"/>
    <w:multiLevelType w:val="hybridMultilevel"/>
    <w:tmpl w:val="452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9"/>
  </w:num>
  <w:num w:numId="4">
    <w:abstractNumId w:val="0"/>
  </w:num>
  <w:num w:numId="5">
    <w:abstractNumId w:val="7"/>
  </w:num>
  <w:num w:numId="6">
    <w:abstractNumId w:val="33"/>
  </w:num>
  <w:num w:numId="7">
    <w:abstractNumId w:val="25"/>
  </w:num>
  <w:num w:numId="8">
    <w:abstractNumId w:val="3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1"/>
  </w:num>
  <w:num w:numId="21">
    <w:abstractNumId w:val="34"/>
  </w:num>
  <w:num w:numId="22">
    <w:abstractNumId w:val="16"/>
  </w:num>
  <w:num w:numId="23">
    <w:abstractNumId w:val="6"/>
  </w:num>
  <w:num w:numId="24">
    <w:abstractNumId w:val="26"/>
  </w:num>
  <w:num w:numId="25">
    <w:abstractNumId w:val="24"/>
  </w:num>
  <w:num w:numId="26">
    <w:abstractNumId w:val="12"/>
  </w:num>
  <w:num w:numId="27">
    <w:abstractNumId w:val="43"/>
  </w:num>
  <w:num w:numId="28">
    <w:abstractNumId w:val="29"/>
  </w:num>
  <w:num w:numId="29">
    <w:abstractNumId w:val="19"/>
  </w:num>
  <w:num w:numId="30">
    <w:abstractNumId w:val="42"/>
  </w:num>
  <w:num w:numId="31">
    <w:abstractNumId w:val="22"/>
  </w:num>
  <w:num w:numId="32">
    <w:abstractNumId w:val="1"/>
  </w:num>
  <w:num w:numId="33">
    <w:abstractNumId w:val="14"/>
  </w:num>
  <w:num w:numId="34">
    <w:abstractNumId w:val="8"/>
  </w:num>
  <w:num w:numId="35">
    <w:abstractNumId w:val="3"/>
  </w:num>
  <w:num w:numId="36">
    <w:abstractNumId w:val="28"/>
  </w:num>
  <w:num w:numId="37">
    <w:abstractNumId w:val="2"/>
  </w:num>
  <w:num w:numId="38">
    <w:abstractNumId w:val="27"/>
  </w:num>
  <w:num w:numId="39">
    <w:abstractNumId w:val="23"/>
  </w:num>
  <w:num w:numId="40">
    <w:abstractNumId w:val="4"/>
  </w:num>
  <w:num w:numId="41">
    <w:abstractNumId w:val="38"/>
  </w:num>
  <w:num w:numId="42">
    <w:abstractNumId w:val="40"/>
  </w:num>
  <w:num w:numId="43">
    <w:abstractNumId w:val="17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B"/>
    <w:rsid w:val="00002B7E"/>
    <w:rsid w:val="00005D0F"/>
    <w:rsid w:val="000075C0"/>
    <w:rsid w:val="000136B7"/>
    <w:rsid w:val="00015833"/>
    <w:rsid w:val="00017FDA"/>
    <w:rsid w:val="0002097C"/>
    <w:rsid w:val="000345EB"/>
    <w:rsid w:val="00034BAC"/>
    <w:rsid w:val="000533DD"/>
    <w:rsid w:val="0005425C"/>
    <w:rsid w:val="0006036F"/>
    <w:rsid w:val="000671C0"/>
    <w:rsid w:val="00076903"/>
    <w:rsid w:val="00083640"/>
    <w:rsid w:val="000870E1"/>
    <w:rsid w:val="00092457"/>
    <w:rsid w:val="0009360E"/>
    <w:rsid w:val="000A3D29"/>
    <w:rsid w:val="000A64D8"/>
    <w:rsid w:val="000B6BB4"/>
    <w:rsid w:val="000C3212"/>
    <w:rsid w:val="000D1ACE"/>
    <w:rsid w:val="000D235E"/>
    <w:rsid w:val="000D6E18"/>
    <w:rsid w:val="000E3555"/>
    <w:rsid w:val="000E7A3D"/>
    <w:rsid w:val="000F062C"/>
    <w:rsid w:val="000F3506"/>
    <w:rsid w:val="0010069E"/>
    <w:rsid w:val="00101BF0"/>
    <w:rsid w:val="00102C7A"/>
    <w:rsid w:val="00103CE6"/>
    <w:rsid w:val="00106AE0"/>
    <w:rsid w:val="00116237"/>
    <w:rsid w:val="00116D60"/>
    <w:rsid w:val="00124D00"/>
    <w:rsid w:val="00141FEC"/>
    <w:rsid w:val="00146CC4"/>
    <w:rsid w:val="001731F6"/>
    <w:rsid w:val="0018183A"/>
    <w:rsid w:val="0018228D"/>
    <w:rsid w:val="001939AF"/>
    <w:rsid w:val="001C07B9"/>
    <w:rsid w:val="001C3086"/>
    <w:rsid w:val="001E41DB"/>
    <w:rsid w:val="001E4AF7"/>
    <w:rsid w:val="001E5578"/>
    <w:rsid w:val="001F0E8F"/>
    <w:rsid w:val="00201D57"/>
    <w:rsid w:val="00201FBA"/>
    <w:rsid w:val="0020232C"/>
    <w:rsid w:val="002035A9"/>
    <w:rsid w:val="002163F4"/>
    <w:rsid w:val="00225FD6"/>
    <w:rsid w:val="00226CE3"/>
    <w:rsid w:val="0024047D"/>
    <w:rsid w:val="002430EF"/>
    <w:rsid w:val="00243CCC"/>
    <w:rsid w:val="0024759C"/>
    <w:rsid w:val="00266D44"/>
    <w:rsid w:val="002736CD"/>
    <w:rsid w:val="0027703C"/>
    <w:rsid w:val="0028515D"/>
    <w:rsid w:val="00291C5C"/>
    <w:rsid w:val="00297A9B"/>
    <w:rsid w:val="002A1BFF"/>
    <w:rsid w:val="002B153E"/>
    <w:rsid w:val="002D3086"/>
    <w:rsid w:val="002D5BB4"/>
    <w:rsid w:val="002E0CE1"/>
    <w:rsid w:val="002F0C84"/>
    <w:rsid w:val="00301230"/>
    <w:rsid w:val="0030301A"/>
    <w:rsid w:val="00314A56"/>
    <w:rsid w:val="00317423"/>
    <w:rsid w:val="003224A4"/>
    <w:rsid w:val="00322AD3"/>
    <w:rsid w:val="00324684"/>
    <w:rsid w:val="00324A92"/>
    <w:rsid w:val="003345EE"/>
    <w:rsid w:val="003349B4"/>
    <w:rsid w:val="00335751"/>
    <w:rsid w:val="0034016D"/>
    <w:rsid w:val="00342ECA"/>
    <w:rsid w:val="00346FF4"/>
    <w:rsid w:val="003505AC"/>
    <w:rsid w:val="00350BBB"/>
    <w:rsid w:val="00355FA2"/>
    <w:rsid w:val="003600DD"/>
    <w:rsid w:val="00371302"/>
    <w:rsid w:val="003835F1"/>
    <w:rsid w:val="00384C53"/>
    <w:rsid w:val="00385D03"/>
    <w:rsid w:val="003968A1"/>
    <w:rsid w:val="00397CD4"/>
    <w:rsid w:val="003A0036"/>
    <w:rsid w:val="003A31DD"/>
    <w:rsid w:val="003A35CF"/>
    <w:rsid w:val="003B112C"/>
    <w:rsid w:val="003B31A9"/>
    <w:rsid w:val="003B737E"/>
    <w:rsid w:val="003C0E25"/>
    <w:rsid w:val="003C58FE"/>
    <w:rsid w:val="003D6852"/>
    <w:rsid w:val="003E2262"/>
    <w:rsid w:val="003E7B27"/>
    <w:rsid w:val="003F008D"/>
    <w:rsid w:val="003F0ABE"/>
    <w:rsid w:val="003F255A"/>
    <w:rsid w:val="003F3957"/>
    <w:rsid w:val="003F7A19"/>
    <w:rsid w:val="004006E2"/>
    <w:rsid w:val="004012E4"/>
    <w:rsid w:val="00404AA0"/>
    <w:rsid w:val="004105A5"/>
    <w:rsid w:val="00412B97"/>
    <w:rsid w:val="00415B53"/>
    <w:rsid w:val="00416911"/>
    <w:rsid w:val="00427281"/>
    <w:rsid w:val="004304FC"/>
    <w:rsid w:val="004364FF"/>
    <w:rsid w:val="00441785"/>
    <w:rsid w:val="0044259E"/>
    <w:rsid w:val="00443AC4"/>
    <w:rsid w:val="00445544"/>
    <w:rsid w:val="00454C35"/>
    <w:rsid w:val="00461E63"/>
    <w:rsid w:val="00464FE3"/>
    <w:rsid w:val="00471D1E"/>
    <w:rsid w:val="004768E8"/>
    <w:rsid w:val="00495B1A"/>
    <w:rsid w:val="004A2DF0"/>
    <w:rsid w:val="004B01A8"/>
    <w:rsid w:val="004B144A"/>
    <w:rsid w:val="004B4635"/>
    <w:rsid w:val="004B64A2"/>
    <w:rsid w:val="004C3DD9"/>
    <w:rsid w:val="004C4179"/>
    <w:rsid w:val="004C6FF5"/>
    <w:rsid w:val="004D59E0"/>
    <w:rsid w:val="004E190B"/>
    <w:rsid w:val="004E4DEA"/>
    <w:rsid w:val="004F4F8D"/>
    <w:rsid w:val="005145AB"/>
    <w:rsid w:val="00515D39"/>
    <w:rsid w:val="00521ED0"/>
    <w:rsid w:val="005240C4"/>
    <w:rsid w:val="00527184"/>
    <w:rsid w:val="005375BD"/>
    <w:rsid w:val="0054133C"/>
    <w:rsid w:val="00541DEA"/>
    <w:rsid w:val="00554AD7"/>
    <w:rsid w:val="005560B1"/>
    <w:rsid w:val="00561E44"/>
    <w:rsid w:val="005910FC"/>
    <w:rsid w:val="00593574"/>
    <w:rsid w:val="005A01F3"/>
    <w:rsid w:val="005A2325"/>
    <w:rsid w:val="005A23B1"/>
    <w:rsid w:val="005A4F04"/>
    <w:rsid w:val="005B0299"/>
    <w:rsid w:val="005B73B0"/>
    <w:rsid w:val="005D0451"/>
    <w:rsid w:val="005D0A20"/>
    <w:rsid w:val="005D6197"/>
    <w:rsid w:val="005E056B"/>
    <w:rsid w:val="005E0DF3"/>
    <w:rsid w:val="005E26D1"/>
    <w:rsid w:val="005E601F"/>
    <w:rsid w:val="005F1F96"/>
    <w:rsid w:val="00600618"/>
    <w:rsid w:val="006129C5"/>
    <w:rsid w:val="00616E3A"/>
    <w:rsid w:val="00616EDE"/>
    <w:rsid w:val="0063055A"/>
    <w:rsid w:val="00641332"/>
    <w:rsid w:val="0064208D"/>
    <w:rsid w:val="00650F7F"/>
    <w:rsid w:val="00654113"/>
    <w:rsid w:val="00670363"/>
    <w:rsid w:val="00672FD4"/>
    <w:rsid w:val="00674A2F"/>
    <w:rsid w:val="00684B6F"/>
    <w:rsid w:val="00685106"/>
    <w:rsid w:val="006956EA"/>
    <w:rsid w:val="006A1F2C"/>
    <w:rsid w:val="006A5176"/>
    <w:rsid w:val="006B5005"/>
    <w:rsid w:val="006B6F19"/>
    <w:rsid w:val="006B7879"/>
    <w:rsid w:val="006B78DD"/>
    <w:rsid w:val="006D0143"/>
    <w:rsid w:val="006D1098"/>
    <w:rsid w:val="006D28E6"/>
    <w:rsid w:val="006D43BB"/>
    <w:rsid w:val="006E0D65"/>
    <w:rsid w:val="006F05F7"/>
    <w:rsid w:val="006F26F5"/>
    <w:rsid w:val="006F3A8E"/>
    <w:rsid w:val="00701376"/>
    <w:rsid w:val="00704AFB"/>
    <w:rsid w:val="007071AB"/>
    <w:rsid w:val="007131C6"/>
    <w:rsid w:val="00715ED6"/>
    <w:rsid w:val="00721CBB"/>
    <w:rsid w:val="00721E94"/>
    <w:rsid w:val="00722612"/>
    <w:rsid w:val="007245D5"/>
    <w:rsid w:val="007276D8"/>
    <w:rsid w:val="00732E5C"/>
    <w:rsid w:val="00734308"/>
    <w:rsid w:val="00735350"/>
    <w:rsid w:val="00735510"/>
    <w:rsid w:val="007410F6"/>
    <w:rsid w:val="007414C3"/>
    <w:rsid w:val="007608E9"/>
    <w:rsid w:val="00761962"/>
    <w:rsid w:val="007853D7"/>
    <w:rsid w:val="00785C0D"/>
    <w:rsid w:val="0078712A"/>
    <w:rsid w:val="007873AB"/>
    <w:rsid w:val="00790198"/>
    <w:rsid w:val="00791782"/>
    <w:rsid w:val="00793825"/>
    <w:rsid w:val="00795B94"/>
    <w:rsid w:val="00795E38"/>
    <w:rsid w:val="007C0CAF"/>
    <w:rsid w:val="007C6F0D"/>
    <w:rsid w:val="007D23CF"/>
    <w:rsid w:val="007E10E2"/>
    <w:rsid w:val="007E4E3D"/>
    <w:rsid w:val="007E7A5E"/>
    <w:rsid w:val="007F2429"/>
    <w:rsid w:val="007F6AA5"/>
    <w:rsid w:val="00802300"/>
    <w:rsid w:val="00803B9C"/>
    <w:rsid w:val="00804894"/>
    <w:rsid w:val="00807C43"/>
    <w:rsid w:val="00810127"/>
    <w:rsid w:val="00814943"/>
    <w:rsid w:val="00824ACC"/>
    <w:rsid w:val="00825B87"/>
    <w:rsid w:val="00830993"/>
    <w:rsid w:val="00831540"/>
    <w:rsid w:val="00831791"/>
    <w:rsid w:val="00834E89"/>
    <w:rsid w:val="00836F8A"/>
    <w:rsid w:val="00841207"/>
    <w:rsid w:val="00841C06"/>
    <w:rsid w:val="00842184"/>
    <w:rsid w:val="0084262E"/>
    <w:rsid w:val="008449C6"/>
    <w:rsid w:val="00845DAC"/>
    <w:rsid w:val="008579DE"/>
    <w:rsid w:val="00862302"/>
    <w:rsid w:val="00864253"/>
    <w:rsid w:val="00864770"/>
    <w:rsid w:val="008869E2"/>
    <w:rsid w:val="008B51D8"/>
    <w:rsid w:val="008C20EE"/>
    <w:rsid w:val="008C2C21"/>
    <w:rsid w:val="008C395D"/>
    <w:rsid w:val="008C3DB4"/>
    <w:rsid w:val="008D2041"/>
    <w:rsid w:val="008E7634"/>
    <w:rsid w:val="008F24C9"/>
    <w:rsid w:val="008F7584"/>
    <w:rsid w:val="00900A7A"/>
    <w:rsid w:val="00906C02"/>
    <w:rsid w:val="009119A9"/>
    <w:rsid w:val="00917A75"/>
    <w:rsid w:val="009226F7"/>
    <w:rsid w:val="0092386F"/>
    <w:rsid w:val="00923F4F"/>
    <w:rsid w:val="00925BFA"/>
    <w:rsid w:val="00927BF0"/>
    <w:rsid w:val="00932D0B"/>
    <w:rsid w:val="00942A9B"/>
    <w:rsid w:val="00942E12"/>
    <w:rsid w:val="00946156"/>
    <w:rsid w:val="009505D8"/>
    <w:rsid w:val="0095079A"/>
    <w:rsid w:val="00956C6B"/>
    <w:rsid w:val="00960C3B"/>
    <w:rsid w:val="00961665"/>
    <w:rsid w:val="00963E0C"/>
    <w:rsid w:val="00964849"/>
    <w:rsid w:val="00966021"/>
    <w:rsid w:val="00967199"/>
    <w:rsid w:val="00967CA2"/>
    <w:rsid w:val="00981149"/>
    <w:rsid w:val="00982144"/>
    <w:rsid w:val="009871F3"/>
    <w:rsid w:val="00990DC9"/>
    <w:rsid w:val="0099376E"/>
    <w:rsid w:val="009A304F"/>
    <w:rsid w:val="009A5B14"/>
    <w:rsid w:val="009B2FA1"/>
    <w:rsid w:val="009B5962"/>
    <w:rsid w:val="009B5E11"/>
    <w:rsid w:val="009B6D16"/>
    <w:rsid w:val="009C5DE6"/>
    <w:rsid w:val="009C6DC5"/>
    <w:rsid w:val="009D22C2"/>
    <w:rsid w:val="009D354B"/>
    <w:rsid w:val="009D3A6B"/>
    <w:rsid w:val="009D7B14"/>
    <w:rsid w:val="009F5D07"/>
    <w:rsid w:val="00A02BA7"/>
    <w:rsid w:val="00A0332D"/>
    <w:rsid w:val="00A0478F"/>
    <w:rsid w:val="00A07DBC"/>
    <w:rsid w:val="00A10128"/>
    <w:rsid w:val="00A11242"/>
    <w:rsid w:val="00A15A0B"/>
    <w:rsid w:val="00A236AC"/>
    <w:rsid w:val="00A41B99"/>
    <w:rsid w:val="00A42C6F"/>
    <w:rsid w:val="00A477FD"/>
    <w:rsid w:val="00A53DAA"/>
    <w:rsid w:val="00A60C9C"/>
    <w:rsid w:val="00A63182"/>
    <w:rsid w:val="00A6463B"/>
    <w:rsid w:val="00A74E82"/>
    <w:rsid w:val="00A82ABF"/>
    <w:rsid w:val="00A83C99"/>
    <w:rsid w:val="00A85A5A"/>
    <w:rsid w:val="00A860C6"/>
    <w:rsid w:val="00A92062"/>
    <w:rsid w:val="00AA2131"/>
    <w:rsid w:val="00AA4AEF"/>
    <w:rsid w:val="00AB4339"/>
    <w:rsid w:val="00AC4A89"/>
    <w:rsid w:val="00AC5159"/>
    <w:rsid w:val="00AD4BA4"/>
    <w:rsid w:val="00AD6177"/>
    <w:rsid w:val="00AE711F"/>
    <w:rsid w:val="00AF097C"/>
    <w:rsid w:val="00AF1371"/>
    <w:rsid w:val="00AF2410"/>
    <w:rsid w:val="00AF4C5E"/>
    <w:rsid w:val="00AF665E"/>
    <w:rsid w:val="00AF7572"/>
    <w:rsid w:val="00B03A72"/>
    <w:rsid w:val="00B04FEB"/>
    <w:rsid w:val="00B06522"/>
    <w:rsid w:val="00B07310"/>
    <w:rsid w:val="00B10B8C"/>
    <w:rsid w:val="00B13012"/>
    <w:rsid w:val="00B17B15"/>
    <w:rsid w:val="00B21EA7"/>
    <w:rsid w:val="00B24BC4"/>
    <w:rsid w:val="00B25B61"/>
    <w:rsid w:val="00B274AE"/>
    <w:rsid w:val="00B27BF3"/>
    <w:rsid w:val="00B469C5"/>
    <w:rsid w:val="00B479E6"/>
    <w:rsid w:val="00B47D87"/>
    <w:rsid w:val="00B50DAB"/>
    <w:rsid w:val="00B64933"/>
    <w:rsid w:val="00B85068"/>
    <w:rsid w:val="00B90512"/>
    <w:rsid w:val="00B91ABA"/>
    <w:rsid w:val="00B970AE"/>
    <w:rsid w:val="00B970BC"/>
    <w:rsid w:val="00BA1594"/>
    <w:rsid w:val="00BA1FB3"/>
    <w:rsid w:val="00BA5586"/>
    <w:rsid w:val="00BA5975"/>
    <w:rsid w:val="00BA7271"/>
    <w:rsid w:val="00BB36A9"/>
    <w:rsid w:val="00BB4BF5"/>
    <w:rsid w:val="00BC4802"/>
    <w:rsid w:val="00BC5ED7"/>
    <w:rsid w:val="00BD09E9"/>
    <w:rsid w:val="00BD49E0"/>
    <w:rsid w:val="00BD7175"/>
    <w:rsid w:val="00BF0738"/>
    <w:rsid w:val="00C004E6"/>
    <w:rsid w:val="00C05AF8"/>
    <w:rsid w:val="00C16858"/>
    <w:rsid w:val="00C168EA"/>
    <w:rsid w:val="00C3263F"/>
    <w:rsid w:val="00C34F78"/>
    <w:rsid w:val="00C43E5C"/>
    <w:rsid w:val="00C56A61"/>
    <w:rsid w:val="00C62F94"/>
    <w:rsid w:val="00C70E94"/>
    <w:rsid w:val="00C71DD4"/>
    <w:rsid w:val="00C71FCA"/>
    <w:rsid w:val="00C74206"/>
    <w:rsid w:val="00C76783"/>
    <w:rsid w:val="00C77AE5"/>
    <w:rsid w:val="00C82275"/>
    <w:rsid w:val="00C85489"/>
    <w:rsid w:val="00CA1F55"/>
    <w:rsid w:val="00CA6014"/>
    <w:rsid w:val="00CB2F1C"/>
    <w:rsid w:val="00CB41E4"/>
    <w:rsid w:val="00CB49A8"/>
    <w:rsid w:val="00CB5D10"/>
    <w:rsid w:val="00CB6760"/>
    <w:rsid w:val="00CE2FB0"/>
    <w:rsid w:val="00CE4871"/>
    <w:rsid w:val="00CE6479"/>
    <w:rsid w:val="00CF0ED9"/>
    <w:rsid w:val="00CF3E67"/>
    <w:rsid w:val="00D0436C"/>
    <w:rsid w:val="00D11EDF"/>
    <w:rsid w:val="00D22391"/>
    <w:rsid w:val="00D27853"/>
    <w:rsid w:val="00D31C80"/>
    <w:rsid w:val="00D41D5E"/>
    <w:rsid w:val="00D43FAE"/>
    <w:rsid w:val="00D5025F"/>
    <w:rsid w:val="00D50F4E"/>
    <w:rsid w:val="00D533D6"/>
    <w:rsid w:val="00D730D9"/>
    <w:rsid w:val="00D761CF"/>
    <w:rsid w:val="00D91EDC"/>
    <w:rsid w:val="00D93AFB"/>
    <w:rsid w:val="00D944D2"/>
    <w:rsid w:val="00D950D7"/>
    <w:rsid w:val="00DA20BB"/>
    <w:rsid w:val="00DB2F18"/>
    <w:rsid w:val="00DB4E4F"/>
    <w:rsid w:val="00DB75C6"/>
    <w:rsid w:val="00DB7F06"/>
    <w:rsid w:val="00DC109B"/>
    <w:rsid w:val="00DC1610"/>
    <w:rsid w:val="00DD110E"/>
    <w:rsid w:val="00DD5D33"/>
    <w:rsid w:val="00DD7DFD"/>
    <w:rsid w:val="00DE7A68"/>
    <w:rsid w:val="00DF43F2"/>
    <w:rsid w:val="00DF70D2"/>
    <w:rsid w:val="00E070FF"/>
    <w:rsid w:val="00E17496"/>
    <w:rsid w:val="00E2043B"/>
    <w:rsid w:val="00E208A3"/>
    <w:rsid w:val="00E2110B"/>
    <w:rsid w:val="00E27CEE"/>
    <w:rsid w:val="00E340F9"/>
    <w:rsid w:val="00E34F3C"/>
    <w:rsid w:val="00E40FA9"/>
    <w:rsid w:val="00E44948"/>
    <w:rsid w:val="00E51192"/>
    <w:rsid w:val="00E543E8"/>
    <w:rsid w:val="00E54642"/>
    <w:rsid w:val="00E5496A"/>
    <w:rsid w:val="00E65C82"/>
    <w:rsid w:val="00E6725D"/>
    <w:rsid w:val="00E734C6"/>
    <w:rsid w:val="00E73AE4"/>
    <w:rsid w:val="00E80920"/>
    <w:rsid w:val="00E826EF"/>
    <w:rsid w:val="00E84546"/>
    <w:rsid w:val="00E84BFD"/>
    <w:rsid w:val="00E86631"/>
    <w:rsid w:val="00EA0808"/>
    <w:rsid w:val="00EA0A9D"/>
    <w:rsid w:val="00EA33BD"/>
    <w:rsid w:val="00EB6AEA"/>
    <w:rsid w:val="00EC19A4"/>
    <w:rsid w:val="00EC2BEC"/>
    <w:rsid w:val="00EC4406"/>
    <w:rsid w:val="00EC441E"/>
    <w:rsid w:val="00ED07B6"/>
    <w:rsid w:val="00ED2F28"/>
    <w:rsid w:val="00EE541E"/>
    <w:rsid w:val="00EF030B"/>
    <w:rsid w:val="00F0482C"/>
    <w:rsid w:val="00F068E4"/>
    <w:rsid w:val="00F2788F"/>
    <w:rsid w:val="00F3074E"/>
    <w:rsid w:val="00F36236"/>
    <w:rsid w:val="00F42E76"/>
    <w:rsid w:val="00F4319F"/>
    <w:rsid w:val="00F50ED1"/>
    <w:rsid w:val="00F51D75"/>
    <w:rsid w:val="00F57179"/>
    <w:rsid w:val="00F57C2C"/>
    <w:rsid w:val="00F73A19"/>
    <w:rsid w:val="00F769C4"/>
    <w:rsid w:val="00F77C69"/>
    <w:rsid w:val="00F80C64"/>
    <w:rsid w:val="00F80ED8"/>
    <w:rsid w:val="00F85569"/>
    <w:rsid w:val="00F8730B"/>
    <w:rsid w:val="00F95E6F"/>
    <w:rsid w:val="00FA350A"/>
    <w:rsid w:val="00FB2288"/>
    <w:rsid w:val="00FC3D3B"/>
    <w:rsid w:val="00FC5364"/>
    <w:rsid w:val="00FD0C88"/>
    <w:rsid w:val="00FD2903"/>
    <w:rsid w:val="00FD7343"/>
    <w:rsid w:val="00FE0947"/>
    <w:rsid w:val="00FE09B9"/>
    <w:rsid w:val="00FE15B4"/>
    <w:rsid w:val="00FE2C1D"/>
    <w:rsid w:val="00FE472E"/>
    <w:rsid w:val="00FF26F3"/>
    <w:rsid w:val="00FF3147"/>
    <w:rsid w:val="00FF3F20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9C5"/>
  <w15:docId w15:val="{A43F68E5-A5E4-4D39-AAD6-609A9BC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ED8"/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E7A5E"/>
    <w:rPr>
      <w:i/>
      <w:iCs/>
    </w:rPr>
  </w:style>
  <w:style w:type="character" w:customStyle="1" w:styleId="bx-fontmrcssattr">
    <w:name w:val="bx-font_mr_css_attr"/>
    <w:basedOn w:val="a0"/>
    <w:rsid w:val="00F50ED1"/>
  </w:style>
  <w:style w:type="character" w:customStyle="1" w:styleId="20">
    <w:name w:val="Заголовок 2 Знак"/>
    <w:basedOn w:val="a0"/>
    <w:link w:val="2"/>
    <w:uiPriority w:val="9"/>
    <w:semiHidden/>
    <w:rsid w:val="00722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aisip.getcourse.ru/INTELCONTEST" TargetMode="External"/><Relationship Id="rId13" Type="http://schemas.openxmlformats.org/officeDocument/2006/relationships/hyperlink" Target="https://minetech.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c1ackbdk0d6aj.xn--p1ai/about/" TargetMode="External"/><Relationship Id="rId12" Type="http://schemas.openxmlformats.org/officeDocument/2006/relationships/hyperlink" Target="https://www.globalfundforwomen.org/information-for-applicants-rs/?lang=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documents/?ELEMENT_ID=37112" TargetMode="External"/><Relationship Id="rId11" Type="http://schemas.openxmlformats.org/officeDocument/2006/relationships/hyperlink" Target="https://porarctic.ru/grants/" TargetMode="External"/><Relationship Id="rId5" Type="http://schemas.openxmlformats.org/officeDocument/2006/relationships/hyperlink" Target="https://fasie.ru/press/fund/ai/" TargetMode="External"/><Relationship Id="rId15" Type="http://schemas.openxmlformats.org/officeDocument/2006/relationships/hyperlink" Target="https://rscf.ru/contests/" TargetMode="External"/><Relationship Id="rId10" Type="http://schemas.openxmlformats.org/officeDocument/2006/relationships/hyperlink" Target="https://vsekonkursy.ru/konkurs-grantov-na-issledovatelskie-stazhirov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kiymir.ru/grants/regulations.php" TargetMode="External"/><Relationship Id="rId14" Type="http://schemas.openxmlformats.org/officeDocument/2006/relationships/hyperlink" Target="https://www.megacities-shortdoc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Овчинникова Анастасия Ильинична</cp:lastModifiedBy>
  <cp:revision>34</cp:revision>
  <cp:lastPrinted>2021-02-01T03:49:00Z</cp:lastPrinted>
  <dcterms:created xsi:type="dcterms:W3CDTF">2021-07-26T04:31:00Z</dcterms:created>
  <dcterms:modified xsi:type="dcterms:W3CDTF">2021-07-26T05:29:00Z</dcterms:modified>
</cp:coreProperties>
</file>